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76D" w:rsidRPr="008F18A3" w:rsidRDefault="00F236AB" w:rsidP="00CC517F">
      <w:pPr>
        <w:autoSpaceDE w:val="0"/>
        <w:autoSpaceDN w:val="0"/>
        <w:adjustRightInd w:val="0"/>
        <w:spacing w:after="0"/>
        <w:jc w:val="center"/>
        <w:rPr>
          <w:rFonts w:ascii="Arial" w:hAnsi="Arial" w:cs="Arial"/>
        </w:rPr>
      </w:pPr>
      <w:r>
        <w:rPr>
          <w:noProof/>
          <w:lang w:eastAsia="ru-RU"/>
        </w:rPr>
        <w:drawing>
          <wp:inline distT="0" distB="0" distL="0" distR="0">
            <wp:extent cx="1631315" cy="1089660"/>
            <wp:effectExtent l="19050" t="0" r="6985" b="0"/>
            <wp:docPr id="1" name="Рисунок 1" descr="Картинки по запросу оль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ольвия"/>
                    <pic:cNvPicPr>
                      <a:picLocks noChangeAspect="1" noChangeArrowheads="1"/>
                    </pic:cNvPicPr>
                  </pic:nvPicPr>
                  <pic:blipFill>
                    <a:blip r:embed="rId7"/>
                    <a:srcRect/>
                    <a:stretch>
                      <a:fillRect/>
                    </a:stretch>
                  </pic:blipFill>
                  <pic:spPr bwMode="auto">
                    <a:xfrm>
                      <a:off x="0" y="0"/>
                      <a:ext cx="1631315" cy="1089660"/>
                    </a:xfrm>
                    <a:prstGeom prst="rect">
                      <a:avLst/>
                    </a:prstGeom>
                    <a:noFill/>
                    <a:ln w="9525">
                      <a:noFill/>
                      <a:miter lim="800000"/>
                      <a:headEnd/>
                      <a:tailEnd/>
                    </a:ln>
                  </pic:spPr>
                </pic:pic>
              </a:graphicData>
            </a:graphic>
          </wp:inline>
        </w:drawing>
      </w:r>
      <w:r>
        <w:rPr>
          <w:noProof/>
          <w:lang w:eastAsia="ru-RU"/>
        </w:rPr>
        <w:drawing>
          <wp:inline distT="0" distB="0" distL="0" distR="0">
            <wp:extent cx="1594485" cy="1068070"/>
            <wp:effectExtent l="19050" t="0" r="5715" b="0"/>
            <wp:docPr id="2" name="Рисунок 2" descr="Картинки по запросу очаківський 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очаківський порт"/>
                    <pic:cNvPicPr>
                      <a:picLocks noChangeAspect="1" noChangeArrowheads="1"/>
                    </pic:cNvPicPr>
                  </pic:nvPicPr>
                  <pic:blipFill>
                    <a:blip r:embed="rId8"/>
                    <a:srcRect/>
                    <a:stretch>
                      <a:fillRect/>
                    </a:stretch>
                  </pic:blipFill>
                  <pic:spPr bwMode="auto">
                    <a:xfrm>
                      <a:off x="0" y="0"/>
                      <a:ext cx="1594485" cy="1068070"/>
                    </a:xfrm>
                    <a:prstGeom prst="rect">
                      <a:avLst/>
                    </a:prstGeom>
                    <a:noFill/>
                    <a:ln w="9525">
                      <a:noFill/>
                      <a:miter lim="800000"/>
                      <a:headEnd/>
                      <a:tailEnd/>
                    </a:ln>
                  </pic:spPr>
                </pic:pic>
              </a:graphicData>
            </a:graphic>
          </wp:inline>
        </w:drawing>
      </w:r>
      <w:r>
        <w:rPr>
          <w:noProof/>
          <w:lang w:eastAsia="ru-RU"/>
        </w:rPr>
        <w:drawing>
          <wp:inline distT="0" distB="0" distL="0" distR="0">
            <wp:extent cx="1316990" cy="1119505"/>
            <wp:effectExtent l="19050" t="0" r="0" b="0"/>
            <wp:docPr id="3" name="Рисунок 3" descr="Картинки по запросу ветряной парк оча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ветряной парк очаковский"/>
                    <pic:cNvPicPr>
                      <a:picLocks noChangeAspect="1" noChangeArrowheads="1"/>
                    </pic:cNvPicPr>
                  </pic:nvPicPr>
                  <pic:blipFill>
                    <a:blip r:embed="rId9"/>
                    <a:srcRect/>
                    <a:stretch>
                      <a:fillRect/>
                    </a:stretch>
                  </pic:blipFill>
                  <pic:spPr bwMode="auto">
                    <a:xfrm>
                      <a:off x="0" y="0"/>
                      <a:ext cx="1316990" cy="1119505"/>
                    </a:xfrm>
                    <a:prstGeom prst="rect">
                      <a:avLst/>
                    </a:prstGeom>
                    <a:noFill/>
                    <a:ln w="9525">
                      <a:noFill/>
                      <a:miter lim="800000"/>
                      <a:headEnd/>
                      <a:tailEnd/>
                    </a:ln>
                  </pic:spPr>
                </pic:pic>
              </a:graphicData>
            </a:graphic>
          </wp:inline>
        </w:drawing>
      </w:r>
      <w:r>
        <w:rPr>
          <w:noProof/>
          <w:lang w:eastAsia="ru-RU"/>
        </w:rPr>
        <w:drawing>
          <wp:inline distT="0" distB="0" distL="0" distR="0">
            <wp:extent cx="1433830" cy="1075055"/>
            <wp:effectExtent l="19050" t="0" r="0" b="0"/>
            <wp:docPr id="4" name="Рисунок 4" descr="Картинки по запросу виноградники коб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виноградники коблево"/>
                    <pic:cNvPicPr>
                      <a:picLocks noChangeAspect="1" noChangeArrowheads="1"/>
                    </pic:cNvPicPr>
                  </pic:nvPicPr>
                  <pic:blipFill>
                    <a:blip r:embed="rId10"/>
                    <a:srcRect/>
                    <a:stretch>
                      <a:fillRect/>
                    </a:stretch>
                  </pic:blipFill>
                  <pic:spPr bwMode="auto">
                    <a:xfrm>
                      <a:off x="0" y="0"/>
                      <a:ext cx="1433830" cy="1075055"/>
                    </a:xfrm>
                    <a:prstGeom prst="rect">
                      <a:avLst/>
                    </a:prstGeom>
                    <a:noFill/>
                    <a:ln w="9525">
                      <a:noFill/>
                      <a:miter lim="800000"/>
                      <a:headEnd/>
                      <a:tailEnd/>
                    </a:ln>
                  </pic:spPr>
                </pic:pic>
              </a:graphicData>
            </a:graphic>
          </wp:inline>
        </w:drawing>
      </w:r>
    </w:p>
    <w:p w:rsidR="0012276D" w:rsidRDefault="0012276D" w:rsidP="00CC517F">
      <w:pPr>
        <w:autoSpaceDE w:val="0"/>
        <w:autoSpaceDN w:val="0"/>
        <w:adjustRightInd w:val="0"/>
        <w:spacing w:after="0"/>
        <w:jc w:val="center"/>
        <w:rPr>
          <w:rFonts w:ascii="Arial" w:hAnsi="Arial" w:cs="Arial"/>
        </w:rPr>
      </w:pPr>
    </w:p>
    <w:p w:rsidR="0012276D" w:rsidRDefault="0012276D" w:rsidP="00CC517F">
      <w:pPr>
        <w:autoSpaceDE w:val="0"/>
        <w:autoSpaceDN w:val="0"/>
        <w:adjustRightInd w:val="0"/>
        <w:spacing w:after="0"/>
        <w:jc w:val="center"/>
        <w:rPr>
          <w:rFonts w:ascii="Arial" w:hAnsi="Arial" w:cs="Arial"/>
        </w:rPr>
      </w:pPr>
    </w:p>
    <w:p w:rsidR="0012276D" w:rsidRPr="008F18A3" w:rsidRDefault="0012276D" w:rsidP="00EC69C3">
      <w:pPr>
        <w:autoSpaceDE w:val="0"/>
        <w:autoSpaceDN w:val="0"/>
        <w:adjustRightInd w:val="0"/>
        <w:spacing w:after="0"/>
        <w:jc w:val="right"/>
        <w:rPr>
          <w:rFonts w:ascii="Arial" w:hAnsi="Arial" w:cs="Arial"/>
          <w:sz w:val="28"/>
          <w:szCs w:val="28"/>
          <w:lang w:val="uk-UA"/>
        </w:rPr>
      </w:pPr>
      <w:r w:rsidRPr="008F18A3">
        <w:rPr>
          <w:rFonts w:ascii="Arial" w:hAnsi="Arial" w:cs="Arial"/>
          <w:sz w:val="28"/>
          <w:szCs w:val="28"/>
          <w:lang w:val="uk-UA"/>
        </w:rPr>
        <w:t>Додаток до рішення</w:t>
      </w:r>
    </w:p>
    <w:p w:rsidR="0012276D" w:rsidRPr="008F18A3" w:rsidRDefault="0012276D" w:rsidP="00EC69C3">
      <w:pPr>
        <w:autoSpaceDE w:val="0"/>
        <w:autoSpaceDN w:val="0"/>
        <w:adjustRightInd w:val="0"/>
        <w:spacing w:after="0"/>
        <w:jc w:val="right"/>
        <w:rPr>
          <w:rFonts w:ascii="Arial" w:hAnsi="Arial" w:cs="Arial"/>
          <w:sz w:val="28"/>
          <w:szCs w:val="28"/>
        </w:rPr>
      </w:pPr>
      <w:r w:rsidRPr="008F18A3">
        <w:rPr>
          <w:rFonts w:ascii="Arial" w:hAnsi="Arial" w:cs="Arial"/>
          <w:sz w:val="28"/>
          <w:szCs w:val="28"/>
          <w:lang w:val="uk-UA"/>
        </w:rPr>
        <w:t>Куцурубської сільської ради</w:t>
      </w:r>
    </w:p>
    <w:p w:rsidR="0012276D" w:rsidRPr="008F18A3" w:rsidRDefault="0012276D" w:rsidP="00EC69C3">
      <w:pPr>
        <w:autoSpaceDE w:val="0"/>
        <w:autoSpaceDN w:val="0"/>
        <w:adjustRightInd w:val="0"/>
        <w:spacing w:after="0"/>
        <w:jc w:val="right"/>
        <w:rPr>
          <w:rFonts w:ascii="Arial" w:hAnsi="Arial" w:cs="Arial"/>
          <w:sz w:val="28"/>
          <w:szCs w:val="28"/>
          <w:highlight w:val="yellow"/>
          <w:lang w:val="uk-UA"/>
        </w:rPr>
      </w:pPr>
      <w:r w:rsidRPr="008F18A3">
        <w:rPr>
          <w:rFonts w:ascii="Arial" w:hAnsi="Arial" w:cs="Arial"/>
          <w:sz w:val="28"/>
          <w:szCs w:val="28"/>
          <w:lang w:val="uk-UA"/>
        </w:rPr>
        <w:t xml:space="preserve">від </w:t>
      </w:r>
      <w:r w:rsidRPr="008F18A3">
        <w:rPr>
          <w:rFonts w:ascii="Arial" w:hAnsi="Arial" w:cs="Arial"/>
          <w:sz w:val="28"/>
          <w:szCs w:val="28"/>
        </w:rPr>
        <w:t>«</w:t>
      </w:r>
      <w:r w:rsidRPr="008F18A3">
        <w:rPr>
          <w:rFonts w:ascii="Arial" w:hAnsi="Arial" w:cs="Arial"/>
          <w:sz w:val="28"/>
          <w:szCs w:val="28"/>
          <w:highlight w:val="yellow"/>
        </w:rPr>
        <w:t xml:space="preserve"> ...</w:t>
      </w:r>
      <w:r w:rsidRPr="008F18A3">
        <w:rPr>
          <w:rFonts w:ascii="Arial" w:hAnsi="Arial" w:cs="Arial"/>
          <w:sz w:val="28"/>
          <w:szCs w:val="28"/>
        </w:rPr>
        <w:t xml:space="preserve"> » </w:t>
      </w:r>
      <w:r w:rsidRPr="008F18A3">
        <w:rPr>
          <w:rFonts w:ascii="Arial" w:hAnsi="Arial" w:cs="Arial"/>
          <w:sz w:val="28"/>
          <w:szCs w:val="28"/>
          <w:highlight w:val="yellow"/>
        </w:rPr>
        <w:t>...</w:t>
      </w:r>
      <w:r w:rsidRPr="008F18A3">
        <w:rPr>
          <w:rFonts w:ascii="Arial" w:hAnsi="Arial" w:cs="Arial"/>
          <w:sz w:val="28"/>
          <w:szCs w:val="28"/>
        </w:rPr>
        <w:t xml:space="preserve"> 2017 </w:t>
      </w:r>
      <w:r w:rsidRPr="008F18A3">
        <w:rPr>
          <w:rFonts w:ascii="Arial" w:hAnsi="Arial" w:cs="Arial"/>
          <w:sz w:val="28"/>
          <w:szCs w:val="28"/>
          <w:lang w:val="uk-UA"/>
        </w:rPr>
        <w:t xml:space="preserve">р. № </w:t>
      </w:r>
      <w:r w:rsidRPr="008F18A3">
        <w:rPr>
          <w:rFonts w:ascii="Arial" w:hAnsi="Arial" w:cs="Arial"/>
          <w:sz w:val="28"/>
          <w:szCs w:val="28"/>
          <w:highlight w:val="yellow"/>
          <w:lang w:val="uk-UA"/>
        </w:rPr>
        <w:t xml:space="preserve">..... </w:t>
      </w:r>
    </w:p>
    <w:p w:rsidR="0012276D" w:rsidRPr="008F18A3" w:rsidRDefault="0012276D" w:rsidP="00EC69C3">
      <w:pPr>
        <w:autoSpaceDE w:val="0"/>
        <w:autoSpaceDN w:val="0"/>
        <w:adjustRightInd w:val="0"/>
        <w:spacing w:after="0"/>
        <w:jc w:val="center"/>
        <w:rPr>
          <w:rFonts w:ascii="Arial" w:hAnsi="Arial" w:cs="Arial"/>
        </w:rPr>
      </w:pPr>
    </w:p>
    <w:p w:rsidR="0012276D" w:rsidRPr="008F18A3" w:rsidRDefault="0012276D" w:rsidP="00EC69C3">
      <w:pPr>
        <w:autoSpaceDE w:val="0"/>
        <w:autoSpaceDN w:val="0"/>
        <w:adjustRightInd w:val="0"/>
        <w:spacing w:after="0"/>
        <w:jc w:val="center"/>
        <w:rPr>
          <w:rFonts w:ascii="Arial" w:hAnsi="Arial" w:cs="Arial"/>
        </w:rPr>
      </w:pPr>
    </w:p>
    <w:p w:rsidR="0012276D" w:rsidRPr="008F18A3" w:rsidRDefault="0012276D" w:rsidP="00EC69C3">
      <w:pPr>
        <w:autoSpaceDE w:val="0"/>
        <w:autoSpaceDN w:val="0"/>
        <w:adjustRightInd w:val="0"/>
        <w:spacing w:after="0"/>
        <w:jc w:val="center"/>
        <w:rPr>
          <w:rFonts w:ascii="Arial" w:hAnsi="Arial" w:cs="Arial"/>
        </w:rPr>
      </w:pPr>
    </w:p>
    <w:p w:rsidR="0012276D" w:rsidRDefault="0012276D" w:rsidP="00CC517F">
      <w:pPr>
        <w:autoSpaceDE w:val="0"/>
        <w:autoSpaceDN w:val="0"/>
        <w:adjustRightInd w:val="0"/>
        <w:spacing w:after="0"/>
        <w:jc w:val="center"/>
        <w:rPr>
          <w:rFonts w:ascii="Arial" w:hAnsi="Arial" w:cs="Arial"/>
        </w:rPr>
      </w:pPr>
    </w:p>
    <w:p w:rsidR="0012276D" w:rsidRDefault="0012276D" w:rsidP="00CC517F">
      <w:pPr>
        <w:autoSpaceDE w:val="0"/>
        <w:autoSpaceDN w:val="0"/>
        <w:adjustRightInd w:val="0"/>
        <w:spacing w:after="0"/>
        <w:jc w:val="center"/>
        <w:rPr>
          <w:rFonts w:ascii="Arial" w:hAnsi="Arial" w:cs="Arial"/>
        </w:rPr>
      </w:pPr>
    </w:p>
    <w:p w:rsidR="0012276D" w:rsidRDefault="0012276D" w:rsidP="00CC517F">
      <w:pPr>
        <w:autoSpaceDE w:val="0"/>
        <w:autoSpaceDN w:val="0"/>
        <w:adjustRightInd w:val="0"/>
        <w:spacing w:after="0"/>
        <w:jc w:val="center"/>
        <w:rPr>
          <w:rFonts w:ascii="Arial" w:hAnsi="Arial" w:cs="Arial"/>
        </w:rPr>
      </w:pPr>
    </w:p>
    <w:p w:rsidR="0012276D" w:rsidRPr="008F18A3" w:rsidRDefault="0012276D" w:rsidP="00CC517F">
      <w:pPr>
        <w:autoSpaceDE w:val="0"/>
        <w:autoSpaceDN w:val="0"/>
        <w:adjustRightInd w:val="0"/>
        <w:spacing w:after="0"/>
        <w:jc w:val="center"/>
        <w:rPr>
          <w:rFonts w:ascii="Arial" w:hAnsi="Arial" w:cs="Arial"/>
        </w:rPr>
      </w:pPr>
    </w:p>
    <w:p w:rsidR="0012276D" w:rsidRPr="008F18A3" w:rsidRDefault="0012276D" w:rsidP="00CC517F">
      <w:pPr>
        <w:autoSpaceDE w:val="0"/>
        <w:autoSpaceDN w:val="0"/>
        <w:adjustRightInd w:val="0"/>
        <w:spacing w:after="0"/>
        <w:jc w:val="center"/>
        <w:rPr>
          <w:rFonts w:ascii="Arial" w:hAnsi="Arial" w:cs="Arial"/>
        </w:rPr>
      </w:pPr>
    </w:p>
    <w:p w:rsidR="0012276D" w:rsidRPr="008F18A3" w:rsidRDefault="0012276D" w:rsidP="00CC517F">
      <w:pPr>
        <w:autoSpaceDE w:val="0"/>
        <w:autoSpaceDN w:val="0"/>
        <w:adjustRightInd w:val="0"/>
        <w:spacing w:after="0"/>
        <w:jc w:val="center"/>
        <w:rPr>
          <w:rFonts w:ascii="Arial" w:hAnsi="Arial" w:cs="Arial"/>
        </w:rPr>
      </w:pPr>
    </w:p>
    <w:p w:rsidR="0012276D" w:rsidRPr="008F18A3" w:rsidRDefault="0012276D" w:rsidP="00CC517F">
      <w:pPr>
        <w:autoSpaceDE w:val="0"/>
        <w:autoSpaceDN w:val="0"/>
        <w:adjustRightInd w:val="0"/>
        <w:spacing w:after="0"/>
        <w:jc w:val="center"/>
        <w:rPr>
          <w:rFonts w:ascii="Arial" w:hAnsi="Arial" w:cs="Arial"/>
          <w:b/>
          <w:sz w:val="48"/>
          <w:szCs w:val="48"/>
          <w:lang w:val="uk-UA"/>
        </w:rPr>
      </w:pPr>
      <w:r w:rsidRPr="008F18A3">
        <w:rPr>
          <w:rFonts w:ascii="Arial" w:hAnsi="Arial" w:cs="Arial"/>
          <w:b/>
          <w:bCs/>
          <w:sz w:val="48"/>
          <w:szCs w:val="48"/>
          <w:lang w:val="uk-UA"/>
        </w:rPr>
        <w:t xml:space="preserve">СТРАТЕГІЯ РОЗВИТКУ </w:t>
      </w:r>
      <w:r w:rsidRPr="008F18A3">
        <w:rPr>
          <w:rFonts w:ascii="Arial" w:hAnsi="Arial" w:cs="Arial"/>
          <w:b/>
          <w:sz w:val="48"/>
          <w:szCs w:val="48"/>
          <w:lang w:val="uk-UA"/>
        </w:rPr>
        <w:t>КУЦУРУБСЬКОЇ СІЛЬСЬКОЇ ТЕРИТОРІАЛЬНОЇ ГРОМАДИ</w:t>
      </w:r>
    </w:p>
    <w:p w:rsidR="0012276D" w:rsidRDefault="0012276D" w:rsidP="00CC517F">
      <w:pPr>
        <w:autoSpaceDE w:val="0"/>
        <w:autoSpaceDN w:val="0"/>
        <w:adjustRightInd w:val="0"/>
        <w:spacing w:after="0"/>
        <w:jc w:val="center"/>
        <w:rPr>
          <w:rFonts w:ascii="Arial" w:hAnsi="Arial" w:cs="Arial"/>
          <w:b/>
          <w:sz w:val="48"/>
          <w:szCs w:val="48"/>
          <w:lang w:val="uk-UA"/>
        </w:rPr>
      </w:pPr>
      <w:r w:rsidRPr="008F18A3">
        <w:rPr>
          <w:rFonts w:ascii="Arial" w:hAnsi="Arial" w:cs="Arial"/>
          <w:b/>
          <w:sz w:val="48"/>
          <w:szCs w:val="48"/>
          <w:lang w:val="uk-UA"/>
        </w:rPr>
        <w:t>до 2026 р.</w:t>
      </w: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Pr="008F18A3" w:rsidRDefault="0012276D" w:rsidP="00CC517F">
      <w:pPr>
        <w:autoSpaceDE w:val="0"/>
        <w:autoSpaceDN w:val="0"/>
        <w:adjustRightInd w:val="0"/>
        <w:spacing w:after="0"/>
        <w:jc w:val="center"/>
        <w:rPr>
          <w:rFonts w:ascii="Arial" w:hAnsi="Arial" w:cs="Arial"/>
          <w:b/>
          <w:sz w:val="28"/>
          <w:szCs w:val="28"/>
          <w:lang w:val="uk-UA"/>
        </w:rPr>
      </w:pPr>
      <w:r w:rsidRPr="008F18A3">
        <w:rPr>
          <w:rFonts w:ascii="Arial" w:hAnsi="Arial" w:cs="Arial"/>
          <w:b/>
          <w:sz w:val="28"/>
          <w:szCs w:val="28"/>
          <w:lang w:val="uk-UA"/>
        </w:rPr>
        <w:t xml:space="preserve">Куцуруб – 2017 </w:t>
      </w:r>
    </w:p>
    <w:p w:rsidR="0012276D" w:rsidRPr="008F18A3" w:rsidRDefault="0012276D" w:rsidP="00CC517F">
      <w:pPr>
        <w:autoSpaceDE w:val="0"/>
        <w:autoSpaceDN w:val="0"/>
        <w:adjustRightInd w:val="0"/>
        <w:spacing w:after="0"/>
        <w:rPr>
          <w:rFonts w:ascii="Arial" w:hAnsi="Arial" w:cs="Arial"/>
        </w:rPr>
      </w:pPr>
    </w:p>
    <w:p w:rsidR="0012276D" w:rsidRDefault="0012276D" w:rsidP="00CC517F">
      <w:pPr>
        <w:autoSpaceDE w:val="0"/>
        <w:autoSpaceDN w:val="0"/>
        <w:adjustRightInd w:val="0"/>
        <w:spacing w:after="0"/>
        <w:rPr>
          <w:rFonts w:ascii="Arial" w:hAnsi="Arial" w:cs="Arial"/>
        </w:rPr>
        <w:sectPr w:rsidR="0012276D" w:rsidSect="005874BC">
          <w:headerReference w:type="even" r:id="rId11"/>
          <w:headerReference w:type="default" r:id="rId12"/>
          <w:pgSz w:w="12240" w:h="15840"/>
          <w:pgMar w:top="1134" w:right="850" w:bottom="1134" w:left="1701" w:header="720" w:footer="720" w:gutter="0"/>
          <w:cols w:space="720"/>
          <w:noEndnote/>
        </w:sectPr>
      </w:pPr>
    </w:p>
    <w:p w:rsidR="0012276D" w:rsidRPr="008F18A3" w:rsidRDefault="0012276D" w:rsidP="008F18A3">
      <w:pPr>
        <w:autoSpaceDE w:val="0"/>
        <w:autoSpaceDN w:val="0"/>
        <w:adjustRightInd w:val="0"/>
        <w:spacing w:after="0"/>
        <w:jc w:val="both"/>
        <w:rPr>
          <w:rFonts w:ascii="Arial" w:hAnsi="Arial" w:cs="Arial"/>
          <w:sz w:val="28"/>
          <w:szCs w:val="28"/>
          <w:lang w:val="uk-UA"/>
        </w:rPr>
      </w:pPr>
      <w:r w:rsidRPr="008F18A3">
        <w:rPr>
          <w:rFonts w:ascii="Arial" w:hAnsi="Arial" w:cs="Arial"/>
          <w:sz w:val="28"/>
          <w:szCs w:val="28"/>
          <w:lang w:val="uk-UA"/>
        </w:rPr>
        <w:lastRenderedPageBreak/>
        <w:t xml:space="preserve">Стратегія розвитку Куцурубскої сільської громади на 2017-2026 роки розроблена Стратегічною радою Куцурубскої сільської ради, створеної розпорядженням сільського голови від </w:t>
      </w:r>
      <w:r w:rsidRPr="008F18A3">
        <w:rPr>
          <w:rFonts w:ascii="Arial" w:hAnsi="Arial" w:cs="Arial"/>
          <w:sz w:val="28"/>
          <w:szCs w:val="28"/>
          <w:highlight w:val="green"/>
          <w:lang w:val="uk-UA"/>
        </w:rPr>
        <w:t>....</w:t>
      </w:r>
      <w:r w:rsidRPr="008F18A3">
        <w:rPr>
          <w:rFonts w:ascii="Arial" w:hAnsi="Arial" w:cs="Arial"/>
          <w:sz w:val="28"/>
          <w:szCs w:val="28"/>
          <w:lang w:val="uk-UA"/>
        </w:rPr>
        <w:t xml:space="preserve"> року №</w:t>
      </w:r>
      <w:r>
        <w:rPr>
          <w:rFonts w:ascii="Arial" w:hAnsi="Arial" w:cs="Arial"/>
          <w:sz w:val="28"/>
          <w:szCs w:val="28"/>
          <w:lang w:val="uk-UA"/>
        </w:rPr>
        <w:t xml:space="preserve"> </w:t>
      </w:r>
      <w:r w:rsidRPr="008F18A3">
        <w:rPr>
          <w:rFonts w:ascii="Arial" w:hAnsi="Arial" w:cs="Arial"/>
          <w:sz w:val="28"/>
          <w:szCs w:val="28"/>
          <w:highlight w:val="green"/>
          <w:lang w:val="uk-UA"/>
        </w:rPr>
        <w:t>…</w:t>
      </w:r>
      <w:r w:rsidRPr="008F18A3">
        <w:rPr>
          <w:rFonts w:ascii="Arial" w:hAnsi="Arial" w:cs="Arial"/>
          <w:sz w:val="28"/>
          <w:szCs w:val="28"/>
          <w:lang w:val="uk-UA"/>
        </w:rPr>
        <w:t xml:space="preserve"> (зі змінами), в рамках Проекту «</w:t>
      </w:r>
      <w:r w:rsidRPr="008F18A3">
        <w:rPr>
          <w:rFonts w:ascii="Arial" w:hAnsi="Arial" w:cs="Arial"/>
          <w:bCs/>
          <w:sz w:val="28"/>
          <w:szCs w:val="28"/>
          <w:lang w:val="uk-UA"/>
        </w:rPr>
        <w:t>Куцурубська об’єднана громада як дієва демократична модель стратегічного розвитку</w:t>
      </w:r>
      <w:r w:rsidRPr="008F18A3">
        <w:rPr>
          <w:rFonts w:ascii="Arial" w:hAnsi="Arial" w:cs="Arial"/>
          <w:sz w:val="28"/>
          <w:szCs w:val="28"/>
          <w:lang w:val="uk-UA"/>
        </w:rPr>
        <w:t>» за підтримки Міжнародного Фонду</w:t>
      </w:r>
      <w:r>
        <w:rPr>
          <w:rFonts w:ascii="Arial" w:hAnsi="Arial" w:cs="Arial"/>
          <w:sz w:val="28"/>
          <w:szCs w:val="28"/>
          <w:lang w:val="uk-UA"/>
        </w:rPr>
        <w:t xml:space="preserve"> «</w:t>
      </w:r>
      <w:r w:rsidRPr="008F18A3">
        <w:rPr>
          <w:rFonts w:ascii="Arial" w:hAnsi="Arial" w:cs="Arial"/>
          <w:sz w:val="28"/>
          <w:szCs w:val="28"/>
          <w:lang w:val="uk-UA"/>
        </w:rPr>
        <w:t>Відродження</w:t>
      </w:r>
      <w:r>
        <w:rPr>
          <w:rFonts w:ascii="Arial" w:hAnsi="Arial" w:cs="Arial"/>
          <w:sz w:val="28"/>
          <w:szCs w:val="28"/>
          <w:lang w:val="uk-UA"/>
        </w:rPr>
        <w:t>»</w:t>
      </w:r>
      <w:r w:rsidRPr="008F18A3">
        <w:rPr>
          <w:rFonts w:ascii="Arial" w:hAnsi="Arial" w:cs="Arial"/>
          <w:sz w:val="28"/>
          <w:szCs w:val="28"/>
          <w:lang w:val="uk-UA"/>
        </w:rPr>
        <w:t>.</w:t>
      </w:r>
    </w:p>
    <w:p w:rsidR="0012276D" w:rsidRPr="008F18A3" w:rsidRDefault="0012276D" w:rsidP="005874BC">
      <w:pPr>
        <w:autoSpaceDE w:val="0"/>
        <w:autoSpaceDN w:val="0"/>
        <w:adjustRightInd w:val="0"/>
        <w:spacing w:after="0"/>
        <w:rPr>
          <w:rFonts w:ascii="Arial" w:hAnsi="Arial" w:cs="Arial"/>
          <w:sz w:val="28"/>
          <w:szCs w:val="28"/>
          <w:lang w:val="uk-UA"/>
        </w:rPr>
      </w:pPr>
    </w:p>
    <w:p w:rsidR="0012276D" w:rsidRPr="008F18A3" w:rsidRDefault="0012276D" w:rsidP="00312CDD">
      <w:pPr>
        <w:autoSpaceDE w:val="0"/>
        <w:autoSpaceDN w:val="0"/>
        <w:adjustRightInd w:val="0"/>
        <w:spacing w:after="0"/>
        <w:jc w:val="both"/>
        <w:rPr>
          <w:rFonts w:ascii="Arial" w:hAnsi="Arial" w:cs="Arial"/>
          <w:sz w:val="28"/>
          <w:szCs w:val="28"/>
          <w:lang w:val="uk-UA"/>
        </w:rPr>
      </w:pPr>
      <w:r w:rsidRPr="008F18A3">
        <w:rPr>
          <w:rFonts w:ascii="Arial" w:hAnsi="Arial" w:cs="Arial"/>
          <w:sz w:val="28"/>
          <w:szCs w:val="28"/>
          <w:lang w:val="uk-UA"/>
        </w:rPr>
        <w:t>Проект «</w:t>
      </w:r>
      <w:r w:rsidRPr="008F18A3">
        <w:rPr>
          <w:rFonts w:ascii="Arial" w:hAnsi="Arial" w:cs="Arial"/>
          <w:bCs/>
          <w:sz w:val="28"/>
          <w:szCs w:val="28"/>
          <w:lang w:val="uk-UA"/>
        </w:rPr>
        <w:t>Куцурубська об’єднана громада як дієва демократична модель стратегічного розвитку</w:t>
      </w:r>
      <w:r w:rsidRPr="008F18A3">
        <w:rPr>
          <w:rFonts w:ascii="Arial" w:hAnsi="Arial" w:cs="Arial"/>
          <w:sz w:val="28"/>
          <w:szCs w:val="28"/>
          <w:lang w:val="uk-UA"/>
        </w:rPr>
        <w:t>» впроваджується ГО "Фонд розвитку м Миколаїв".</w:t>
      </w:r>
    </w:p>
    <w:p w:rsidR="0012276D" w:rsidRPr="008F18A3" w:rsidRDefault="0012276D" w:rsidP="005874BC">
      <w:pPr>
        <w:autoSpaceDE w:val="0"/>
        <w:autoSpaceDN w:val="0"/>
        <w:adjustRightInd w:val="0"/>
        <w:spacing w:after="0"/>
        <w:rPr>
          <w:rFonts w:ascii="Arial" w:hAnsi="Arial" w:cs="Arial"/>
          <w:sz w:val="28"/>
          <w:szCs w:val="28"/>
          <w:lang w:val="uk-UA"/>
        </w:rPr>
      </w:pPr>
    </w:p>
    <w:p w:rsidR="0012276D" w:rsidRPr="00565F17" w:rsidRDefault="0012276D" w:rsidP="005874BC">
      <w:pPr>
        <w:autoSpaceDE w:val="0"/>
        <w:autoSpaceDN w:val="0"/>
        <w:adjustRightInd w:val="0"/>
        <w:spacing w:after="0"/>
        <w:rPr>
          <w:rFonts w:ascii="Times New Roman" w:hAnsi="Times New Roman"/>
          <w:sz w:val="28"/>
          <w:szCs w:val="28"/>
          <w:lang w:val="uk-UA"/>
        </w:rPr>
      </w:pPr>
    </w:p>
    <w:p w:rsidR="0012276D" w:rsidRPr="00565F17" w:rsidRDefault="0012276D" w:rsidP="005874BC">
      <w:pPr>
        <w:autoSpaceDE w:val="0"/>
        <w:autoSpaceDN w:val="0"/>
        <w:adjustRightInd w:val="0"/>
        <w:spacing w:after="0"/>
        <w:rPr>
          <w:rFonts w:ascii="Times New Roman" w:hAnsi="Times New Roman"/>
          <w:sz w:val="28"/>
          <w:szCs w:val="28"/>
          <w:lang w:val="uk-UA"/>
        </w:rPr>
      </w:pPr>
    </w:p>
    <w:p w:rsidR="0012276D" w:rsidRDefault="0012276D" w:rsidP="000A2C8F">
      <w:pPr>
        <w:jc w:val="center"/>
        <w:rPr>
          <w:rFonts w:ascii="Arial" w:hAnsi="Arial" w:cs="Arial"/>
          <w:b/>
          <w:sz w:val="28"/>
          <w:szCs w:val="28"/>
          <w:lang w:val="uk-UA"/>
        </w:rPr>
      </w:pPr>
      <w:r w:rsidRPr="00565F17">
        <w:rPr>
          <w:rFonts w:ascii="Times New Roman" w:hAnsi="Times New Roman"/>
          <w:sz w:val="28"/>
          <w:szCs w:val="28"/>
          <w:lang w:val="uk-UA"/>
        </w:rPr>
        <w:br w:type="page"/>
      </w:r>
      <w:r w:rsidRPr="0036640C">
        <w:rPr>
          <w:rFonts w:ascii="Arial" w:hAnsi="Arial" w:cs="Arial"/>
          <w:b/>
          <w:sz w:val="28"/>
          <w:szCs w:val="28"/>
          <w:lang w:val="uk-UA"/>
        </w:rPr>
        <w:lastRenderedPageBreak/>
        <w:t>ЗМІСТ</w:t>
      </w:r>
    </w:p>
    <w:tbl>
      <w:tblPr>
        <w:tblW w:w="0" w:type="auto"/>
        <w:tblLook w:val="01E0"/>
      </w:tblPr>
      <w:tblGrid>
        <w:gridCol w:w="9108"/>
        <w:gridCol w:w="797"/>
      </w:tblGrid>
      <w:tr w:rsidR="0012276D" w:rsidTr="003F251B">
        <w:tc>
          <w:tcPr>
            <w:tcW w:w="9108" w:type="dxa"/>
          </w:tcPr>
          <w:p w:rsidR="0012276D" w:rsidRPr="006B1BBE" w:rsidRDefault="0012276D" w:rsidP="006B1BBE">
            <w:pPr>
              <w:spacing w:after="0"/>
              <w:rPr>
                <w:rFonts w:ascii="Arial" w:hAnsi="Arial" w:cs="Arial"/>
                <w:b/>
                <w:sz w:val="28"/>
                <w:szCs w:val="28"/>
                <w:lang w:val="uk-UA"/>
              </w:rPr>
            </w:pPr>
            <w:r w:rsidRPr="006B1BBE">
              <w:rPr>
                <w:rFonts w:ascii="Arial" w:hAnsi="Arial" w:cs="Arial"/>
                <w:sz w:val="28"/>
                <w:szCs w:val="28"/>
                <w:lang w:val="uk-UA"/>
              </w:rPr>
              <w:t xml:space="preserve">ВСТУП </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4</w:t>
            </w:r>
          </w:p>
        </w:tc>
      </w:tr>
      <w:tr w:rsidR="0012276D" w:rsidTr="003F251B">
        <w:tc>
          <w:tcPr>
            <w:tcW w:w="9108" w:type="dxa"/>
          </w:tcPr>
          <w:p w:rsidR="0012276D" w:rsidRPr="006B1BBE" w:rsidRDefault="0012276D" w:rsidP="006B1BBE">
            <w:pPr>
              <w:spacing w:after="0"/>
              <w:rPr>
                <w:rFonts w:ascii="Arial" w:hAnsi="Arial" w:cs="Arial"/>
                <w:b/>
                <w:sz w:val="28"/>
                <w:szCs w:val="28"/>
                <w:lang w:val="uk-UA"/>
              </w:rPr>
            </w:pPr>
            <w:r w:rsidRPr="006B1BBE">
              <w:rPr>
                <w:rFonts w:ascii="Arial" w:hAnsi="Arial" w:cs="Arial"/>
                <w:sz w:val="28"/>
                <w:szCs w:val="28"/>
                <w:lang w:val="uk-UA"/>
              </w:rPr>
              <w:t>1. МІСІЯ І СТРАТЕГІЧНЕ БАЧЕННЯ</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10</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 xml:space="preserve">2. </w:t>
            </w:r>
            <w:r w:rsidRPr="006B1BBE">
              <w:rPr>
                <w:rFonts w:ascii="Arial" w:hAnsi="Arial" w:cs="Arial"/>
                <w:bCs/>
                <w:sz w:val="28"/>
                <w:szCs w:val="28"/>
                <w:lang w:val="uk-UA"/>
              </w:rPr>
              <w:t>ОСНОВНІ ПРИНЦИПИ РОЗВИТКУ ГРОМАДИ</w:t>
            </w:r>
            <w:r>
              <w:rPr>
                <w:rFonts w:ascii="Arial" w:hAnsi="Arial" w:cs="Arial"/>
                <w:bCs/>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12</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3. НАПРЯМКИ РОЗВИТКУ ГРОМАДИ</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14</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4. СТРАТЕГІЧНІ І ОПЕРАТИВНІ ЦІЛІ</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6</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А. ПРОСТОРОВИЙ РОЗВИТОК ГРОМАДИ</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16</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В. РОЗВИТОК ЖКГ ТА ІНФРАСТРУКТУРИ</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22</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С. РОЗВИТОК ПІДПРИЄМНИЦЬКОЇ ДІЯЛЬНОСТІ</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28</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D. РОЗВИТОК ТУРИЗМУ</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34</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E. РОЗВИТОК АГРОПРОМИСЛОВОГО КОМПЛЕКСУ</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42</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F. РОЗВИТОК ПОРТОВОГО ТА МОРЕГОСПОДАРСЬКОГО КОМПЛЕКСУ</w:t>
            </w:r>
            <w:r>
              <w:rPr>
                <w:rFonts w:ascii="Arial" w:hAnsi="Arial" w:cs="Arial"/>
                <w:sz w:val="28"/>
                <w:szCs w:val="28"/>
                <w:lang w:val="uk-UA"/>
              </w:rPr>
              <w:t xml:space="preserve"> ……………………………….</w:t>
            </w:r>
          </w:p>
        </w:tc>
        <w:tc>
          <w:tcPr>
            <w:tcW w:w="797" w:type="dxa"/>
          </w:tcPr>
          <w:p w:rsidR="0012276D" w:rsidRDefault="0012276D" w:rsidP="006B1BBE">
            <w:pPr>
              <w:spacing w:after="0"/>
              <w:jc w:val="center"/>
              <w:rPr>
                <w:rFonts w:ascii="Arial" w:hAnsi="Arial" w:cs="Arial"/>
                <w:sz w:val="28"/>
                <w:szCs w:val="28"/>
                <w:lang w:val="uk-UA"/>
              </w:rPr>
            </w:pPr>
          </w:p>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47</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G. РОЗВИТОК ЗЕЛЕНОЇ ЕНЕРГЕТИКИ</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51</w:t>
            </w:r>
          </w:p>
        </w:tc>
      </w:tr>
      <w:tr w:rsidR="0012276D" w:rsidTr="003F251B">
        <w:tc>
          <w:tcPr>
            <w:tcW w:w="9108" w:type="dxa"/>
          </w:tcPr>
          <w:p w:rsidR="0012276D" w:rsidRPr="003F251B" w:rsidRDefault="0012276D" w:rsidP="003F251B">
            <w:pPr>
              <w:spacing w:after="0"/>
              <w:rPr>
                <w:rFonts w:ascii="Arial" w:hAnsi="Arial" w:cs="Arial"/>
                <w:sz w:val="28"/>
                <w:szCs w:val="28"/>
                <w:lang w:val="uk-UA"/>
              </w:rPr>
            </w:pPr>
            <w:r>
              <w:rPr>
                <w:rFonts w:ascii="Arial" w:hAnsi="Arial" w:cs="Arial"/>
                <w:sz w:val="28"/>
                <w:szCs w:val="28"/>
                <w:lang w:val="uk-UA"/>
              </w:rPr>
              <w:t xml:space="preserve">5. </w:t>
            </w:r>
            <w:r w:rsidRPr="003F251B">
              <w:rPr>
                <w:rFonts w:ascii="Arial" w:hAnsi="Arial" w:cs="Arial"/>
                <w:sz w:val="28"/>
                <w:szCs w:val="28"/>
              </w:rPr>
              <w:t xml:space="preserve">ЙМОВІРНІ СЦЕНАРІЇ РОЗВИТКУ </w:t>
            </w:r>
            <w:r w:rsidRPr="003F251B">
              <w:rPr>
                <w:rFonts w:ascii="Arial" w:hAnsi="Arial" w:cs="Arial"/>
                <w:sz w:val="28"/>
                <w:szCs w:val="28"/>
                <w:lang w:val="uk-UA"/>
              </w:rPr>
              <w:t xml:space="preserve">КУЦУРУБСЬКОЇ </w:t>
            </w:r>
            <w:r w:rsidRPr="003F251B">
              <w:rPr>
                <w:rFonts w:ascii="Arial" w:hAnsi="Arial" w:cs="Arial"/>
                <w:sz w:val="28"/>
                <w:szCs w:val="28"/>
              </w:rPr>
              <w:t>ГРОМА</w:t>
            </w:r>
            <w:r>
              <w:rPr>
                <w:rFonts w:ascii="Arial" w:hAnsi="Arial" w:cs="Arial"/>
                <w:sz w:val="28"/>
                <w:szCs w:val="28"/>
                <w:lang w:val="uk-UA"/>
              </w:rPr>
              <w:t>ДИ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54</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Pr>
                <w:rFonts w:ascii="Arial" w:hAnsi="Arial" w:cs="Arial"/>
                <w:sz w:val="28"/>
                <w:szCs w:val="28"/>
                <w:lang w:val="uk-UA"/>
              </w:rPr>
              <w:t>6</w:t>
            </w:r>
            <w:r w:rsidRPr="006B1BBE">
              <w:rPr>
                <w:rFonts w:ascii="Arial" w:hAnsi="Arial" w:cs="Arial"/>
                <w:sz w:val="28"/>
                <w:szCs w:val="28"/>
                <w:lang w:val="uk-UA"/>
              </w:rPr>
              <w:t>. УПРАВЛІННЯ ВПРОВАДЖЕННЯМ СТРАТЕГІЇ</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62</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 xml:space="preserve">Додаток 1. ПРОФІЛЬ ГРОМАДИ </w:t>
            </w:r>
            <w:r>
              <w:rPr>
                <w:rFonts w:ascii="Arial" w:hAnsi="Arial" w:cs="Arial"/>
                <w:sz w:val="28"/>
                <w:szCs w:val="28"/>
                <w:lang w:val="uk-UA"/>
              </w:rPr>
              <w:t>…………………………………………..</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64</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Додаток 2. РЕЗУЛЬТАТИ ОПИТУВАННЯ</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89</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Додаток 3. РЕЗУЛЬТАТИ SWOT-АНАЛІЗУ РЕГІОНУ</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98</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Pr>
                <w:rFonts w:ascii="Arial" w:hAnsi="Arial" w:cs="Arial"/>
                <w:sz w:val="28"/>
                <w:szCs w:val="28"/>
                <w:lang w:val="uk-UA"/>
              </w:rPr>
              <w:t xml:space="preserve">Додаток 4. </w:t>
            </w:r>
            <w:r w:rsidRPr="00C34B3B">
              <w:rPr>
                <w:rFonts w:ascii="Arial" w:hAnsi="Arial" w:cs="Arial"/>
                <w:bCs/>
                <w:sz w:val="28"/>
                <w:szCs w:val="28"/>
                <w:lang w:eastAsia="ru-RU"/>
              </w:rPr>
              <w:t>РЕЙТИНГ ОПЕРАТИВН</w:t>
            </w:r>
            <w:r w:rsidRPr="00C34B3B">
              <w:rPr>
                <w:rFonts w:ascii="Arial" w:hAnsi="Arial" w:cs="Arial"/>
                <w:bCs/>
                <w:sz w:val="28"/>
                <w:szCs w:val="28"/>
                <w:lang w:val="uk-UA" w:eastAsia="ru-RU"/>
              </w:rPr>
              <w:t>И</w:t>
            </w:r>
            <w:r w:rsidRPr="00C34B3B">
              <w:rPr>
                <w:rFonts w:ascii="Arial" w:hAnsi="Arial" w:cs="Arial"/>
                <w:bCs/>
                <w:sz w:val="28"/>
                <w:szCs w:val="28"/>
                <w:lang w:eastAsia="ru-RU"/>
              </w:rPr>
              <w:t>Х Ц</w:t>
            </w:r>
            <w:r w:rsidRPr="00C34B3B">
              <w:rPr>
                <w:rFonts w:ascii="Arial" w:hAnsi="Arial" w:cs="Arial"/>
                <w:bCs/>
                <w:sz w:val="28"/>
                <w:szCs w:val="28"/>
                <w:lang w:val="uk-UA" w:eastAsia="ru-RU"/>
              </w:rPr>
              <w:t>ІЛЕЙ</w:t>
            </w:r>
            <w:r>
              <w:rPr>
                <w:rFonts w:ascii="Arial" w:hAnsi="Arial" w:cs="Arial"/>
                <w:bCs/>
                <w:sz w:val="28"/>
                <w:szCs w:val="28"/>
                <w:lang w:val="uk-UA" w:eastAsia="ru-RU"/>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105</w:t>
            </w:r>
          </w:p>
        </w:tc>
      </w:tr>
      <w:tr w:rsidR="0012276D" w:rsidTr="003F251B">
        <w:tc>
          <w:tcPr>
            <w:tcW w:w="9108" w:type="dxa"/>
          </w:tcPr>
          <w:p w:rsidR="0012276D" w:rsidRDefault="0012276D" w:rsidP="006B1BBE">
            <w:pPr>
              <w:spacing w:after="0"/>
              <w:rPr>
                <w:rFonts w:ascii="Arial" w:hAnsi="Arial" w:cs="Arial"/>
                <w:sz w:val="28"/>
                <w:szCs w:val="28"/>
                <w:lang w:val="uk-UA"/>
              </w:rPr>
            </w:pPr>
            <w:r>
              <w:rPr>
                <w:rFonts w:ascii="Arial" w:hAnsi="Arial" w:cs="Arial"/>
                <w:sz w:val="28"/>
                <w:szCs w:val="28"/>
                <w:lang w:val="uk-UA"/>
              </w:rPr>
              <w:t>Додаток 5. ПОКАЗНИКИ ТА ІНДИКАТОРИ РЕАЛІЗАЦІЇ СТРАТЕГІЧНОГО ПЛАНУ ………………………………………………….</w:t>
            </w:r>
          </w:p>
        </w:tc>
        <w:tc>
          <w:tcPr>
            <w:tcW w:w="797" w:type="dxa"/>
          </w:tcPr>
          <w:p w:rsidR="0012276D" w:rsidRDefault="0012276D" w:rsidP="006B1BBE">
            <w:pPr>
              <w:spacing w:after="0"/>
              <w:jc w:val="center"/>
              <w:rPr>
                <w:rFonts w:ascii="Arial" w:hAnsi="Arial" w:cs="Arial"/>
                <w:sz w:val="28"/>
                <w:szCs w:val="28"/>
                <w:lang w:val="uk-UA"/>
              </w:rPr>
            </w:pPr>
          </w:p>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109</w:t>
            </w:r>
          </w:p>
        </w:tc>
      </w:tr>
    </w:tbl>
    <w:p w:rsidR="0012276D" w:rsidRPr="0036640C" w:rsidRDefault="0012276D" w:rsidP="000A2C8F">
      <w:pPr>
        <w:jc w:val="center"/>
        <w:rPr>
          <w:rFonts w:ascii="Arial" w:hAnsi="Arial" w:cs="Arial"/>
          <w:b/>
          <w:sz w:val="28"/>
          <w:szCs w:val="28"/>
          <w:lang w:val="uk-UA"/>
        </w:rPr>
      </w:pPr>
    </w:p>
    <w:p w:rsidR="0012276D" w:rsidRPr="0036640C" w:rsidRDefault="0012276D" w:rsidP="000A2C8F">
      <w:pPr>
        <w:rPr>
          <w:rFonts w:ascii="Arial" w:hAnsi="Arial" w:cs="Arial"/>
          <w:b/>
          <w:sz w:val="28"/>
          <w:szCs w:val="28"/>
          <w:lang w:val="uk-UA"/>
        </w:rPr>
      </w:pPr>
      <w:r w:rsidRPr="00565F17">
        <w:rPr>
          <w:rFonts w:ascii="Times New Roman" w:hAnsi="Times New Roman"/>
          <w:lang w:val="uk-UA"/>
        </w:rPr>
        <w:br w:type="page"/>
      </w:r>
      <w:r w:rsidRPr="0036640C">
        <w:rPr>
          <w:rFonts w:ascii="Arial" w:hAnsi="Arial" w:cs="Arial"/>
          <w:b/>
          <w:sz w:val="28"/>
          <w:szCs w:val="28"/>
          <w:lang w:val="uk-UA"/>
        </w:rPr>
        <w:lastRenderedPageBreak/>
        <w:t>ВСТУП</w:t>
      </w:r>
    </w:p>
    <w:p w:rsidR="0012276D" w:rsidRPr="0036640C" w:rsidRDefault="0012276D" w:rsidP="000A2C8F">
      <w:pPr>
        <w:ind w:firstLine="709"/>
        <w:jc w:val="both"/>
        <w:rPr>
          <w:rFonts w:ascii="Arial" w:hAnsi="Arial" w:cs="Arial"/>
          <w:sz w:val="28"/>
          <w:szCs w:val="28"/>
          <w:lang w:val="uk-UA"/>
        </w:rPr>
      </w:pPr>
      <w:r w:rsidRPr="0036640C">
        <w:rPr>
          <w:rFonts w:ascii="Arial" w:hAnsi="Arial" w:cs="Arial"/>
          <w:sz w:val="28"/>
          <w:szCs w:val="28"/>
          <w:lang w:val="uk-UA"/>
        </w:rPr>
        <w:t>Документ «Стратегія розвитку Куцурубскої сільської громади на 2017-2026 роки» (далі Стратегія) розроблений для всіх територій Куцурубскої сільської громади в складі 12 сільських поселень (далі Громада). Громад</w:t>
      </w:r>
      <w:r>
        <w:rPr>
          <w:rFonts w:ascii="Arial" w:hAnsi="Arial" w:cs="Arial"/>
          <w:sz w:val="28"/>
          <w:szCs w:val="28"/>
          <w:lang w:val="uk-UA"/>
        </w:rPr>
        <w:t>а</w:t>
      </w:r>
      <w:r w:rsidRPr="0036640C">
        <w:rPr>
          <w:rFonts w:ascii="Arial" w:hAnsi="Arial" w:cs="Arial"/>
          <w:sz w:val="28"/>
          <w:szCs w:val="28"/>
          <w:lang w:val="uk-UA"/>
        </w:rPr>
        <w:t xml:space="preserve"> розташована в південно-західній частині Миколаївської області і є адміністративною одиницею Очаківського району. Площа Громади становить </w:t>
      </w:r>
      <w:r>
        <w:rPr>
          <w:rFonts w:ascii="Arial" w:hAnsi="Arial" w:cs="Arial"/>
          <w:sz w:val="28"/>
          <w:szCs w:val="28"/>
          <w:lang w:val="uk-UA"/>
        </w:rPr>
        <w:t>близько 700 кв. км.</w:t>
      </w:r>
      <w:r w:rsidRPr="0036640C">
        <w:rPr>
          <w:rFonts w:ascii="Arial" w:hAnsi="Arial" w:cs="Arial"/>
          <w:sz w:val="28"/>
          <w:szCs w:val="28"/>
          <w:lang w:val="uk-UA"/>
        </w:rPr>
        <w:t xml:space="preserve"> Адміністративно Громада складається з: адміністративний центр </w:t>
      </w:r>
      <w:r>
        <w:rPr>
          <w:rFonts w:ascii="Arial" w:hAnsi="Arial" w:cs="Arial"/>
          <w:sz w:val="28"/>
          <w:szCs w:val="28"/>
          <w:lang w:val="uk-UA"/>
        </w:rPr>
        <w:t>–</w:t>
      </w:r>
      <w:r w:rsidRPr="0036640C">
        <w:rPr>
          <w:rFonts w:ascii="Arial" w:hAnsi="Arial" w:cs="Arial"/>
          <w:sz w:val="28"/>
          <w:szCs w:val="28"/>
          <w:lang w:val="uk-UA"/>
        </w:rPr>
        <w:t xml:space="preserve"> с. Куцуруб, села </w:t>
      </w:r>
      <w:r>
        <w:rPr>
          <w:rFonts w:ascii="Arial" w:hAnsi="Arial" w:cs="Arial"/>
          <w:sz w:val="28"/>
          <w:szCs w:val="28"/>
          <w:lang w:val="uk-UA"/>
        </w:rPr>
        <w:t>–</w:t>
      </w:r>
      <w:r w:rsidRPr="0036640C">
        <w:rPr>
          <w:rFonts w:ascii="Arial" w:hAnsi="Arial" w:cs="Arial"/>
          <w:sz w:val="28"/>
          <w:szCs w:val="28"/>
          <w:lang w:val="uk-UA"/>
        </w:rPr>
        <w:t xml:space="preserve"> Іванівка, Яселка, Дмітрівка, Острівка, Матросівка, Червоне Парутино, Парутине, Каталине, Прібузьке, Солончаки, </w:t>
      </w:r>
      <w:r>
        <w:rPr>
          <w:rFonts w:ascii="Arial" w:hAnsi="Arial" w:cs="Arial"/>
          <w:sz w:val="28"/>
          <w:szCs w:val="28"/>
          <w:lang w:val="uk-UA"/>
        </w:rPr>
        <w:t>Дніпровське</w:t>
      </w:r>
      <w:r w:rsidRPr="0036640C">
        <w:rPr>
          <w:rFonts w:ascii="Arial" w:hAnsi="Arial" w:cs="Arial"/>
          <w:sz w:val="28"/>
          <w:szCs w:val="28"/>
          <w:lang w:val="uk-UA"/>
        </w:rPr>
        <w:t>.</w:t>
      </w:r>
    </w:p>
    <w:p w:rsidR="0012276D" w:rsidRPr="0036640C" w:rsidRDefault="0012276D" w:rsidP="000A2C8F">
      <w:pPr>
        <w:ind w:firstLine="709"/>
        <w:jc w:val="both"/>
        <w:rPr>
          <w:rFonts w:ascii="Arial" w:hAnsi="Arial" w:cs="Arial"/>
          <w:sz w:val="28"/>
          <w:szCs w:val="28"/>
          <w:lang w:val="uk-UA"/>
        </w:rPr>
      </w:pPr>
      <w:r w:rsidRPr="0036640C">
        <w:rPr>
          <w:rFonts w:ascii="Arial" w:hAnsi="Arial" w:cs="Arial"/>
          <w:sz w:val="28"/>
          <w:szCs w:val="28"/>
          <w:lang w:val="uk-UA"/>
        </w:rPr>
        <w:t>У 2015 році відбулося об</w:t>
      </w:r>
      <w:r>
        <w:rPr>
          <w:rFonts w:ascii="Arial" w:hAnsi="Arial" w:cs="Arial"/>
          <w:sz w:val="28"/>
          <w:szCs w:val="28"/>
          <w:lang w:val="uk-UA"/>
        </w:rPr>
        <w:t>’</w:t>
      </w:r>
      <w:r w:rsidRPr="0036640C">
        <w:rPr>
          <w:rFonts w:ascii="Arial" w:hAnsi="Arial" w:cs="Arial"/>
          <w:sz w:val="28"/>
          <w:szCs w:val="28"/>
          <w:lang w:val="uk-UA"/>
        </w:rPr>
        <w:t>єднання Куцурцубської й Іванівської (с. Іванівка та с. Яселка) сільських громад з центром в с. Куцуруб. З 2016 відбулося об</w:t>
      </w:r>
      <w:r>
        <w:rPr>
          <w:rFonts w:ascii="Arial" w:hAnsi="Arial" w:cs="Arial"/>
          <w:sz w:val="28"/>
          <w:szCs w:val="28"/>
          <w:lang w:val="uk-UA"/>
        </w:rPr>
        <w:t>’</w:t>
      </w:r>
      <w:r w:rsidRPr="0036640C">
        <w:rPr>
          <w:rFonts w:ascii="Arial" w:hAnsi="Arial" w:cs="Arial"/>
          <w:sz w:val="28"/>
          <w:szCs w:val="28"/>
          <w:lang w:val="uk-UA"/>
        </w:rPr>
        <w:t>єднання Куцурубської, Дмитрівської, Острівської (у складі сіл Острівка, Матросівка, Червоне Парутино), Парутінської (у складі сіл Парутине, Каталине, Прибузьке), Солончакивської (у складі сіл Солончаки, Дніпровське) сільських громад з центром у с. Куцуруб.</w:t>
      </w:r>
    </w:p>
    <w:p w:rsidR="0012276D" w:rsidRDefault="0012276D" w:rsidP="000A2C8F">
      <w:pPr>
        <w:ind w:firstLine="709"/>
        <w:jc w:val="both"/>
        <w:rPr>
          <w:rFonts w:ascii="Arial" w:hAnsi="Arial" w:cs="Arial"/>
          <w:sz w:val="28"/>
          <w:szCs w:val="28"/>
          <w:lang w:val="uk-UA"/>
        </w:rPr>
      </w:pPr>
      <w:r w:rsidRPr="0036640C">
        <w:rPr>
          <w:rFonts w:ascii="Arial" w:hAnsi="Arial" w:cs="Arial"/>
          <w:sz w:val="28"/>
          <w:szCs w:val="28"/>
          <w:lang w:val="uk-UA"/>
        </w:rPr>
        <w:t xml:space="preserve">Більш докладний опис Громади викладено в Профілі Громади (Додаток 1). Процес стратегічного планування здійснювався Стратегічною радою спільно з </w:t>
      </w:r>
      <w:r>
        <w:rPr>
          <w:rFonts w:ascii="Arial" w:hAnsi="Arial" w:cs="Arial"/>
          <w:sz w:val="28"/>
          <w:szCs w:val="28"/>
          <w:lang w:val="uk-UA"/>
        </w:rPr>
        <w:t xml:space="preserve">спеціалістами </w:t>
      </w:r>
      <w:r w:rsidRPr="0036640C">
        <w:rPr>
          <w:rFonts w:ascii="Arial" w:hAnsi="Arial" w:cs="Arial"/>
          <w:sz w:val="28"/>
          <w:szCs w:val="28"/>
          <w:lang w:val="uk-UA"/>
        </w:rPr>
        <w:t>відділ</w:t>
      </w:r>
      <w:r>
        <w:rPr>
          <w:rFonts w:ascii="Arial" w:hAnsi="Arial" w:cs="Arial"/>
          <w:sz w:val="28"/>
          <w:szCs w:val="28"/>
          <w:lang w:val="uk-UA"/>
        </w:rPr>
        <w:t>ів</w:t>
      </w:r>
      <w:r w:rsidRPr="0036640C">
        <w:rPr>
          <w:rFonts w:ascii="Arial" w:hAnsi="Arial" w:cs="Arial"/>
          <w:sz w:val="28"/>
          <w:szCs w:val="28"/>
          <w:lang w:val="uk-UA"/>
        </w:rPr>
        <w:t xml:space="preserve"> Куцурубської сільської ради</w:t>
      </w:r>
      <w:r>
        <w:rPr>
          <w:rFonts w:ascii="Arial" w:hAnsi="Arial" w:cs="Arial"/>
          <w:sz w:val="28"/>
          <w:szCs w:val="28"/>
          <w:lang w:val="uk-UA"/>
        </w:rPr>
        <w:t xml:space="preserve"> та комунальних установ</w:t>
      </w:r>
      <w:r w:rsidRPr="0036640C">
        <w:rPr>
          <w:rFonts w:ascii="Arial" w:hAnsi="Arial" w:cs="Arial"/>
          <w:sz w:val="28"/>
          <w:szCs w:val="28"/>
          <w:lang w:val="uk-UA"/>
        </w:rPr>
        <w:t xml:space="preserve"> за сприяння проекту </w:t>
      </w:r>
      <w:r w:rsidRPr="008F18A3">
        <w:rPr>
          <w:rFonts w:ascii="Arial" w:hAnsi="Arial" w:cs="Arial"/>
          <w:sz w:val="28"/>
          <w:szCs w:val="28"/>
          <w:lang w:val="uk-UA"/>
        </w:rPr>
        <w:t>«</w:t>
      </w:r>
      <w:r w:rsidRPr="008F18A3">
        <w:rPr>
          <w:rFonts w:ascii="Arial" w:hAnsi="Arial" w:cs="Arial"/>
          <w:bCs/>
          <w:sz w:val="28"/>
          <w:szCs w:val="28"/>
          <w:lang w:val="uk-UA"/>
        </w:rPr>
        <w:t>Куцурубська об’єднана громада як дієва демократична модель стратегічного розвитку</w:t>
      </w:r>
      <w:r w:rsidRPr="008F18A3">
        <w:rPr>
          <w:rFonts w:ascii="Arial" w:hAnsi="Arial" w:cs="Arial"/>
          <w:sz w:val="28"/>
          <w:szCs w:val="28"/>
          <w:lang w:val="uk-UA"/>
        </w:rPr>
        <w:t>»</w:t>
      </w:r>
      <w:r w:rsidRPr="0036640C">
        <w:rPr>
          <w:rFonts w:ascii="Arial" w:hAnsi="Arial" w:cs="Arial"/>
          <w:sz w:val="28"/>
          <w:szCs w:val="28"/>
          <w:lang w:val="uk-UA"/>
        </w:rPr>
        <w:t>, що реалізується ГО «Фонд розвитку м.</w:t>
      </w:r>
      <w:r>
        <w:rPr>
          <w:rFonts w:ascii="Arial" w:hAnsi="Arial" w:cs="Arial"/>
          <w:sz w:val="28"/>
          <w:szCs w:val="28"/>
          <w:lang w:val="uk-UA"/>
        </w:rPr>
        <w:t xml:space="preserve"> </w:t>
      </w:r>
      <w:r w:rsidRPr="0036640C">
        <w:rPr>
          <w:rFonts w:ascii="Arial" w:hAnsi="Arial" w:cs="Arial"/>
          <w:sz w:val="28"/>
          <w:szCs w:val="28"/>
          <w:lang w:val="uk-UA"/>
        </w:rPr>
        <w:t>Микола</w:t>
      </w:r>
      <w:r>
        <w:rPr>
          <w:rFonts w:ascii="Arial" w:hAnsi="Arial" w:cs="Arial"/>
          <w:sz w:val="28"/>
          <w:szCs w:val="28"/>
          <w:lang w:val="uk-UA"/>
        </w:rPr>
        <w:t>їв</w:t>
      </w:r>
      <w:r w:rsidRPr="0036640C">
        <w:rPr>
          <w:rFonts w:ascii="Arial" w:hAnsi="Arial" w:cs="Arial"/>
          <w:sz w:val="28"/>
          <w:szCs w:val="28"/>
          <w:lang w:val="uk-UA"/>
        </w:rPr>
        <w:t>» за підтримки М</w:t>
      </w:r>
      <w:r>
        <w:rPr>
          <w:rFonts w:ascii="Arial" w:hAnsi="Arial" w:cs="Arial"/>
          <w:sz w:val="28"/>
          <w:szCs w:val="28"/>
          <w:lang w:val="uk-UA"/>
        </w:rPr>
        <w:t xml:space="preserve">іжнародного фонду </w:t>
      </w:r>
      <w:r w:rsidRPr="0036640C">
        <w:rPr>
          <w:rFonts w:ascii="Arial" w:hAnsi="Arial" w:cs="Arial"/>
          <w:sz w:val="28"/>
          <w:szCs w:val="28"/>
          <w:lang w:val="uk-UA"/>
        </w:rPr>
        <w:t>«Відродження». Стратегія розроблена відповідно до вимог Закону України «Про засади державної регіональної пол</w:t>
      </w:r>
      <w:r>
        <w:rPr>
          <w:rFonts w:ascii="Arial" w:hAnsi="Arial" w:cs="Arial"/>
          <w:sz w:val="28"/>
          <w:szCs w:val="28"/>
          <w:lang w:val="uk-UA"/>
        </w:rPr>
        <w:t>і</w:t>
      </w:r>
      <w:r w:rsidRPr="0036640C">
        <w:rPr>
          <w:rFonts w:ascii="Arial" w:hAnsi="Arial" w:cs="Arial"/>
          <w:sz w:val="28"/>
          <w:szCs w:val="28"/>
          <w:lang w:val="uk-UA"/>
        </w:rPr>
        <w:t>тики»</w:t>
      </w:r>
      <w:r>
        <w:rPr>
          <w:rFonts w:ascii="Arial" w:hAnsi="Arial" w:cs="Arial"/>
          <w:sz w:val="28"/>
          <w:szCs w:val="28"/>
          <w:lang w:val="uk-UA"/>
        </w:rPr>
        <w:t xml:space="preserve">, </w:t>
      </w:r>
      <w:r w:rsidRPr="0036640C">
        <w:rPr>
          <w:rFonts w:ascii="Arial" w:hAnsi="Arial" w:cs="Arial"/>
          <w:sz w:val="28"/>
          <w:szCs w:val="28"/>
          <w:lang w:val="uk-UA"/>
        </w:rPr>
        <w:t xml:space="preserve">постанови Кабінету Міністрів України від </w:t>
      </w:r>
      <w:r>
        <w:rPr>
          <w:rFonts w:ascii="Arial" w:hAnsi="Arial" w:cs="Arial"/>
          <w:sz w:val="28"/>
          <w:szCs w:val="28"/>
          <w:lang w:val="uk-UA"/>
        </w:rPr>
        <w:t>06.08.2014</w:t>
      </w:r>
      <w:r w:rsidRPr="0036640C">
        <w:rPr>
          <w:rFonts w:ascii="Arial" w:hAnsi="Arial" w:cs="Arial"/>
          <w:sz w:val="28"/>
          <w:szCs w:val="28"/>
          <w:lang w:val="uk-UA"/>
        </w:rPr>
        <w:t xml:space="preserve"> № </w:t>
      </w:r>
      <w:r>
        <w:rPr>
          <w:rFonts w:ascii="Arial" w:hAnsi="Arial" w:cs="Arial"/>
          <w:sz w:val="28"/>
          <w:szCs w:val="28"/>
          <w:lang w:val="uk-UA"/>
        </w:rPr>
        <w:t>385 «</w:t>
      </w:r>
      <w:r w:rsidRPr="0036640C">
        <w:rPr>
          <w:rFonts w:ascii="Arial" w:hAnsi="Arial" w:cs="Arial"/>
          <w:sz w:val="28"/>
          <w:szCs w:val="28"/>
          <w:lang w:val="uk-UA"/>
        </w:rPr>
        <w:t>Про затвердження Державної стратегії регіонального розвитку на період до 2020 року</w:t>
      </w:r>
      <w:r>
        <w:rPr>
          <w:rFonts w:ascii="Arial" w:hAnsi="Arial" w:cs="Arial"/>
          <w:sz w:val="28"/>
          <w:szCs w:val="28"/>
          <w:lang w:val="uk-UA"/>
        </w:rPr>
        <w:t>» та «</w:t>
      </w:r>
      <w:r w:rsidRPr="0036640C">
        <w:rPr>
          <w:rFonts w:ascii="Arial" w:hAnsi="Arial" w:cs="Arial"/>
          <w:sz w:val="28"/>
          <w:szCs w:val="28"/>
          <w:lang w:val="uk-UA"/>
        </w:rPr>
        <w:t>Методичних рекомендацій по формуванню Регіональних стратегій розвитку</w:t>
      </w:r>
      <w:r>
        <w:rPr>
          <w:rFonts w:ascii="Arial" w:hAnsi="Arial" w:cs="Arial"/>
          <w:sz w:val="28"/>
          <w:szCs w:val="28"/>
          <w:lang w:val="uk-UA"/>
        </w:rPr>
        <w:t>», затверджених Наказом Міністерства економіки та з питань європейської інтеграції України від 29.07.2002 №224</w:t>
      </w:r>
      <w:r w:rsidRPr="0036640C">
        <w:rPr>
          <w:rFonts w:ascii="Arial" w:hAnsi="Arial" w:cs="Arial"/>
          <w:sz w:val="28"/>
          <w:szCs w:val="28"/>
          <w:lang w:val="uk-UA"/>
        </w:rPr>
        <w:t xml:space="preserve">. </w:t>
      </w:r>
    </w:p>
    <w:p w:rsidR="0012276D" w:rsidRPr="0036640C" w:rsidRDefault="0012276D" w:rsidP="000A2C8F">
      <w:pPr>
        <w:ind w:firstLine="709"/>
        <w:jc w:val="both"/>
        <w:rPr>
          <w:rFonts w:ascii="Arial" w:hAnsi="Arial" w:cs="Arial"/>
          <w:sz w:val="28"/>
          <w:szCs w:val="28"/>
          <w:lang w:val="uk-UA"/>
        </w:rPr>
      </w:pPr>
      <w:r w:rsidRPr="0036640C">
        <w:rPr>
          <w:rFonts w:ascii="Arial" w:hAnsi="Arial" w:cs="Arial"/>
          <w:sz w:val="28"/>
          <w:szCs w:val="28"/>
          <w:lang w:val="uk-UA"/>
        </w:rPr>
        <w:t xml:space="preserve">Стратегія містить комплекс оперативних цілей і заходів, спрямованих на реалізацію стратегічних завдань соціально-економічного розвитку Громади, з урахуванням планів соціально-економічного розвитку Миколаївської області та Очаківського району. Соціально-економічний розвиток розглядається в Стратегічному плані як процес </w:t>
      </w:r>
      <w:r w:rsidRPr="0036640C">
        <w:rPr>
          <w:rFonts w:ascii="Arial" w:hAnsi="Arial" w:cs="Arial"/>
          <w:sz w:val="28"/>
          <w:szCs w:val="28"/>
          <w:lang w:val="uk-UA"/>
        </w:rPr>
        <w:lastRenderedPageBreak/>
        <w:t>стратегічного партнерства, який сприяє зростанню продуктивності економіки</w:t>
      </w:r>
      <w:r>
        <w:rPr>
          <w:rFonts w:ascii="Arial" w:hAnsi="Arial" w:cs="Arial"/>
          <w:sz w:val="28"/>
          <w:szCs w:val="28"/>
          <w:lang w:val="uk-UA"/>
        </w:rPr>
        <w:t xml:space="preserve"> Громади</w:t>
      </w:r>
      <w:r w:rsidRPr="0036640C">
        <w:rPr>
          <w:rFonts w:ascii="Arial" w:hAnsi="Arial" w:cs="Arial"/>
          <w:sz w:val="28"/>
          <w:szCs w:val="28"/>
          <w:lang w:val="uk-UA"/>
        </w:rPr>
        <w:t>, виробництва найбільшої кількості благ і створення максимальної кількості робочих місць за рахунок реалізації переваг конкурентоспроможності Громади. Стратегія розроблена з урахуванням загальнодержавних, обласних та місцевих конкурентних переваг, обмежень і загроз перспективного розвитку Громади.</w:t>
      </w:r>
    </w:p>
    <w:p w:rsidR="0012276D" w:rsidRDefault="0012276D" w:rsidP="000A2C8F">
      <w:pPr>
        <w:jc w:val="both"/>
        <w:rPr>
          <w:rFonts w:ascii="Arial" w:hAnsi="Arial" w:cs="Arial"/>
          <w:sz w:val="28"/>
          <w:szCs w:val="28"/>
          <w:lang w:val="uk-UA"/>
        </w:rPr>
      </w:pPr>
      <w:r w:rsidRPr="00312CDD">
        <w:rPr>
          <w:rFonts w:ascii="Arial" w:hAnsi="Arial" w:cs="Arial"/>
          <w:b/>
          <w:sz w:val="28"/>
          <w:szCs w:val="28"/>
          <w:lang w:val="uk-UA"/>
        </w:rPr>
        <w:t xml:space="preserve">ОРГАНІЗАЦІЯ ПРОЦЕСУ. </w:t>
      </w:r>
      <w:r w:rsidRPr="00312CDD">
        <w:rPr>
          <w:rFonts w:ascii="Arial" w:hAnsi="Arial" w:cs="Arial"/>
          <w:sz w:val="28"/>
          <w:szCs w:val="28"/>
          <w:lang w:val="uk-UA"/>
        </w:rPr>
        <w:t>Схематично процес стратегічного планування соціально-економічного розвитку Громади можна представити у вигляді декількох послідовних кроків:</w:t>
      </w:r>
    </w:p>
    <w:tbl>
      <w:tblPr>
        <w:tblW w:w="0" w:type="auto"/>
        <w:tblLook w:val="01E0"/>
      </w:tblPr>
      <w:tblGrid>
        <w:gridCol w:w="288"/>
        <w:gridCol w:w="180"/>
        <w:gridCol w:w="180"/>
        <w:gridCol w:w="180"/>
        <w:gridCol w:w="180"/>
        <w:gridCol w:w="180"/>
        <w:gridCol w:w="6300"/>
        <w:gridCol w:w="180"/>
        <w:gridCol w:w="180"/>
        <w:gridCol w:w="180"/>
        <w:gridCol w:w="360"/>
        <w:gridCol w:w="180"/>
        <w:gridCol w:w="180"/>
        <w:gridCol w:w="823"/>
      </w:tblGrid>
      <w:tr w:rsidR="0012276D" w:rsidTr="006B1BBE">
        <w:tc>
          <w:tcPr>
            <w:tcW w:w="7488"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1. Організація роботи з стратегічного планування</w:t>
            </w:r>
          </w:p>
        </w:tc>
        <w:tc>
          <w:tcPr>
            <w:tcW w:w="2083" w:type="dxa"/>
            <w:gridSpan w:val="7"/>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288" w:type="dxa"/>
            <w:tcBorders>
              <w:right w:val="single" w:sz="4" w:space="0" w:color="auto"/>
            </w:tcBorders>
          </w:tcPr>
          <w:p w:rsidR="0012276D" w:rsidRPr="006B1BBE" w:rsidRDefault="0012276D" w:rsidP="000A2C8F">
            <w:pPr>
              <w:rPr>
                <w:rFonts w:ascii="Arial" w:hAnsi="Arial" w:cs="Arial"/>
                <w:sz w:val="24"/>
                <w:szCs w:val="24"/>
              </w:rPr>
            </w:pPr>
          </w:p>
        </w:tc>
        <w:tc>
          <w:tcPr>
            <w:tcW w:w="738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2. Аналіз середовища та факторів розвитку Громади</w:t>
            </w:r>
          </w:p>
        </w:tc>
        <w:tc>
          <w:tcPr>
            <w:tcW w:w="1903" w:type="dxa"/>
            <w:gridSpan w:val="6"/>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468" w:type="dxa"/>
            <w:gridSpan w:val="2"/>
            <w:tcBorders>
              <w:right w:val="single" w:sz="4" w:space="0" w:color="auto"/>
            </w:tcBorders>
          </w:tcPr>
          <w:p w:rsidR="0012276D" w:rsidRPr="006B1BBE" w:rsidRDefault="0012276D" w:rsidP="000A2C8F">
            <w:pPr>
              <w:rPr>
                <w:rFonts w:ascii="Arial" w:hAnsi="Arial" w:cs="Arial"/>
                <w:sz w:val="24"/>
                <w:szCs w:val="24"/>
              </w:rPr>
            </w:pPr>
          </w:p>
        </w:tc>
        <w:tc>
          <w:tcPr>
            <w:tcW w:w="738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3. Визначення місії Громади і стратегічного бачення</w:t>
            </w:r>
          </w:p>
        </w:tc>
        <w:tc>
          <w:tcPr>
            <w:tcW w:w="1723" w:type="dxa"/>
            <w:gridSpan w:val="5"/>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648" w:type="dxa"/>
            <w:gridSpan w:val="3"/>
            <w:tcBorders>
              <w:right w:val="single" w:sz="4" w:space="0" w:color="auto"/>
            </w:tcBorders>
          </w:tcPr>
          <w:p w:rsidR="0012276D" w:rsidRPr="006B1BBE" w:rsidRDefault="0012276D" w:rsidP="000A2C8F">
            <w:pPr>
              <w:rPr>
                <w:rFonts w:ascii="Arial" w:hAnsi="Arial" w:cs="Arial"/>
                <w:sz w:val="24"/>
                <w:szCs w:val="24"/>
              </w:rPr>
            </w:pPr>
          </w:p>
        </w:tc>
        <w:tc>
          <w:tcPr>
            <w:tcW w:w="738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4. Визначення основних напрямів розвитку громади</w:t>
            </w:r>
          </w:p>
        </w:tc>
        <w:tc>
          <w:tcPr>
            <w:tcW w:w="1543" w:type="dxa"/>
            <w:gridSpan w:val="4"/>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828" w:type="dxa"/>
            <w:gridSpan w:val="4"/>
            <w:tcBorders>
              <w:right w:val="single" w:sz="4" w:space="0" w:color="auto"/>
            </w:tcBorders>
          </w:tcPr>
          <w:p w:rsidR="0012276D" w:rsidRPr="006B1BBE" w:rsidRDefault="0012276D" w:rsidP="000A2C8F">
            <w:pPr>
              <w:rPr>
                <w:rFonts w:ascii="Arial" w:hAnsi="Arial" w:cs="Arial"/>
                <w:sz w:val="24"/>
                <w:szCs w:val="24"/>
              </w:rPr>
            </w:pPr>
          </w:p>
        </w:tc>
        <w:tc>
          <w:tcPr>
            <w:tcW w:w="756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5. Розробка дій у вигляді стратегічних та оперативних цілей</w:t>
            </w:r>
          </w:p>
        </w:tc>
        <w:tc>
          <w:tcPr>
            <w:tcW w:w="1183" w:type="dxa"/>
            <w:gridSpan w:val="3"/>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1008" w:type="dxa"/>
            <w:gridSpan w:val="5"/>
            <w:tcBorders>
              <w:right w:val="single" w:sz="4" w:space="0" w:color="auto"/>
            </w:tcBorders>
          </w:tcPr>
          <w:p w:rsidR="0012276D" w:rsidRPr="006B1BBE" w:rsidRDefault="0012276D" w:rsidP="000A2C8F">
            <w:pPr>
              <w:rPr>
                <w:rFonts w:ascii="Arial" w:hAnsi="Arial" w:cs="Arial"/>
                <w:sz w:val="24"/>
                <w:szCs w:val="24"/>
              </w:rPr>
            </w:pPr>
          </w:p>
        </w:tc>
        <w:tc>
          <w:tcPr>
            <w:tcW w:w="756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6. Визначення рейтингу оперативних цілей</w:t>
            </w:r>
          </w:p>
        </w:tc>
        <w:tc>
          <w:tcPr>
            <w:tcW w:w="1003" w:type="dxa"/>
            <w:gridSpan w:val="2"/>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1188" w:type="dxa"/>
            <w:gridSpan w:val="6"/>
            <w:tcBorders>
              <w:right w:val="single" w:sz="4" w:space="0" w:color="auto"/>
            </w:tcBorders>
          </w:tcPr>
          <w:p w:rsidR="0012276D" w:rsidRPr="006B1BBE" w:rsidRDefault="0012276D" w:rsidP="000A2C8F">
            <w:pPr>
              <w:rPr>
                <w:rFonts w:ascii="Arial" w:hAnsi="Arial" w:cs="Arial"/>
                <w:sz w:val="24"/>
                <w:szCs w:val="24"/>
              </w:rPr>
            </w:pPr>
          </w:p>
        </w:tc>
        <w:tc>
          <w:tcPr>
            <w:tcW w:w="756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7. Впровадження проектів та заходів Стратегії</w:t>
            </w:r>
          </w:p>
        </w:tc>
        <w:tc>
          <w:tcPr>
            <w:tcW w:w="823" w:type="dxa"/>
            <w:tcBorders>
              <w:left w:val="single" w:sz="4" w:space="0" w:color="auto"/>
            </w:tcBorders>
          </w:tcPr>
          <w:p w:rsidR="0012276D" w:rsidRPr="006B1BBE" w:rsidRDefault="0012276D" w:rsidP="000A2C8F">
            <w:pPr>
              <w:rPr>
                <w:rFonts w:ascii="Arial" w:hAnsi="Arial" w:cs="Arial"/>
                <w:sz w:val="24"/>
                <w:szCs w:val="24"/>
              </w:rPr>
            </w:pPr>
          </w:p>
        </w:tc>
      </w:tr>
    </w:tbl>
    <w:p w:rsidR="0012276D" w:rsidRDefault="0012276D" w:rsidP="000A2C8F">
      <w:pPr>
        <w:rPr>
          <w:lang w:val="uk-UA"/>
        </w:rPr>
      </w:pP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Мета розробки цієї Стратегії полягає у визначенні напрямків, стратегічних цілей та оперативних цілей (заходів, проектів), які сприятимуть економічному зростанню, підвищенню конкурентоспроможності Громади, якості життя в Громаді і реалізації інтересів всіх сільських </w:t>
      </w:r>
      <w:r>
        <w:rPr>
          <w:rFonts w:ascii="Arial" w:hAnsi="Arial" w:cs="Arial"/>
          <w:sz w:val="28"/>
          <w:szCs w:val="28"/>
          <w:lang w:val="uk-UA"/>
        </w:rPr>
        <w:t xml:space="preserve">поселень </w:t>
      </w:r>
      <w:r w:rsidRPr="00312CDD">
        <w:rPr>
          <w:rFonts w:ascii="Arial" w:hAnsi="Arial" w:cs="Arial"/>
          <w:sz w:val="28"/>
          <w:szCs w:val="28"/>
          <w:lang w:val="uk-UA"/>
        </w:rPr>
        <w:t xml:space="preserve">в Громаді. Стратегія спрямована на стимулювання інвестицій в нові та існуючі підприємства з високим потенціалом зростання, передбачає формування сприятливого бізнес-середовища і створення умов для інвестування на тривалий період. </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Співробітники </w:t>
      </w:r>
      <w:r>
        <w:rPr>
          <w:rFonts w:ascii="Arial" w:hAnsi="Arial" w:cs="Arial"/>
          <w:sz w:val="28"/>
          <w:szCs w:val="28"/>
          <w:lang w:val="uk-UA"/>
        </w:rPr>
        <w:t xml:space="preserve">виконавчих органів </w:t>
      </w:r>
      <w:r w:rsidRPr="00312CDD">
        <w:rPr>
          <w:rFonts w:ascii="Arial" w:hAnsi="Arial" w:cs="Arial"/>
          <w:sz w:val="28"/>
          <w:szCs w:val="28"/>
          <w:lang w:val="uk-UA"/>
        </w:rPr>
        <w:t xml:space="preserve">Куцурубскої сільської ради, за </w:t>
      </w:r>
      <w:r>
        <w:rPr>
          <w:rFonts w:ascii="Arial" w:hAnsi="Arial" w:cs="Arial"/>
          <w:sz w:val="28"/>
          <w:szCs w:val="28"/>
          <w:lang w:val="uk-UA"/>
        </w:rPr>
        <w:t>участю</w:t>
      </w:r>
      <w:r w:rsidRPr="00312CDD">
        <w:rPr>
          <w:rFonts w:ascii="Arial" w:hAnsi="Arial" w:cs="Arial"/>
          <w:sz w:val="28"/>
          <w:szCs w:val="28"/>
          <w:lang w:val="uk-UA"/>
        </w:rPr>
        <w:t xml:space="preserve"> консультантів проекту </w:t>
      </w:r>
      <w:r w:rsidRPr="008F18A3">
        <w:rPr>
          <w:rFonts w:ascii="Arial" w:hAnsi="Arial" w:cs="Arial"/>
          <w:sz w:val="28"/>
          <w:szCs w:val="28"/>
          <w:lang w:val="uk-UA"/>
        </w:rPr>
        <w:t>«</w:t>
      </w:r>
      <w:r w:rsidRPr="008F18A3">
        <w:rPr>
          <w:rFonts w:ascii="Arial" w:hAnsi="Arial" w:cs="Arial"/>
          <w:bCs/>
          <w:sz w:val="28"/>
          <w:szCs w:val="28"/>
          <w:lang w:val="uk-UA"/>
        </w:rPr>
        <w:t>Куцурубська об’єднана громада як дієва демократична модель стратегічного розвитку</w:t>
      </w:r>
      <w:r w:rsidRPr="008F18A3">
        <w:rPr>
          <w:rFonts w:ascii="Arial" w:hAnsi="Arial" w:cs="Arial"/>
          <w:sz w:val="28"/>
          <w:szCs w:val="28"/>
          <w:lang w:val="uk-UA"/>
        </w:rPr>
        <w:t>»</w:t>
      </w:r>
      <w:r w:rsidRPr="0036640C">
        <w:rPr>
          <w:rFonts w:ascii="Arial" w:hAnsi="Arial" w:cs="Arial"/>
          <w:sz w:val="28"/>
          <w:szCs w:val="28"/>
          <w:lang w:val="uk-UA"/>
        </w:rPr>
        <w:t>, що реалізується ГО «Фонд розвитку м.</w:t>
      </w:r>
      <w:r>
        <w:rPr>
          <w:rFonts w:ascii="Arial" w:hAnsi="Arial" w:cs="Arial"/>
          <w:sz w:val="28"/>
          <w:szCs w:val="28"/>
          <w:lang w:val="uk-UA"/>
        </w:rPr>
        <w:t xml:space="preserve"> </w:t>
      </w:r>
      <w:r w:rsidRPr="0036640C">
        <w:rPr>
          <w:rFonts w:ascii="Arial" w:hAnsi="Arial" w:cs="Arial"/>
          <w:sz w:val="28"/>
          <w:szCs w:val="28"/>
          <w:lang w:val="uk-UA"/>
        </w:rPr>
        <w:t>Микола</w:t>
      </w:r>
      <w:r>
        <w:rPr>
          <w:rFonts w:ascii="Arial" w:hAnsi="Arial" w:cs="Arial"/>
          <w:sz w:val="28"/>
          <w:szCs w:val="28"/>
          <w:lang w:val="uk-UA"/>
        </w:rPr>
        <w:t>їв</w:t>
      </w:r>
      <w:r w:rsidRPr="0036640C">
        <w:rPr>
          <w:rFonts w:ascii="Arial" w:hAnsi="Arial" w:cs="Arial"/>
          <w:sz w:val="28"/>
          <w:szCs w:val="28"/>
          <w:lang w:val="uk-UA"/>
        </w:rPr>
        <w:t>» за підтримки М</w:t>
      </w:r>
      <w:r>
        <w:rPr>
          <w:rFonts w:ascii="Arial" w:hAnsi="Arial" w:cs="Arial"/>
          <w:sz w:val="28"/>
          <w:szCs w:val="28"/>
          <w:lang w:val="uk-UA"/>
        </w:rPr>
        <w:t xml:space="preserve">іжнародного фонду </w:t>
      </w:r>
      <w:r w:rsidRPr="0036640C">
        <w:rPr>
          <w:rFonts w:ascii="Arial" w:hAnsi="Arial" w:cs="Arial"/>
          <w:sz w:val="28"/>
          <w:szCs w:val="28"/>
          <w:lang w:val="uk-UA"/>
        </w:rPr>
        <w:t>«Відродження»</w:t>
      </w:r>
      <w:r>
        <w:rPr>
          <w:rFonts w:ascii="Arial" w:hAnsi="Arial" w:cs="Arial"/>
          <w:sz w:val="28"/>
          <w:szCs w:val="28"/>
          <w:lang w:val="uk-UA"/>
        </w:rPr>
        <w:t xml:space="preserve"> </w:t>
      </w:r>
      <w:r w:rsidRPr="00312CDD">
        <w:rPr>
          <w:rFonts w:ascii="Arial" w:hAnsi="Arial" w:cs="Arial"/>
          <w:sz w:val="28"/>
          <w:szCs w:val="28"/>
          <w:lang w:val="uk-UA"/>
        </w:rPr>
        <w:t xml:space="preserve">підготували </w:t>
      </w:r>
      <w:r>
        <w:rPr>
          <w:rFonts w:ascii="Arial" w:hAnsi="Arial" w:cs="Arial"/>
          <w:sz w:val="28"/>
          <w:szCs w:val="28"/>
          <w:lang w:val="uk-UA"/>
        </w:rPr>
        <w:t>п</w:t>
      </w:r>
      <w:r w:rsidRPr="00312CDD">
        <w:rPr>
          <w:rFonts w:ascii="Arial" w:hAnsi="Arial" w:cs="Arial"/>
          <w:sz w:val="28"/>
          <w:szCs w:val="28"/>
          <w:lang w:val="uk-UA"/>
        </w:rPr>
        <w:t>рофіль Громади (Додаток 1), який містить інформацію про: населенн</w:t>
      </w:r>
      <w:r>
        <w:rPr>
          <w:rFonts w:ascii="Arial" w:hAnsi="Arial" w:cs="Arial"/>
          <w:sz w:val="28"/>
          <w:szCs w:val="28"/>
          <w:lang w:val="uk-UA"/>
        </w:rPr>
        <w:t>я</w:t>
      </w:r>
      <w:r w:rsidRPr="00312CDD">
        <w:rPr>
          <w:rFonts w:ascii="Arial" w:hAnsi="Arial" w:cs="Arial"/>
          <w:sz w:val="28"/>
          <w:szCs w:val="28"/>
          <w:lang w:val="uk-UA"/>
        </w:rPr>
        <w:t xml:space="preserve"> Громади, умови життя, місцеву економічну </w:t>
      </w:r>
      <w:r w:rsidRPr="00312CDD">
        <w:rPr>
          <w:rFonts w:ascii="Arial" w:hAnsi="Arial" w:cs="Arial"/>
          <w:sz w:val="28"/>
          <w:szCs w:val="28"/>
          <w:lang w:val="uk-UA"/>
        </w:rPr>
        <w:lastRenderedPageBreak/>
        <w:t>базу, комунальну</w:t>
      </w:r>
      <w:r>
        <w:rPr>
          <w:rFonts w:ascii="Arial" w:hAnsi="Arial" w:cs="Arial"/>
          <w:sz w:val="28"/>
          <w:szCs w:val="28"/>
          <w:lang w:val="uk-UA"/>
        </w:rPr>
        <w:t>,</w:t>
      </w:r>
      <w:r w:rsidRPr="00312CDD">
        <w:rPr>
          <w:rFonts w:ascii="Arial" w:hAnsi="Arial" w:cs="Arial"/>
          <w:sz w:val="28"/>
          <w:szCs w:val="28"/>
          <w:lang w:val="uk-UA"/>
        </w:rPr>
        <w:t xml:space="preserve"> технічну</w:t>
      </w:r>
      <w:r>
        <w:rPr>
          <w:rFonts w:ascii="Arial" w:hAnsi="Arial" w:cs="Arial"/>
          <w:sz w:val="28"/>
          <w:szCs w:val="28"/>
          <w:lang w:val="uk-UA"/>
        </w:rPr>
        <w:t>, соціальну</w:t>
      </w:r>
      <w:r w:rsidRPr="00312CDD">
        <w:rPr>
          <w:rFonts w:ascii="Arial" w:hAnsi="Arial" w:cs="Arial"/>
          <w:sz w:val="28"/>
          <w:szCs w:val="28"/>
          <w:lang w:val="uk-UA"/>
        </w:rPr>
        <w:t xml:space="preserve"> інфраструктуру, стан навколишнього середовища. Дані були надані районною адміністрацією Очаківського району, районною радою Очаківського району, виконавчими органами Куцурубскої сільської ради, управлінням статистики Очаківського району та Миколаївської області та іншими установами. </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Члени Стратегічної ради брали участь у вивченні думки жителів окремих сіл в </w:t>
      </w:r>
      <w:r>
        <w:rPr>
          <w:rFonts w:ascii="Arial" w:hAnsi="Arial" w:cs="Arial"/>
          <w:sz w:val="28"/>
          <w:szCs w:val="28"/>
          <w:lang w:val="uk-UA"/>
        </w:rPr>
        <w:t>межах</w:t>
      </w:r>
      <w:r w:rsidRPr="00312CDD">
        <w:rPr>
          <w:rFonts w:ascii="Arial" w:hAnsi="Arial" w:cs="Arial"/>
          <w:sz w:val="28"/>
          <w:szCs w:val="28"/>
          <w:lang w:val="uk-UA"/>
        </w:rPr>
        <w:t xml:space="preserve"> Куцурубскої сільської громади (Додаток 2). Для опитування були обрані громадські активісти, представники найбільших роботодавців Громади. Важливо було зрозуміти ставлення респондентів до проблем Громади, які вони вважають найбільш </w:t>
      </w:r>
      <w:r>
        <w:rPr>
          <w:rFonts w:ascii="Arial" w:hAnsi="Arial" w:cs="Arial"/>
          <w:sz w:val="28"/>
          <w:szCs w:val="28"/>
          <w:lang w:val="uk-UA"/>
        </w:rPr>
        <w:t>вагомими</w:t>
      </w:r>
      <w:r w:rsidRPr="00312CDD">
        <w:rPr>
          <w:rFonts w:ascii="Arial" w:hAnsi="Arial" w:cs="Arial"/>
          <w:sz w:val="28"/>
          <w:szCs w:val="28"/>
          <w:lang w:val="uk-UA"/>
        </w:rPr>
        <w:t xml:space="preserve">, про їхні очікування щодо майбутнього. Думка жителів була врахована членами Стратегічної ради при визначенні вирішальних факторів соціально-економічного розвитку Громади. </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На підставі аналізу </w:t>
      </w:r>
      <w:r>
        <w:rPr>
          <w:rFonts w:ascii="Arial" w:hAnsi="Arial" w:cs="Arial"/>
          <w:sz w:val="28"/>
          <w:szCs w:val="28"/>
          <w:lang w:val="uk-UA"/>
        </w:rPr>
        <w:t>п</w:t>
      </w:r>
      <w:r w:rsidRPr="00312CDD">
        <w:rPr>
          <w:rFonts w:ascii="Arial" w:hAnsi="Arial" w:cs="Arial"/>
          <w:sz w:val="28"/>
          <w:szCs w:val="28"/>
          <w:lang w:val="uk-UA"/>
        </w:rPr>
        <w:t>рофілю та результатів опитування жителів Стратегічною радою були обрані напрямки розвитку, на яких зосереджується Стратегія, а саме:</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А. ПРОСТОРОВ</w:t>
      </w:r>
      <w:r>
        <w:rPr>
          <w:rFonts w:ascii="Arial" w:hAnsi="Arial" w:cs="Arial"/>
          <w:sz w:val="28"/>
          <w:szCs w:val="28"/>
          <w:lang w:val="uk-UA"/>
        </w:rPr>
        <w:t>ИЙ</w:t>
      </w:r>
      <w:r w:rsidRPr="00312CDD">
        <w:rPr>
          <w:rFonts w:ascii="Arial" w:hAnsi="Arial" w:cs="Arial"/>
          <w:sz w:val="28"/>
          <w:szCs w:val="28"/>
          <w:lang w:val="uk-UA"/>
        </w:rPr>
        <w:t xml:space="preserve"> РОЗВИТОК ГРОМАДИ</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В. РОЗВИТОК ЖИТЛОВО-КОМУНАЛЬНОГО ГОСПОДАРСТВА ТА ІНФРАСТРУКТУРИ</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С. РОЗВИТОК ПІДПРИЄМНИЦЬКОЇ ДІЯЛЬНОСТІ</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D. РОЗВИТОК ТУРИЗМУ</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E. РОЗВИТОК АГРОПРОМИСЛОВОГО КОМПЛЕКСУ</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Напрямок F. РОЗВИТОК </w:t>
      </w:r>
      <w:r>
        <w:rPr>
          <w:rFonts w:ascii="Arial" w:hAnsi="Arial" w:cs="Arial"/>
          <w:sz w:val="28"/>
          <w:szCs w:val="28"/>
          <w:lang w:val="uk-UA"/>
        </w:rPr>
        <w:t xml:space="preserve">ПОРТОВОГО ТА </w:t>
      </w:r>
      <w:r w:rsidRPr="00312CDD">
        <w:rPr>
          <w:rFonts w:ascii="Arial" w:hAnsi="Arial" w:cs="Arial"/>
          <w:sz w:val="28"/>
          <w:szCs w:val="28"/>
          <w:lang w:val="uk-UA"/>
        </w:rPr>
        <w:t>МОРЕГОСПОДАРСЬКОГО КОМПЛЕКСУ</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G. РОЗВИТОК ЗЕЛЕНОЇ ЕНЕРГЕТИКИ</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Члени Стратегічної ради провели SWOT-аналіз Громади (Додаток 3). Були проаналізовані сильні і слабкі сторони Громади (внутрішні чинники) і оцінено позицію Громади в порівнянні з іншими громадами Очаківського району, Миколаївської, Херсонської та Одеської областей, з якими </w:t>
      </w:r>
      <w:r>
        <w:rPr>
          <w:rFonts w:ascii="Arial" w:hAnsi="Arial" w:cs="Arial"/>
          <w:sz w:val="28"/>
          <w:szCs w:val="28"/>
          <w:lang w:val="uk-UA"/>
        </w:rPr>
        <w:t>Громада</w:t>
      </w:r>
      <w:r w:rsidRPr="00312CDD">
        <w:rPr>
          <w:rFonts w:ascii="Arial" w:hAnsi="Arial" w:cs="Arial"/>
          <w:sz w:val="28"/>
          <w:szCs w:val="28"/>
          <w:lang w:val="uk-UA"/>
        </w:rPr>
        <w:t xml:space="preserve"> конкурує за робочі місця та інвестиції. Конкурентоспроможність </w:t>
      </w:r>
      <w:r w:rsidRPr="00312CDD">
        <w:rPr>
          <w:rFonts w:ascii="Arial" w:hAnsi="Arial" w:cs="Arial"/>
          <w:sz w:val="28"/>
          <w:szCs w:val="28"/>
          <w:lang w:val="uk-UA"/>
        </w:rPr>
        <w:lastRenderedPageBreak/>
        <w:t xml:space="preserve">Громади також розглядалася в контексті аналізу зовнішніх чинників: сприятливих можливостей і загроз. </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Стратегічною радою був сформульований проект </w:t>
      </w:r>
      <w:r>
        <w:rPr>
          <w:rFonts w:ascii="Arial" w:hAnsi="Arial" w:cs="Arial"/>
          <w:sz w:val="28"/>
          <w:szCs w:val="28"/>
          <w:lang w:val="uk-UA"/>
        </w:rPr>
        <w:t>м</w:t>
      </w:r>
      <w:r w:rsidRPr="00312CDD">
        <w:rPr>
          <w:rFonts w:ascii="Arial" w:hAnsi="Arial" w:cs="Arial"/>
          <w:sz w:val="28"/>
          <w:szCs w:val="28"/>
          <w:lang w:val="uk-UA"/>
        </w:rPr>
        <w:t xml:space="preserve">ісії Громади і </w:t>
      </w:r>
      <w:r>
        <w:rPr>
          <w:rFonts w:ascii="Arial" w:hAnsi="Arial" w:cs="Arial"/>
          <w:sz w:val="28"/>
          <w:szCs w:val="28"/>
          <w:lang w:val="uk-UA"/>
        </w:rPr>
        <w:t>с</w:t>
      </w:r>
      <w:r w:rsidRPr="00312CDD">
        <w:rPr>
          <w:rFonts w:ascii="Arial" w:hAnsi="Arial" w:cs="Arial"/>
          <w:sz w:val="28"/>
          <w:szCs w:val="28"/>
          <w:lang w:val="uk-UA"/>
        </w:rPr>
        <w:t xml:space="preserve">тратегічного бачення </w:t>
      </w:r>
      <w:r>
        <w:rPr>
          <w:rFonts w:ascii="Arial" w:hAnsi="Arial" w:cs="Arial"/>
          <w:sz w:val="28"/>
          <w:szCs w:val="28"/>
          <w:lang w:val="uk-UA"/>
        </w:rPr>
        <w:t>–</w:t>
      </w:r>
      <w:r w:rsidRPr="00312CDD">
        <w:rPr>
          <w:rFonts w:ascii="Arial" w:hAnsi="Arial" w:cs="Arial"/>
          <w:sz w:val="28"/>
          <w:szCs w:val="28"/>
          <w:lang w:val="uk-UA"/>
        </w:rPr>
        <w:t xml:space="preserve"> уявлення про те, якою, на думку членів Стратегічної ради, повинна стати Громада в майбутньому. Стратегічне </w:t>
      </w:r>
      <w:r>
        <w:rPr>
          <w:rFonts w:ascii="Arial" w:hAnsi="Arial" w:cs="Arial"/>
          <w:sz w:val="28"/>
          <w:szCs w:val="28"/>
          <w:lang w:val="uk-UA"/>
        </w:rPr>
        <w:t>б</w:t>
      </w:r>
      <w:r w:rsidRPr="00312CDD">
        <w:rPr>
          <w:rFonts w:ascii="Arial" w:hAnsi="Arial" w:cs="Arial"/>
          <w:sz w:val="28"/>
          <w:szCs w:val="28"/>
          <w:lang w:val="uk-UA"/>
        </w:rPr>
        <w:t xml:space="preserve">ачення є вступом до розробки цілей Стратегії. </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Після цього, на черговому засіданні Стратегічної ради, відбулося обговорення поточного стану по кожному з вищезазначених напрямів розвитку, і було досягнуто консенсусу щодо кроків, які повинні зробити органи </w:t>
      </w:r>
      <w:r>
        <w:rPr>
          <w:rFonts w:ascii="Arial" w:hAnsi="Arial" w:cs="Arial"/>
          <w:sz w:val="28"/>
          <w:szCs w:val="28"/>
          <w:lang w:val="uk-UA"/>
        </w:rPr>
        <w:t>місцевого самоврядування</w:t>
      </w:r>
      <w:r w:rsidRPr="00312CDD">
        <w:rPr>
          <w:rFonts w:ascii="Arial" w:hAnsi="Arial" w:cs="Arial"/>
          <w:sz w:val="28"/>
          <w:szCs w:val="28"/>
          <w:lang w:val="uk-UA"/>
        </w:rPr>
        <w:t xml:space="preserve">, підприємства та інші партнери, щоб досягти покращень у цих </w:t>
      </w:r>
      <w:r>
        <w:rPr>
          <w:rFonts w:ascii="Arial" w:hAnsi="Arial" w:cs="Arial"/>
          <w:sz w:val="28"/>
          <w:szCs w:val="28"/>
          <w:lang w:val="uk-UA"/>
        </w:rPr>
        <w:t>н</w:t>
      </w:r>
      <w:r w:rsidRPr="00312CDD">
        <w:rPr>
          <w:rFonts w:ascii="Arial" w:hAnsi="Arial" w:cs="Arial"/>
          <w:sz w:val="28"/>
          <w:szCs w:val="28"/>
          <w:lang w:val="uk-UA"/>
        </w:rPr>
        <w:t>апрямках. До участі в обговоренні залучалися жителі сіл в рамках Громади, органи державної влади та місцевого самоврядування Очаківського району, підприєм</w:t>
      </w:r>
      <w:r>
        <w:rPr>
          <w:rFonts w:ascii="Arial" w:hAnsi="Arial" w:cs="Arial"/>
          <w:sz w:val="28"/>
          <w:szCs w:val="28"/>
          <w:lang w:val="uk-UA"/>
        </w:rPr>
        <w:t>ці</w:t>
      </w:r>
      <w:r w:rsidRPr="00312CDD">
        <w:rPr>
          <w:rFonts w:ascii="Arial" w:hAnsi="Arial" w:cs="Arial"/>
          <w:sz w:val="28"/>
          <w:szCs w:val="28"/>
          <w:lang w:val="uk-UA"/>
        </w:rPr>
        <w:t xml:space="preserve">, а також інші особи </w:t>
      </w:r>
      <w:r>
        <w:rPr>
          <w:rFonts w:ascii="Arial" w:hAnsi="Arial" w:cs="Arial"/>
          <w:sz w:val="28"/>
          <w:szCs w:val="28"/>
          <w:lang w:val="uk-UA"/>
        </w:rPr>
        <w:t>–</w:t>
      </w:r>
      <w:r w:rsidRPr="00312CDD">
        <w:rPr>
          <w:rFonts w:ascii="Arial" w:hAnsi="Arial" w:cs="Arial"/>
          <w:sz w:val="28"/>
          <w:szCs w:val="28"/>
          <w:lang w:val="uk-UA"/>
        </w:rPr>
        <w:t xml:space="preserve"> спеціалісти, які мають досвід і спеціальні знання. За підсумками зустрічей було внесено ряд змін та доповнень у зміст оперативних і стратегічних цілей. </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Далі члени Стратегічної ради визначили рейтинг оперативних цілей Стратегії (Додаток 4). Було створено довідковий документ, який допоможе керівництву </w:t>
      </w:r>
      <w:r>
        <w:rPr>
          <w:rFonts w:ascii="Arial" w:hAnsi="Arial" w:cs="Arial"/>
          <w:sz w:val="28"/>
          <w:szCs w:val="28"/>
          <w:lang w:val="uk-UA"/>
        </w:rPr>
        <w:t>та</w:t>
      </w:r>
      <w:r w:rsidRPr="00312CDD">
        <w:rPr>
          <w:rFonts w:ascii="Arial" w:hAnsi="Arial" w:cs="Arial"/>
          <w:sz w:val="28"/>
          <w:szCs w:val="28"/>
          <w:lang w:val="uk-UA"/>
        </w:rPr>
        <w:t xml:space="preserve"> органам місцевого самоврядування Громади оптимально розподілити обмежені людські та фінансові ресурси на впровадження оперативних цілей плану. </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У впровадженні Стратегії повинні будуть брати участь багато організацій та окремі особи. В результаті </w:t>
      </w:r>
      <w:r>
        <w:rPr>
          <w:rFonts w:ascii="Arial" w:hAnsi="Arial" w:cs="Arial"/>
          <w:sz w:val="28"/>
          <w:szCs w:val="28"/>
          <w:lang w:val="uk-UA"/>
        </w:rPr>
        <w:t xml:space="preserve">їх спільної </w:t>
      </w:r>
      <w:r w:rsidRPr="00312CDD">
        <w:rPr>
          <w:rFonts w:ascii="Arial" w:hAnsi="Arial" w:cs="Arial"/>
          <w:sz w:val="28"/>
          <w:szCs w:val="28"/>
          <w:lang w:val="uk-UA"/>
        </w:rPr>
        <w:t>роботи будуть створені нові інтелектуальні продукти і бази даних, розроблятимуться спільні проекти. Тому, в Стратегічному плані робиться наголос на створенні постійного партнерства між органами місцевого самоврядування, підприємцями та громадськістю, що полегшить доступ до інформації, сприятиме ефективній комунікації, і призведе до поліпшення бізнес-середовища і середовища проживання в Громаді.</w:t>
      </w:r>
    </w:p>
    <w:p w:rsidR="0012276D" w:rsidRPr="000A2C8F" w:rsidRDefault="0012276D" w:rsidP="000A2C8F">
      <w:pPr>
        <w:rPr>
          <w:rFonts w:ascii="Arial" w:hAnsi="Arial" w:cs="Arial"/>
          <w:b/>
          <w:sz w:val="28"/>
          <w:szCs w:val="28"/>
          <w:lang w:val="uk-UA"/>
        </w:rPr>
      </w:pPr>
      <w:r w:rsidRPr="000A2C8F">
        <w:rPr>
          <w:rFonts w:ascii="Arial" w:hAnsi="Arial" w:cs="Arial"/>
          <w:b/>
          <w:sz w:val="28"/>
          <w:szCs w:val="28"/>
          <w:lang w:val="uk-UA"/>
        </w:rPr>
        <w:t>Головні висновки з процесу стратегічного планування Громади:</w:t>
      </w:r>
    </w:p>
    <w:p w:rsidR="0012276D" w:rsidRPr="000A2C8F" w:rsidRDefault="0012276D" w:rsidP="000A2C8F">
      <w:pPr>
        <w:jc w:val="both"/>
        <w:rPr>
          <w:rFonts w:ascii="Arial" w:hAnsi="Arial" w:cs="Arial"/>
          <w:sz w:val="28"/>
          <w:szCs w:val="28"/>
          <w:lang w:val="uk-UA"/>
        </w:rPr>
      </w:pPr>
      <w:r w:rsidRPr="000A2C8F">
        <w:rPr>
          <w:rFonts w:ascii="Arial" w:hAnsi="Arial" w:cs="Arial"/>
          <w:sz w:val="28"/>
          <w:szCs w:val="28"/>
          <w:lang w:val="uk-UA"/>
        </w:rPr>
        <w:t>1. Стратегія створена в результаті роботи представників всіх груп Громади: органів місцевого самоврядування, сектор</w:t>
      </w:r>
      <w:r>
        <w:rPr>
          <w:rFonts w:ascii="Arial" w:hAnsi="Arial" w:cs="Arial"/>
          <w:sz w:val="28"/>
          <w:szCs w:val="28"/>
          <w:lang w:val="uk-UA"/>
        </w:rPr>
        <w:t>у</w:t>
      </w:r>
      <w:r w:rsidRPr="000A2C8F">
        <w:rPr>
          <w:rFonts w:ascii="Arial" w:hAnsi="Arial" w:cs="Arial"/>
          <w:sz w:val="28"/>
          <w:szCs w:val="28"/>
          <w:lang w:val="uk-UA"/>
        </w:rPr>
        <w:t xml:space="preserve"> бізнесу, громадських організацій, і жителів. Це дозволило отримати пропозиції </w:t>
      </w:r>
      <w:r w:rsidRPr="000A2C8F">
        <w:rPr>
          <w:rFonts w:ascii="Arial" w:hAnsi="Arial" w:cs="Arial"/>
          <w:sz w:val="28"/>
          <w:szCs w:val="28"/>
          <w:lang w:val="uk-UA"/>
        </w:rPr>
        <w:lastRenderedPageBreak/>
        <w:t>цілей і завдань від усіх зацікавлених сторін, щоб забезпечити адекватне сприйняття місцевим співтовариством рішень, які будуть прийматися в рамках впровадження Стратегії.</w:t>
      </w:r>
    </w:p>
    <w:p w:rsidR="0012276D" w:rsidRPr="000A2C8F" w:rsidRDefault="0012276D" w:rsidP="00B322E8">
      <w:pPr>
        <w:jc w:val="both"/>
        <w:rPr>
          <w:rFonts w:ascii="Arial" w:hAnsi="Arial" w:cs="Arial"/>
          <w:sz w:val="28"/>
          <w:szCs w:val="28"/>
          <w:lang w:val="uk-UA"/>
        </w:rPr>
      </w:pPr>
      <w:r w:rsidRPr="000A2C8F">
        <w:rPr>
          <w:rFonts w:ascii="Arial" w:hAnsi="Arial" w:cs="Arial"/>
          <w:sz w:val="28"/>
          <w:szCs w:val="28"/>
          <w:lang w:val="uk-UA"/>
        </w:rPr>
        <w:t>2. Представники влади та місцеві підприємці відчувають свою відповідальність за майбутнє Громади і готові присвятити свій час і інші ресурси досягненню того майбутнього, яке вони разом визначили в Стратегічному плані. Реальне досягнення Стратегічних цілей плану вимагатиме співпраці і волі всіх лідерів громади</w:t>
      </w:r>
    </w:p>
    <w:p w:rsidR="0012276D" w:rsidRPr="000A2C8F" w:rsidRDefault="0012276D" w:rsidP="00B322E8">
      <w:pPr>
        <w:jc w:val="both"/>
        <w:rPr>
          <w:rFonts w:ascii="Arial" w:hAnsi="Arial" w:cs="Arial"/>
          <w:sz w:val="28"/>
          <w:szCs w:val="28"/>
          <w:lang w:val="uk-UA"/>
        </w:rPr>
      </w:pPr>
      <w:r w:rsidRPr="000A2C8F">
        <w:rPr>
          <w:rFonts w:ascii="Arial" w:hAnsi="Arial" w:cs="Arial"/>
          <w:sz w:val="28"/>
          <w:szCs w:val="28"/>
          <w:lang w:val="uk-UA"/>
        </w:rPr>
        <w:t>3. Стратегія підкреслює конкурентні переваги Громади. В Громаді і поза її території існують ресурси, які, за належної організації, можна використовувати задля вирішення ключових проблем Громади. Стратегія зосереджується на тих напрямках розвитку Громади, які в майбутньому становлять для неї найбільшу вигоду.</w:t>
      </w:r>
    </w:p>
    <w:p w:rsidR="0012276D" w:rsidRPr="000A2C8F" w:rsidRDefault="0012276D" w:rsidP="00B322E8">
      <w:pPr>
        <w:jc w:val="both"/>
        <w:rPr>
          <w:rFonts w:ascii="Arial" w:hAnsi="Arial" w:cs="Arial"/>
          <w:sz w:val="28"/>
          <w:szCs w:val="28"/>
          <w:lang w:val="uk-UA"/>
        </w:rPr>
      </w:pPr>
      <w:r w:rsidRPr="000A2C8F">
        <w:rPr>
          <w:rFonts w:ascii="Arial" w:hAnsi="Arial" w:cs="Arial"/>
          <w:sz w:val="28"/>
          <w:szCs w:val="28"/>
          <w:lang w:val="uk-UA"/>
        </w:rPr>
        <w:t>4. Питання інфраструктури, туризму, розвитку місцевих підприємств, залучення інвестицій і забезпечення гідної якості життя взаємопов</w:t>
      </w:r>
      <w:r>
        <w:rPr>
          <w:rFonts w:ascii="Arial" w:hAnsi="Arial" w:cs="Arial"/>
          <w:sz w:val="28"/>
          <w:szCs w:val="28"/>
          <w:lang w:val="uk-UA"/>
        </w:rPr>
        <w:t>’</w:t>
      </w:r>
      <w:r w:rsidRPr="000A2C8F">
        <w:rPr>
          <w:rFonts w:ascii="Arial" w:hAnsi="Arial" w:cs="Arial"/>
          <w:sz w:val="28"/>
          <w:szCs w:val="28"/>
          <w:lang w:val="uk-UA"/>
        </w:rPr>
        <w:t>язані, тому ефективна робота над ними можлива лише за умови сприйняття їх в цілому. Поліпшення в одному з питань сприятиме поліпшенню в інших.</w:t>
      </w:r>
    </w:p>
    <w:p w:rsidR="0012276D" w:rsidRPr="000A2C8F" w:rsidRDefault="0012276D" w:rsidP="00B322E8">
      <w:pPr>
        <w:jc w:val="both"/>
        <w:rPr>
          <w:rFonts w:ascii="Arial" w:hAnsi="Arial" w:cs="Arial"/>
          <w:sz w:val="28"/>
          <w:szCs w:val="28"/>
          <w:lang w:val="uk-UA"/>
        </w:rPr>
      </w:pPr>
      <w:r w:rsidRPr="000A2C8F">
        <w:rPr>
          <w:rFonts w:ascii="Arial" w:hAnsi="Arial" w:cs="Arial"/>
          <w:sz w:val="28"/>
          <w:szCs w:val="28"/>
          <w:lang w:val="uk-UA"/>
        </w:rPr>
        <w:t>5. Стратегія пов</w:t>
      </w:r>
      <w:r>
        <w:rPr>
          <w:rFonts w:ascii="Arial" w:hAnsi="Arial" w:cs="Arial"/>
          <w:sz w:val="28"/>
          <w:szCs w:val="28"/>
          <w:lang w:val="uk-UA"/>
        </w:rPr>
        <w:t>’</w:t>
      </w:r>
      <w:r w:rsidRPr="000A2C8F">
        <w:rPr>
          <w:rFonts w:ascii="Arial" w:hAnsi="Arial" w:cs="Arial"/>
          <w:sz w:val="28"/>
          <w:szCs w:val="28"/>
          <w:lang w:val="uk-UA"/>
        </w:rPr>
        <w:t xml:space="preserve">язана з іншими документами стратегічного характеру, зокрема, </w:t>
      </w:r>
      <w:r>
        <w:rPr>
          <w:rFonts w:ascii="Arial" w:hAnsi="Arial" w:cs="Arial"/>
          <w:sz w:val="28"/>
          <w:szCs w:val="28"/>
          <w:lang w:val="uk-UA"/>
        </w:rPr>
        <w:t>г</w:t>
      </w:r>
      <w:r w:rsidRPr="000A2C8F">
        <w:rPr>
          <w:rFonts w:ascii="Arial" w:hAnsi="Arial" w:cs="Arial"/>
          <w:sz w:val="28"/>
          <w:szCs w:val="28"/>
          <w:lang w:val="uk-UA"/>
        </w:rPr>
        <w:t>енеральним планом, довгостроковими і середньостроковими цільовими програмами, які мають бути ухвалені в рамках об</w:t>
      </w:r>
      <w:r>
        <w:rPr>
          <w:rFonts w:ascii="Arial" w:hAnsi="Arial" w:cs="Arial"/>
          <w:sz w:val="28"/>
          <w:szCs w:val="28"/>
          <w:lang w:val="uk-UA"/>
        </w:rPr>
        <w:t>’</w:t>
      </w:r>
      <w:r w:rsidRPr="000A2C8F">
        <w:rPr>
          <w:rFonts w:ascii="Arial" w:hAnsi="Arial" w:cs="Arial"/>
          <w:sz w:val="28"/>
          <w:szCs w:val="28"/>
          <w:lang w:val="uk-UA"/>
        </w:rPr>
        <w:t xml:space="preserve">єднаної Громади. Проекти Стратегії повинні включатися в щорічні </w:t>
      </w:r>
      <w:r>
        <w:rPr>
          <w:rFonts w:ascii="Arial" w:hAnsi="Arial" w:cs="Arial"/>
          <w:sz w:val="28"/>
          <w:szCs w:val="28"/>
          <w:lang w:val="uk-UA"/>
        </w:rPr>
        <w:t>п</w:t>
      </w:r>
      <w:r w:rsidRPr="000A2C8F">
        <w:rPr>
          <w:rFonts w:ascii="Arial" w:hAnsi="Arial" w:cs="Arial"/>
          <w:sz w:val="28"/>
          <w:szCs w:val="28"/>
          <w:lang w:val="uk-UA"/>
        </w:rPr>
        <w:t>рограми економічного і соціального розвитку Громади.</w:t>
      </w:r>
    </w:p>
    <w:p w:rsidR="0012276D" w:rsidRPr="000A2C8F" w:rsidRDefault="0012276D" w:rsidP="00B322E8">
      <w:pPr>
        <w:jc w:val="both"/>
        <w:rPr>
          <w:rFonts w:ascii="Arial" w:hAnsi="Arial" w:cs="Arial"/>
          <w:sz w:val="28"/>
          <w:szCs w:val="28"/>
          <w:lang w:val="uk-UA"/>
        </w:rPr>
      </w:pPr>
      <w:r w:rsidRPr="000A2C8F">
        <w:rPr>
          <w:rFonts w:ascii="Arial" w:hAnsi="Arial" w:cs="Arial"/>
          <w:sz w:val="28"/>
          <w:szCs w:val="28"/>
          <w:lang w:val="uk-UA"/>
        </w:rPr>
        <w:t xml:space="preserve">6. Успіх впровадження Стратегії залежатиме від відповідальності людей, які є членами Стратегічної ради, а також всіх інших, хто буде брати участь в реалізації сформульованого бачення майбутнього Громади. Завданням Стратегічної ради буде моніторинг виконання всіх оперативних цілей (проектів) Стратегії розвитку Громади і підготовка пропозицій сільській раді щодо змін і доповнень до Стратегії. </w:t>
      </w:r>
    </w:p>
    <w:p w:rsidR="0012276D" w:rsidRPr="000A2C8F" w:rsidRDefault="0012276D" w:rsidP="00B322E8">
      <w:pPr>
        <w:jc w:val="both"/>
        <w:rPr>
          <w:rFonts w:ascii="Arial" w:hAnsi="Arial" w:cs="Arial"/>
          <w:sz w:val="28"/>
          <w:szCs w:val="28"/>
          <w:highlight w:val="yellow"/>
          <w:lang w:val="uk-UA"/>
        </w:rPr>
      </w:pPr>
      <w:r w:rsidRPr="000A2C8F">
        <w:rPr>
          <w:rFonts w:ascii="Arial" w:hAnsi="Arial" w:cs="Arial"/>
          <w:sz w:val="28"/>
          <w:szCs w:val="28"/>
          <w:lang w:val="uk-UA"/>
        </w:rPr>
        <w:t xml:space="preserve">7. Стратегічне планування </w:t>
      </w:r>
      <w:r>
        <w:rPr>
          <w:rFonts w:ascii="Arial" w:hAnsi="Arial" w:cs="Arial"/>
          <w:sz w:val="28"/>
          <w:szCs w:val="28"/>
          <w:lang w:val="uk-UA"/>
        </w:rPr>
        <w:t>–</w:t>
      </w:r>
      <w:r w:rsidRPr="000A2C8F">
        <w:rPr>
          <w:rFonts w:ascii="Arial" w:hAnsi="Arial" w:cs="Arial"/>
          <w:sz w:val="28"/>
          <w:szCs w:val="28"/>
          <w:lang w:val="uk-UA"/>
        </w:rPr>
        <w:t xml:space="preserve"> це не одноразова подія, а ефективний інструмент системного менеджменту, це процес, який повинен тривати безперервно, бо зовнішні і внутрішні чинники постійно змінюються. Стратегія практично ніколи не може бути виконана в спочатку </w:t>
      </w:r>
      <w:r w:rsidRPr="000A2C8F">
        <w:rPr>
          <w:rFonts w:ascii="Arial" w:hAnsi="Arial" w:cs="Arial"/>
          <w:sz w:val="28"/>
          <w:szCs w:val="28"/>
          <w:lang w:val="uk-UA"/>
        </w:rPr>
        <w:lastRenderedPageBreak/>
        <w:t>затвердженому вигляді, оскільки її треба постійно коригувати у відповідь на безперервні зміни зовнішнього середовища.</w:t>
      </w:r>
    </w:p>
    <w:p w:rsidR="0012276D" w:rsidRPr="000A2C8F" w:rsidRDefault="0012276D" w:rsidP="000A2C8F">
      <w:pPr>
        <w:rPr>
          <w:rFonts w:ascii="Arial" w:hAnsi="Arial" w:cs="Arial"/>
          <w:b/>
          <w:sz w:val="28"/>
          <w:szCs w:val="28"/>
          <w:lang w:val="uk-UA"/>
        </w:rPr>
      </w:pPr>
      <w:r w:rsidRPr="00565F17">
        <w:rPr>
          <w:rFonts w:ascii="Times New Roman" w:hAnsi="Times New Roman"/>
        </w:rPr>
        <w:br w:type="page"/>
      </w:r>
      <w:r w:rsidRPr="000A2C8F">
        <w:rPr>
          <w:rFonts w:ascii="Arial" w:hAnsi="Arial" w:cs="Arial"/>
          <w:b/>
          <w:sz w:val="28"/>
          <w:szCs w:val="28"/>
          <w:lang w:val="uk-UA"/>
        </w:rPr>
        <w:lastRenderedPageBreak/>
        <w:t>1.</w:t>
      </w:r>
      <w:r w:rsidRPr="000A2C8F">
        <w:rPr>
          <w:rFonts w:ascii="Arial" w:hAnsi="Arial" w:cs="Arial"/>
          <w:sz w:val="28"/>
          <w:szCs w:val="28"/>
          <w:lang w:val="uk-UA"/>
        </w:rPr>
        <w:t xml:space="preserve"> </w:t>
      </w:r>
      <w:r w:rsidRPr="000A2C8F">
        <w:rPr>
          <w:rFonts w:ascii="Arial" w:hAnsi="Arial" w:cs="Arial"/>
          <w:b/>
          <w:sz w:val="28"/>
          <w:szCs w:val="28"/>
        </w:rPr>
        <w:t>МІСІЯ І СТРАТЕГІЧНЕ БАЧЕННЯ</w:t>
      </w:r>
    </w:p>
    <w:p w:rsidR="0012276D" w:rsidRPr="007A5FB4" w:rsidRDefault="0012276D" w:rsidP="000A2C8F">
      <w:pPr>
        <w:autoSpaceDE w:val="0"/>
        <w:autoSpaceDN w:val="0"/>
        <w:adjustRightInd w:val="0"/>
        <w:spacing w:after="0"/>
        <w:ind w:firstLine="709"/>
        <w:jc w:val="both"/>
        <w:rPr>
          <w:rFonts w:ascii="Arial" w:hAnsi="Arial" w:cs="Arial"/>
          <w:i/>
          <w:sz w:val="24"/>
          <w:szCs w:val="24"/>
          <w:lang w:val="uk-UA"/>
        </w:rPr>
      </w:pPr>
      <w:r w:rsidRPr="007A5FB4">
        <w:rPr>
          <w:rFonts w:ascii="Arial" w:hAnsi="Arial" w:cs="Arial"/>
          <w:i/>
          <w:sz w:val="24"/>
          <w:szCs w:val="24"/>
          <w:lang w:val="uk-UA"/>
        </w:rPr>
        <w:t xml:space="preserve">Місія Громади – це причина її появи, основне її призначення, унікальні особливості і конкурентні переваги. </w:t>
      </w:r>
    </w:p>
    <w:p w:rsidR="0012276D" w:rsidRPr="007A5FB4" w:rsidRDefault="0012276D" w:rsidP="000A2C8F">
      <w:pPr>
        <w:autoSpaceDE w:val="0"/>
        <w:autoSpaceDN w:val="0"/>
        <w:adjustRightInd w:val="0"/>
        <w:spacing w:after="0"/>
        <w:ind w:firstLine="709"/>
        <w:jc w:val="both"/>
        <w:rPr>
          <w:rFonts w:ascii="Arial" w:hAnsi="Arial" w:cs="Arial"/>
          <w:i/>
          <w:sz w:val="24"/>
          <w:szCs w:val="24"/>
          <w:lang w:val="uk-UA"/>
        </w:rPr>
      </w:pPr>
      <w:r w:rsidRPr="007A5FB4">
        <w:rPr>
          <w:rFonts w:ascii="Arial" w:hAnsi="Arial" w:cs="Arial"/>
          <w:i/>
          <w:sz w:val="24"/>
          <w:szCs w:val="24"/>
          <w:lang w:val="uk-UA"/>
        </w:rPr>
        <w:t xml:space="preserve">Стратегічне бачення майбутнього Громади – це спільне, погоджене на основі консенсусу, уявлення жителів Громади про те, якою вона має виглядати в майбутньому. </w:t>
      </w:r>
    </w:p>
    <w:p w:rsidR="0012276D" w:rsidRPr="007A5FB4" w:rsidRDefault="0012276D" w:rsidP="000A2C8F">
      <w:pPr>
        <w:autoSpaceDE w:val="0"/>
        <w:autoSpaceDN w:val="0"/>
        <w:adjustRightInd w:val="0"/>
        <w:spacing w:after="0"/>
        <w:ind w:firstLine="709"/>
        <w:jc w:val="both"/>
        <w:rPr>
          <w:rFonts w:ascii="Arial" w:hAnsi="Arial" w:cs="Arial"/>
          <w:i/>
          <w:sz w:val="24"/>
          <w:szCs w:val="24"/>
          <w:lang w:val="uk-UA"/>
        </w:rPr>
      </w:pPr>
      <w:r w:rsidRPr="007A5FB4">
        <w:rPr>
          <w:rFonts w:ascii="Arial" w:hAnsi="Arial" w:cs="Arial"/>
          <w:i/>
          <w:sz w:val="24"/>
          <w:szCs w:val="24"/>
          <w:lang w:val="uk-UA"/>
        </w:rPr>
        <w:t>Члени Стратегічної ради висловили своє уявлення про місію Громади, сформулювали стратегічне бачення майбутнього Громади.</w:t>
      </w:r>
    </w:p>
    <w:p w:rsidR="0012276D" w:rsidRDefault="0012276D" w:rsidP="000A2C8F">
      <w:pPr>
        <w:autoSpaceDE w:val="0"/>
        <w:autoSpaceDN w:val="0"/>
        <w:adjustRightInd w:val="0"/>
        <w:jc w:val="center"/>
        <w:rPr>
          <w:rFonts w:ascii="Arial" w:hAnsi="Arial" w:cs="Arial"/>
          <w:b/>
          <w:sz w:val="28"/>
          <w:szCs w:val="28"/>
          <w:lang w:val="uk-UA"/>
        </w:rPr>
      </w:pPr>
    </w:p>
    <w:p w:rsidR="0012276D" w:rsidRPr="007A5FB4" w:rsidRDefault="0012276D" w:rsidP="000A2C8F">
      <w:pPr>
        <w:autoSpaceDE w:val="0"/>
        <w:autoSpaceDN w:val="0"/>
        <w:adjustRightInd w:val="0"/>
        <w:jc w:val="center"/>
        <w:rPr>
          <w:rFonts w:ascii="Arial" w:hAnsi="Arial" w:cs="Arial"/>
          <w:b/>
          <w:sz w:val="28"/>
          <w:szCs w:val="28"/>
          <w:lang w:val="uk-UA"/>
        </w:rPr>
      </w:pPr>
      <w:r w:rsidRPr="007A5FB4">
        <w:rPr>
          <w:rFonts w:ascii="Arial" w:hAnsi="Arial" w:cs="Arial"/>
          <w:b/>
          <w:sz w:val="28"/>
          <w:szCs w:val="28"/>
          <w:lang w:val="uk-UA"/>
        </w:rPr>
        <w:t>Місія</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Куцурубская громада:</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 територія з багатовіковою історією, </w:t>
      </w:r>
      <w:r>
        <w:rPr>
          <w:rFonts w:ascii="Arial" w:hAnsi="Arial" w:cs="Arial"/>
          <w:sz w:val="28"/>
          <w:szCs w:val="28"/>
          <w:lang w:val="uk-UA"/>
        </w:rPr>
        <w:t>місце де</w:t>
      </w:r>
      <w:r w:rsidRPr="007A5FB4">
        <w:rPr>
          <w:rFonts w:ascii="Arial" w:hAnsi="Arial" w:cs="Arial"/>
          <w:sz w:val="28"/>
          <w:szCs w:val="28"/>
          <w:lang w:val="uk-UA"/>
        </w:rPr>
        <w:t xml:space="preserve"> знаходяться пам’ятники історії світового рівня; </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 спільнота людей, яка прославлена працею </w:t>
      </w:r>
      <w:r>
        <w:rPr>
          <w:rFonts w:ascii="Arial" w:hAnsi="Arial" w:cs="Arial"/>
          <w:sz w:val="28"/>
          <w:szCs w:val="28"/>
          <w:lang w:val="uk-UA"/>
        </w:rPr>
        <w:t xml:space="preserve">та </w:t>
      </w:r>
      <w:r w:rsidRPr="007A5FB4">
        <w:rPr>
          <w:rFonts w:ascii="Arial" w:hAnsi="Arial" w:cs="Arial"/>
          <w:sz w:val="28"/>
          <w:szCs w:val="28"/>
          <w:lang w:val="uk-UA"/>
        </w:rPr>
        <w:t>гостинн</w:t>
      </w:r>
      <w:r>
        <w:rPr>
          <w:rFonts w:ascii="Arial" w:hAnsi="Arial" w:cs="Arial"/>
          <w:sz w:val="28"/>
          <w:szCs w:val="28"/>
          <w:lang w:val="uk-UA"/>
        </w:rPr>
        <w:t>істю</w:t>
      </w:r>
      <w:r w:rsidRPr="007A5FB4">
        <w:rPr>
          <w:rFonts w:ascii="Arial" w:hAnsi="Arial" w:cs="Arial"/>
          <w:sz w:val="28"/>
          <w:szCs w:val="28"/>
          <w:lang w:val="uk-UA"/>
        </w:rPr>
        <w:t xml:space="preserve"> </w:t>
      </w:r>
      <w:r>
        <w:rPr>
          <w:rFonts w:ascii="Arial" w:hAnsi="Arial" w:cs="Arial"/>
          <w:sz w:val="28"/>
          <w:szCs w:val="28"/>
          <w:lang w:val="uk-UA"/>
        </w:rPr>
        <w:t xml:space="preserve">її </w:t>
      </w:r>
      <w:r w:rsidRPr="007A5FB4">
        <w:rPr>
          <w:rFonts w:ascii="Arial" w:hAnsi="Arial" w:cs="Arial"/>
          <w:sz w:val="28"/>
          <w:szCs w:val="28"/>
          <w:lang w:val="uk-UA"/>
        </w:rPr>
        <w:t>мешканців;</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край унікального м</w:t>
      </w:r>
      <w:r>
        <w:rPr>
          <w:rFonts w:ascii="Arial" w:hAnsi="Arial" w:cs="Arial"/>
          <w:sz w:val="28"/>
          <w:szCs w:val="28"/>
          <w:lang w:val="uk-UA"/>
        </w:rPr>
        <w:t>’</w:t>
      </w:r>
      <w:r w:rsidRPr="007A5FB4">
        <w:rPr>
          <w:rFonts w:ascii="Arial" w:hAnsi="Arial" w:cs="Arial"/>
          <w:sz w:val="28"/>
          <w:szCs w:val="28"/>
          <w:lang w:val="uk-UA"/>
        </w:rPr>
        <w:t>якого клімату з лікувальним степовим, річковим і морським повітрям, один з найбільш сонячних регіонів в Україні, місце, де з</w:t>
      </w:r>
      <w:r>
        <w:rPr>
          <w:rFonts w:ascii="Arial" w:hAnsi="Arial" w:cs="Arial"/>
          <w:sz w:val="28"/>
          <w:szCs w:val="28"/>
          <w:lang w:val="uk-UA"/>
        </w:rPr>
        <w:t>’</w:t>
      </w:r>
      <w:r w:rsidRPr="007A5FB4">
        <w:rPr>
          <w:rFonts w:ascii="Arial" w:hAnsi="Arial" w:cs="Arial"/>
          <w:sz w:val="28"/>
          <w:szCs w:val="28"/>
          <w:lang w:val="uk-UA"/>
        </w:rPr>
        <w:t>єднується Південний Буг, Дніпро і Чорне море, де чудові чорноземи дарують людям дари землеробства;</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земля з великим досвідом виноградарства, виноробства, садівництва та вирощування хліба;</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акваторія, куди приходять кораблі з усього світу.</w:t>
      </w:r>
    </w:p>
    <w:p w:rsidR="0012276D" w:rsidRPr="007A5FB4" w:rsidRDefault="0012276D" w:rsidP="000A2C8F">
      <w:pPr>
        <w:autoSpaceDE w:val="0"/>
        <w:autoSpaceDN w:val="0"/>
        <w:adjustRightInd w:val="0"/>
        <w:jc w:val="center"/>
        <w:rPr>
          <w:rFonts w:ascii="Arial" w:hAnsi="Arial" w:cs="Arial"/>
          <w:b/>
          <w:sz w:val="28"/>
          <w:szCs w:val="28"/>
          <w:lang w:val="uk-UA"/>
        </w:rPr>
      </w:pPr>
    </w:p>
    <w:p w:rsidR="0012276D" w:rsidRPr="007A5FB4" w:rsidRDefault="0012276D" w:rsidP="000A2C8F">
      <w:pPr>
        <w:autoSpaceDE w:val="0"/>
        <w:autoSpaceDN w:val="0"/>
        <w:adjustRightInd w:val="0"/>
        <w:jc w:val="center"/>
        <w:rPr>
          <w:rFonts w:ascii="Arial" w:hAnsi="Arial" w:cs="Arial"/>
          <w:b/>
          <w:sz w:val="28"/>
          <w:szCs w:val="28"/>
          <w:lang w:val="uk-UA"/>
        </w:rPr>
      </w:pPr>
      <w:r w:rsidRPr="007A5FB4">
        <w:rPr>
          <w:rFonts w:ascii="Arial" w:hAnsi="Arial" w:cs="Arial"/>
          <w:b/>
          <w:sz w:val="28"/>
          <w:szCs w:val="28"/>
          <w:lang w:val="uk-UA"/>
        </w:rPr>
        <w:t xml:space="preserve">Стратегічне бачення </w:t>
      </w:r>
    </w:p>
    <w:p w:rsidR="0012276D" w:rsidRPr="007A5FB4" w:rsidRDefault="0012276D" w:rsidP="005B260A">
      <w:pPr>
        <w:autoSpaceDE w:val="0"/>
        <w:autoSpaceDN w:val="0"/>
        <w:adjustRightInd w:val="0"/>
        <w:rPr>
          <w:rFonts w:ascii="Arial" w:hAnsi="Arial" w:cs="Arial"/>
          <w:b/>
          <w:sz w:val="28"/>
          <w:szCs w:val="28"/>
          <w:lang w:val="uk-UA"/>
        </w:rPr>
      </w:pPr>
      <w:r w:rsidRPr="007A5FB4">
        <w:rPr>
          <w:rFonts w:ascii="Arial" w:hAnsi="Arial" w:cs="Arial"/>
          <w:b/>
          <w:sz w:val="28"/>
          <w:szCs w:val="28"/>
          <w:lang w:val="uk-UA"/>
        </w:rPr>
        <w:t>Куцурубська громади в майбутньому:</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 </w:t>
      </w:r>
      <w:r w:rsidRPr="007A5FB4">
        <w:rPr>
          <w:rFonts w:ascii="Arial" w:hAnsi="Arial" w:cs="Arial"/>
          <w:bCs/>
          <w:sz w:val="28"/>
          <w:szCs w:val="28"/>
          <w:lang w:val="uk-UA"/>
        </w:rPr>
        <w:t>соціально-орієнтована</w:t>
      </w:r>
      <w:r w:rsidRPr="007A5FB4">
        <w:rPr>
          <w:rFonts w:ascii="Arial" w:hAnsi="Arial" w:cs="Arial"/>
          <w:sz w:val="28"/>
          <w:szCs w:val="28"/>
          <w:lang w:val="uk-UA"/>
        </w:rPr>
        <w:t xml:space="preserve"> Г</w:t>
      </w:r>
      <w:r w:rsidRPr="007A5FB4">
        <w:rPr>
          <w:rFonts w:ascii="Arial" w:hAnsi="Arial" w:cs="Arial"/>
          <w:bCs/>
          <w:sz w:val="28"/>
          <w:szCs w:val="28"/>
          <w:lang w:val="uk-UA"/>
        </w:rPr>
        <w:t>ромада</w:t>
      </w:r>
      <w:r w:rsidRPr="007A5FB4">
        <w:rPr>
          <w:rFonts w:ascii="Arial" w:hAnsi="Arial" w:cs="Arial"/>
          <w:sz w:val="28"/>
          <w:szCs w:val="28"/>
          <w:lang w:val="uk-UA"/>
        </w:rPr>
        <w:t xml:space="preserve">, </w:t>
      </w:r>
      <w:r>
        <w:rPr>
          <w:rFonts w:ascii="Arial" w:hAnsi="Arial" w:cs="Arial"/>
          <w:sz w:val="28"/>
          <w:szCs w:val="28"/>
          <w:lang w:val="uk-UA"/>
        </w:rPr>
        <w:t>яка</w:t>
      </w:r>
      <w:r w:rsidRPr="007A5FB4">
        <w:rPr>
          <w:rFonts w:ascii="Arial" w:hAnsi="Arial" w:cs="Arial"/>
          <w:sz w:val="28"/>
          <w:szCs w:val="28"/>
          <w:lang w:val="uk-UA"/>
        </w:rPr>
        <w:t xml:space="preserve"> створює середовище соціального благополуччя для своїх жителів за рахунок ефективного та дієвого управління її ресурсами;</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 </w:t>
      </w:r>
      <w:r w:rsidRPr="007A5FB4">
        <w:rPr>
          <w:rFonts w:ascii="Arial" w:hAnsi="Arial" w:cs="Arial"/>
          <w:bCs/>
          <w:sz w:val="28"/>
          <w:szCs w:val="28"/>
          <w:lang w:val="uk-UA"/>
        </w:rPr>
        <w:t>сучасна самодостатня Громада, що</w:t>
      </w:r>
      <w:r w:rsidRPr="007A5FB4">
        <w:rPr>
          <w:rFonts w:ascii="Arial" w:hAnsi="Arial" w:cs="Arial"/>
          <w:sz w:val="28"/>
          <w:szCs w:val="28"/>
          <w:lang w:val="uk-UA"/>
        </w:rPr>
        <w:t xml:space="preserve"> розвиває свою інфраструктуру, забезпечує високий культурний та духовний розвиток населення;</w:t>
      </w:r>
    </w:p>
    <w:p w:rsidR="0012276D" w:rsidRPr="000A2C8F" w:rsidRDefault="0012276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lastRenderedPageBreak/>
        <w:t xml:space="preserve">- </w:t>
      </w:r>
      <w:r w:rsidRPr="005B260A">
        <w:rPr>
          <w:rFonts w:ascii="Arial" w:hAnsi="Arial" w:cs="Arial"/>
          <w:bCs/>
          <w:sz w:val="28"/>
          <w:szCs w:val="28"/>
          <w:lang w:val="uk-UA"/>
        </w:rPr>
        <w:t xml:space="preserve">комфортна Громада, яка </w:t>
      </w:r>
      <w:r w:rsidRPr="000A2C8F">
        <w:rPr>
          <w:rFonts w:ascii="Arial" w:hAnsi="Arial" w:cs="Arial"/>
          <w:sz w:val="28"/>
          <w:szCs w:val="28"/>
          <w:lang w:val="uk-UA"/>
        </w:rPr>
        <w:t>досягла високої якості життя для всіх своїх громадян, які мають сильне почуття гордості і впевненості в майбутньому;</w:t>
      </w:r>
    </w:p>
    <w:p w:rsidR="0012276D" w:rsidRPr="000A2C8F" w:rsidRDefault="0012276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t xml:space="preserve">- </w:t>
      </w:r>
      <w:r w:rsidRPr="000A2C8F">
        <w:rPr>
          <w:rFonts w:ascii="Arial" w:hAnsi="Arial" w:cs="Arial"/>
          <w:sz w:val="28"/>
          <w:szCs w:val="28"/>
          <w:lang w:val="uk-UA"/>
        </w:rPr>
        <w:t>національни</w:t>
      </w:r>
      <w:r>
        <w:rPr>
          <w:rFonts w:ascii="Arial" w:hAnsi="Arial" w:cs="Arial"/>
          <w:sz w:val="28"/>
          <w:szCs w:val="28"/>
          <w:lang w:val="uk-UA"/>
        </w:rPr>
        <w:t>й</w:t>
      </w:r>
      <w:r w:rsidRPr="000A2C8F">
        <w:rPr>
          <w:rFonts w:ascii="Arial" w:hAnsi="Arial" w:cs="Arial"/>
          <w:sz w:val="28"/>
          <w:szCs w:val="28"/>
          <w:lang w:val="uk-UA"/>
        </w:rPr>
        <w:t xml:space="preserve"> </w:t>
      </w:r>
      <w:r>
        <w:rPr>
          <w:rFonts w:ascii="Arial" w:hAnsi="Arial" w:cs="Arial"/>
          <w:sz w:val="28"/>
          <w:szCs w:val="28"/>
          <w:lang w:val="uk-UA"/>
        </w:rPr>
        <w:t xml:space="preserve">та регіональний </w:t>
      </w:r>
      <w:r w:rsidRPr="000A2C8F">
        <w:rPr>
          <w:rFonts w:ascii="Arial" w:hAnsi="Arial" w:cs="Arial"/>
          <w:sz w:val="28"/>
          <w:szCs w:val="28"/>
          <w:lang w:val="uk-UA"/>
        </w:rPr>
        <w:t>туристични</w:t>
      </w:r>
      <w:r>
        <w:rPr>
          <w:rFonts w:ascii="Arial" w:hAnsi="Arial" w:cs="Arial"/>
          <w:sz w:val="28"/>
          <w:szCs w:val="28"/>
          <w:lang w:val="uk-UA"/>
        </w:rPr>
        <w:t>й</w:t>
      </w:r>
      <w:r w:rsidRPr="000A2C8F">
        <w:rPr>
          <w:rFonts w:ascii="Arial" w:hAnsi="Arial" w:cs="Arial"/>
          <w:sz w:val="28"/>
          <w:szCs w:val="28"/>
          <w:lang w:val="uk-UA"/>
        </w:rPr>
        <w:t xml:space="preserve"> центр, популярне місце для відпочинку, оазис для зеленого (сільського) і культурно-пізнавального туризму;</w:t>
      </w:r>
    </w:p>
    <w:p w:rsidR="0012276D" w:rsidRPr="000A2C8F" w:rsidRDefault="0012276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t>- екологічно чиста Громада</w:t>
      </w:r>
      <w:r w:rsidRPr="000A2C8F">
        <w:rPr>
          <w:rFonts w:ascii="Arial" w:hAnsi="Arial" w:cs="Arial"/>
          <w:sz w:val="28"/>
          <w:szCs w:val="28"/>
          <w:lang w:val="uk-UA"/>
        </w:rPr>
        <w:t>, яка є затишним куточком Миколаївщини з безліччю садів і виноградників;</w:t>
      </w:r>
    </w:p>
    <w:p w:rsidR="0012276D" w:rsidRPr="00895E4A" w:rsidRDefault="0012276D" w:rsidP="00895E4A">
      <w:pPr>
        <w:autoSpaceDE w:val="0"/>
        <w:autoSpaceDN w:val="0"/>
        <w:adjustRightInd w:val="0"/>
        <w:jc w:val="both"/>
        <w:rPr>
          <w:rFonts w:ascii="Arial" w:hAnsi="Arial" w:cs="Arial"/>
          <w:bCs/>
          <w:sz w:val="28"/>
          <w:szCs w:val="28"/>
          <w:lang w:val="uk-UA"/>
        </w:rPr>
      </w:pPr>
      <w:r w:rsidRPr="005B260A">
        <w:rPr>
          <w:rFonts w:ascii="Arial" w:hAnsi="Arial" w:cs="Arial"/>
          <w:sz w:val="28"/>
          <w:szCs w:val="28"/>
          <w:lang w:val="uk-UA"/>
        </w:rPr>
        <w:t xml:space="preserve">- </w:t>
      </w:r>
      <w:r w:rsidRPr="000A2C8F">
        <w:rPr>
          <w:rFonts w:ascii="Arial" w:hAnsi="Arial" w:cs="Arial"/>
          <w:sz w:val="28"/>
          <w:szCs w:val="28"/>
          <w:lang w:val="uk-UA"/>
        </w:rPr>
        <w:t>центр виноградарства і виноробства світового рівня</w:t>
      </w:r>
      <w:r>
        <w:rPr>
          <w:rFonts w:ascii="Arial" w:hAnsi="Arial" w:cs="Arial"/>
          <w:sz w:val="28"/>
          <w:szCs w:val="28"/>
          <w:lang w:val="uk-UA"/>
        </w:rPr>
        <w:t xml:space="preserve">, </w:t>
      </w:r>
      <w:r w:rsidRPr="00895E4A">
        <w:rPr>
          <w:rFonts w:ascii="Arial" w:hAnsi="Arial" w:cs="Arial"/>
          <w:bCs/>
          <w:sz w:val="28"/>
          <w:szCs w:val="28"/>
          <w:lang w:val="uk-UA"/>
        </w:rPr>
        <w:t>місце розвитку зернового та м’ясо-молочного виробництва;</w:t>
      </w:r>
    </w:p>
    <w:p w:rsidR="0012276D" w:rsidRPr="000A2C8F" w:rsidRDefault="0012276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t xml:space="preserve">- </w:t>
      </w:r>
      <w:r>
        <w:rPr>
          <w:rFonts w:ascii="Arial" w:hAnsi="Arial" w:cs="Arial"/>
          <w:sz w:val="28"/>
          <w:szCs w:val="28"/>
          <w:lang w:val="uk-UA"/>
        </w:rPr>
        <w:t>територія для розвитку портового та _е облаштованість__ комплексу міжнародного значення</w:t>
      </w:r>
      <w:r w:rsidRPr="000A2C8F">
        <w:rPr>
          <w:rFonts w:ascii="Arial" w:hAnsi="Arial" w:cs="Arial"/>
          <w:sz w:val="28"/>
          <w:szCs w:val="28"/>
          <w:lang w:val="uk-UA"/>
        </w:rPr>
        <w:t>;</w:t>
      </w:r>
    </w:p>
    <w:p w:rsidR="0012276D" w:rsidRPr="000A2C8F" w:rsidRDefault="0012276D" w:rsidP="00933B89">
      <w:pPr>
        <w:autoSpaceDE w:val="0"/>
        <w:autoSpaceDN w:val="0"/>
        <w:adjustRightInd w:val="0"/>
        <w:jc w:val="both"/>
        <w:rPr>
          <w:rFonts w:ascii="Arial" w:hAnsi="Arial" w:cs="Arial"/>
          <w:sz w:val="28"/>
          <w:szCs w:val="28"/>
          <w:lang w:val="uk-UA"/>
        </w:rPr>
      </w:pPr>
      <w:r w:rsidRPr="00933B89">
        <w:rPr>
          <w:rFonts w:ascii="Arial" w:hAnsi="Arial" w:cs="Arial"/>
          <w:sz w:val="28"/>
          <w:szCs w:val="28"/>
          <w:lang w:val="uk-UA"/>
        </w:rPr>
        <w:t>- інноваційна Громада</w:t>
      </w:r>
      <w:r w:rsidRPr="000A2C8F">
        <w:rPr>
          <w:rFonts w:ascii="Arial" w:hAnsi="Arial" w:cs="Arial"/>
          <w:sz w:val="28"/>
          <w:szCs w:val="28"/>
          <w:lang w:val="uk-UA"/>
        </w:rPr>
        <w:t xml:space="preserve"> </w:t>
      </w:r>
      <w:r>
        <w:rPr>
          <w:rFonts w:ascii="Arial" w:hAnsi="Arial" w:cs="Arial"/>
          <w:sz w:val="28"/>
          <w:szCs w:val="28"/>
          <w:lang w:val="uk-UA"/>
        </w:rPr>
        <w:t>–</w:t>
      </w:r>
      <w:r w:rsidRPr="000A2C8F">
        <w:rPr>
          <w:rFonts w:ascii="Arial" w:hAnsi="Arial" w:cs="Arial"/>
          <w:sz w:val="28"/>
          <w:szCs w:val="28"/>
          <w:lang w:val="uk-UA"/>
        </w:rPr>
        <w:t xml:space="preserve"> місце апробації та розвитку </w:t>
      </w:r>
      <w:r>
        <w:rPr>
          <w:rFonts w:ascii="Arial" w:hAnsi="Arial" w:cs="Arial"/>
          <w:sz w:val="28"/>
          <w:szCs w:val="28"/>
          <w:lang w:val="uk-UA"/>
        </w:rPr>
        <w:t xml:space="preserve">сучасних моделей та технологій управління, а також сучасних виробничих </w:t>
      </w:r>
      <w:r w:rsidRPr="000A2C8F">
        <w:rPr>
          <w:rFonts w:ascii="Arial" w:hAnsi="Arial" w:cs="Arial"/>
          <w:sz w:val="28"/>
          <w:szCs w:val="28"/>
          <w:lang w:val="uk-UA"/>
        </w:rPr>
        <w:t>технологій.</w:t>
      </w:r>
    </w:p>
    <w:p w:rsidR="0012276D" w:rsidRPr="000A2C8F" w:rsidRDefault="0012276D" w:rsidP="000A2C8F">
      <w:pPr>
        <w:autoSpaceDE w:val="0"/>
        <w:autoSpaceDN w:val="0"/>
        <w:adjustRightInd w:val="0"/>
        <w:jc w:val="center"/>
        <w:rPr>
          <w:rFonts w:ascii="Arial" w:hAnsi="Arial" w:cs="Arial"/>
          <w:sz w:val="28"/>
          <w:szCs w:val="28"/>
          <w:lang w:val="uk-UA"/>
        </w:rPr>
      </w:pPr>
      <w:r w:rsidRPr="000A2C8F">
        <w:rPr>
          <w:rFonts w:ascii="Arial" w:hAnsi="Arial" w:cs="Arial"/>
          <w:b/>
          <w:bCs/>
          <w:sz w:val="28"/>
          <w:szCs w:val="28"/>
          <w:lang w:val="uk-UA"/>
        </w:rPr>
        <w:t>Девіз громади</w:t>
      </w:r>
      <w:r w:rsidRPr="000A2C8F">
        <w:rPr>
          <w:rFonts w:ascii="Arial" w:hAnsi="Arial" w:cs="Arial"/>
          <w:sz w:val="28"/>
          <w:szCs w:val="28"/>
          <w:lang w:val="uk-UA"/>
        </w:rPr>
        <w:t>:</w:t>
      </w:r>
    </w:p>
    <w:p w:rsidR="0012276D" w:rsidRPr="000A2C8F" w:rsidRDefault="0012276D" w:rsidP="000A2C8F">
      <w:pPr>
        <w:autoSpaceDE w:val="0"/>
        <w:autoSpaceDN w:val="0"/>
        <w:adjustRightInd w:val="0"/>
        <w:jc w:val="both"/>
        <w:rPr>
          <w:rFonts w:ascii="Arial" w:hAnsi="Arial" w:cs="Arial"/>
          <w:sz w:val="28"/>
          <w:szCs w:val="28"/>
          <w:lang w:val="uk-UA"/>
        </w:rPr>
      </w:pPr>
      <w:r>
        <w:rPr>
          <w:rFonts w:ascii="Arial" w:hAnsi="Arial" w:cs="Arial"/>
          <w:sz w:val="28"/>
          <w:szCs w:val="28"/>
          <w:lang w:val="uk-UA"/>
        </w:rPr>
        <w:t>К добробуту спільними зусиллями</w:t>
      </w:r>
      <w:r w:rsidRPr="000A2C8F">
        <w:rPr>
          <w:rFonts w:ascii="Arial" w:hAnsi="Arial" w:cs="Arial"/>
          <w:sz w:val="28"/>
          <w:szCs w:val="28"/>
          <w:lang w:val="uk-UA"/>
        </w:rPr>
        <w:t xml:space="preserve"> </w:t>
      </w:r>
    </w:p>
    <w:p w:rsidR="0012276D" w:rsidRPr="000A2C8F" w:rsidRDefault="0012276D" w:rsidP="000A2C8F">
      <w:pPr>
        <w:autoSpaceDE w:val="0"/>
        <w:autoSpaceDN w:val="0"/>
        <w:adjustRightInd w:val="0"/>
        <w:rPr>
          <w:rFonts w:ascii="Arial" w:hAnsi="Arial" w:cs="Arial"/>
          <w:lang w:val="uk-UA"/>
        </w:rPr>
      </w:pPr>
    </w:p>
    <w:p w:rsidR="0012276D" w:rsidRPr="00933B89" w:rsidRDefault="0012276D" w:rsidP="00933B89">
      <w:pPr>
        <w:autoSpaceDE w:val="0"/>
        <w:autoSpaceDN w:val="0"/>
        <w:adjustRightInd w:val="0"/>
        <w:spacing w:after="0"/>
        <w:rPr>
          <w:rFonts w:ascii="Arial" w:hAnsi="Arial" w:cs="Arial"/>
          <w:b/>
          <w:i/>
          <w:sz w:val="24"/>
          <w:szCs w:val="24"/>
          <w:lang w:val="uk-UA"/>
        </w:rPr>
      </w:pPr>
      <w:r w:rsidRPr="00933B89">
        <w:rPr>
          <w:rFonts w:ascii="Arial" w:hAnsi="Arial" w:cs="Arial"/>
          <w:b/>
          <w:i/>
          <w:sz w:val="24"/>
          <w:szCs w:val="24"/>
          <w:lang w:val="uk-UA"/>
        </w:rPr>
        <w:t>Коментарі</w:t>
      </w:r>
    </w:p>
    <w:p w:rsidR="0012276D" w:rsidRPr="00933B89" w:rsidRDefault="0012276D" w:rsidP="00933B89">
      <w:pPr>
        <w:autoSpaceDE w:val="0"/>
        <w:autoSpaceDN w:val="0"/>
        <w:adjustRightInd w:val="0"/>
        <w:spacing w:after="0"/>
        <w:jc w:val="both"/>
        <w:rPr>
          <w:rFonts w:ascii="Arial" w:hAnsi="Arial" w:cs="Arial"/>
          <w:i/>
          <w:sz w:val="24"/>
          <w:szCs w:val="24"/>
          <w:lang w:val="uk-UA"/>
        </w:rPr>
      </w:pPr>
      <w:r w:rsidRPr="00933B89">
        <w:rPr>
          <w:rFonts w:ascii="Arial" w:hAnsi="Arial" w:cs="Arial"/>
          <w:i/>
          <w:sz w:val="24"/>
          <w:szCs w:val="24"/>
          <w:lang w:val="uk-UA"/>
        </w:rPr>
        <w:t>Місія відображає зв</w:t>
      </w:r>
      <w:r>
        <w:rPr>
          <w:rFonts w:ascii="Arial" w:hAnsi="Arial" w:cs="Arial"/>
          <w:i/>
          <w:sz w:val="24"/>
          <w:szCs w:val="24"/>
          <w:lang w:val="uk-UA"/>
        </w:rPr>
        <w:t>’</w:t>
      </w:r>
      <w:r w:rsidRPr="00933B89">
        <w:rPr>
          <w:rFonts w:ascii="Arial" w:hAnsi="Arial" w:cs="Arial"/>
          <w:i/>
          <w:sz w:val="24"/>
          <w:szCs w:val="24"/>
          <w:lang w:val="uk-UA"/>
        </w:rPr>
        <w:t xml:space="preserve">язок минулого із сьогоденням і демонструє кращі особливості, які Громада хотіла б зберегти. Основне призначення Громади може з часом змінюватися (або у Громади може з’явитися бажання це зробити) </w:t>
      </w:r>
      <w:r>
        <w:rPr>
          <w:rFonts w:ascii="Arial" w:hAnsi="Arial" w:cs="Arial"/>
          <w:i/>
          <w:sz w:val="24"/>
          <w:szCs w:val="24"/>
          <w:lang w:val="uk-UA"/>
        </w:rPr>
        <w:t>–</w:t>
      </w:r>
      <w:r w:rsidRPr="00933B89">
        <w:rPr>
          <w:rFonts w:ascii="Arial" w:hAnsi="Arial" w:cs="Arial"/>
          <w:i/>
          <w:sz w:val="24"/>
          <w:szCs w:val="24"/>
          <w:lang w:val="uk-UA"/>
        </w:rPr>
        <w:t xml:space="preserve"> тоді це відображається у формулюванні Бачення. Місія та Бачення обов</w:t>
      </w:r>
      <w:r>
        <w:rPr>
          <w:rFonts w:ascii="Arial" w:hAnsi="Arial" w:cs="Arial"/>
          <w:i/>
          <w:sz w:val="24"/>
          <w:szCs w:val="24"/>
          <w:lang w:val="uk-UA"/>
        </w:rPr>
        <w:t>’</w:t>
      </w:r>
      <w:r w:rsidRPr="00933B89">
        <w:rPr>
          <w:rFonts w:ascii="Arial" w:hAnsi="Arial" w:cs="Arial"/>
          <w:i/>
          <w:sz w:val="24"/>
          <w:szCs w:val="24"/>
          <w:lang w:val="uk-UA"/>
        </w:rPr>
        <w:t xml:space="preserve">язково повинні містити образ Людини </w:t>
      </w:r>
      <w:r>
        <w:rPr>
          <w:rFonts w:ascii="Arial" w:hAnsi="Arial" w:cs="Arial"/>
          <w:i/>
          <w:sz w:val="24"/>
          <w:szCs w:val="24"/>
          <w:lang w:val="uk-UA"/>
        </w:rPr>
        <w:t>–</w:t>
      </w:r>
      <w:r w:rsidRPr="00933B89">
        <w:rPr>
          <w:rFonts w:ascii="Arial" w:hAnsi="Arial" w:cs="Arial"/>
          <w:i/>
          <w:sz w:val="24"/>
          <w:szCs w:val="24"/>
          <w:lang w:val="uk-UA"/>
        </w:rPr>
        <w:t xml:space="preserve"> жителя Громади, які тут живуть і за щось люблять свою малу Батьківщину і хочуть, щоб їхні діти жили саме тут.</w:t>
      </w:r>
    </w:p>
    <w:p w:rsidR="0012276D" w:rsidRDefault="0012276D">
      <w:pPr>
        <w:rPr>
          <w:rFonts w:ascii="Times New Roman" w:hAnsi="Times New Roman"/>
          <w:highlight w:val="cyan"/>
          <w:lang w:val="uk-UA"/>
        </w:rPr>
        <w:sectPr w:rsidR="0012276D" w:rsidSect="005874BC">
          <w:pgSz w:w="12240" w:h="15840"/>
          <w:pgMar w:top="1134" w:right="850" w:bottom="1134" w:left="1701" w:header="720" w:footer="720" w:gutter="0"/>
          <w:cols w:space="720"/>
          <w:noEndnote/>
        </w:sectPr>
      </w:pPr>
    </w:p>
    <w:p w:rsidR="0012276D" w:rsidRPr="00933B89" w:rsidRDefault="0012276D" w:rsidP="00933B89">
      <w:pPr>
        <w:rPr>
          <w:rFonts w:ascii="Arial" w:hAnsi="Arial" w:cs="Arial"/>
          <w:b/>
          <w:sz w:val="28"/>
          <w:szCs w:val="28"/>
          <w:lang w:val="uk-UA" w:eastAsia="uk-UA"/>
        </w:rPr>
      </w:pPr>
      <w:r w:rsidRPr="00933B89">
        <w:rPr>
          <w:rFonts w:ascii="Arial" w:hAnsi="Arial" w:cs="Arial"/>
          <w:b/>
          <w:sz w:val="28"/>
          <w:szCs w:val="28"/>
          <w:lang w:val="uk-UA" w:eastAsia="uk-UA"/>
        </w:rPr>
        <w:lastRenderedPageBreak/>
        <w:t>2. ОСНОВНІ ПРИНЦИПИ РОЗВИТКУ ГРОМАДИ</w:t>
      </w:r>
    </w:p>
    <w:p w:rsidR="0012276D" w:rsidRPr="00933B89" w:rsidRDefault="0012276D" w:rsidP="00933B89">
      <w:pPr>
        <w:autoSpaceDE w:val="0"/>
        <w:autoSpaceDN w:val="0"/>
        <w:adjustRightInd w:val="0"/>
        <w:ind w:firstLine="709"/>
        <w:jc w:val="both"/>
        <w:rPr>
          <w:rFonts w:ascii="Arial" w:hAnsi="Arial" w:cs="Arial"/>
          <w:sz w:val="28"/>
          <w:szCs w:val="28"/>
          <w:lang w:val="uk-UA"/>
        </w:rPr>
      </w:pPr>
      <w:r w:rsidRPr="00933B89">
        <w:rPr>
          <w:rFonts w:ascii="Arial" w:hAnsi="Arial" w:cs="Arial"/>
          <w:sz w:val="28"/>
          <w:szCs w:val="28"/>
          <w:lang w:val="uk-UA" w:eastAsia="uk-UA"/>
        </w:rPr>
        <w:t xml:space="preserve">З огляду на визначену місію та бачення розвитку </w:t>
      </w:r>
      <w:r>
        <w:rPr>
          <w:rFonts w:ascii="Arial" w:hAnsi="Arial" w:cs="Arial"/>
          <w:sz w:val="28"/>
          <w:szCs w:val="28"/>
          <w:lang w:val="uk-UA" w:eastAsia="uk-UA"/>
        </w:rPr>
        <w:t>Г</w:t>
      </w:r>
      <w:r w:rsidRPr="00933B89">
        <w:rPr>
          <w:rFonts w:ascii="Arial" w:hAnsi="Arial" w:cs="Arial"/>
          <w:sz w:val="28"/>
          <w:szCs w:val="28"/>
          <w:lang w:val="uk-UA" w:eastAsia="uk-UA"/>
        </w:rPr>
        <w:t>ромади,</w:t>
      </w:r>
      <w:r w:rsidRPr="00933B89">
        <w:rPr>
          <w:rFonts w:ascii="Arial" w:hAnsi="Arial" w:cs="Arial"/>
          <w:b/>
          <w:sz w:val="28"/>
          <w:szCs w:val="28"/>
          <w:lang w:val="uk-UA" w:eastAsia="uk-UA"/>
        </w:rPr>
        <w:t xml:space="preserve"> </w:t>
      </w:r>
      <w:r w:rsidRPr="00933B89">
        <w:rPr>
          <w:rFonts w:ascii="Arial" w:hAnsi="Arial" w:cs="Arial"/>
          <w:sz w:val="28"/>
          <w:szCs w:val="28"/>
          <w:lang w:val="uk-UA" w:eastAsia="uk-UA"/>
        </w:rPr>
        <w:t>необхідно визначити ключові принципи, якими вона керуватиметься у своєму поступі в майбуття</w:t>
      </w:r>
      <w:r w:rsidRPr="00933B89">
        <w:rPr>
          <w:rFonts w:ascii="Arial" w:hAnsi="Arial" w:cs="Arial"/>
          <w:sz w:val="28"/>
          <w:szCs w:val="28"/>
          <w:lang w:val="uk-UA"/>
        </w:rPr>
        <w:t>:</w:t>
      </w:r>
    </w:p>
    <w:p w:rsidR="0012276D" w:rsidRPr="00933B89" w:rsidRDefault="0012276D" w:rsidP="00933B89">
      <w:pPr>
        <w:ind w:firstLine="709"/>
        <w:jc w:val="both"/>
        <w:rPr>
          <w:rFonts w:ascii="Arial" w:hAnsi="Arial" w:cs="Arial"/>
          <w:sz w:val="28"/>
          <w:szCs w:val="28"/>
          <w:lang w:val="uk-UA"/>
        </w:rPr>
      </w:pPr>
      <w:r w:rsidRPr="00933B89">
        <w:rPr>
          <w:rFonts w:ascii="Arial" w:hAnsi="Arial" w:cs="Arial"/>
          <w:b/>
          <w:sz w:val="28"/>
          <w:szCs w:val="28"/>
          <w:lang w:val="uk-UA"/>
        </w:rPr>
        <w:t>- принц</w:t>
      </w:r>
      <w:r>
        <w:rPr>
          <w:rFonts w:ascii="Arial" w:hAnsi="Arial" w:cs="Arial"/>
          <w:b/>
          <w:sz w:val="28"/>
          <w:szCs w:val="28"/>
          <w:lang w:val="uk-UA"/>
        </w:rPr>
        <w:t>ип пріоритету соціальних питань</w:t>
      </w:r>
      <w:r w:rsidRPr="00933B89">
        <w:rPr>
          <w:rFonts w:ascii="Arial" w:hAnsi="Arial" w:cs="Arial"/>
          <w:b/>
          <w:sz w:val="28"/>
          <w:szCs w:val="28"/>
          <w:lang w:val="uk-UA"/>
        </w:rPr>
        <w:t xml:space="preserve">. </w:t>
      </w:r>
      <w:r w:rsidRPr="00933B89">
        <w:rPr>
          <w:rFonts w:ascii="Arial" w:hAnsi="Arial" w:cs="Arial"/>
          <w:sz w:val="28"/>
          <w:szCs w:val="28"/>
          <w:lang w:val="uk-UA"/>
        </w:rPr>
        <w:t xml:space="preserve">Для сільської ради </w:t>
      </w:r>
      <w:r>
        <w:rPr>
          <w:rFonts w:ascii="Arial" w:hAnsi="Arial" w:cs="Arial"/>
          <w:sz w:val="28"/>
          <w:szCs w:val="28"/>
          <w:lang w:val="uk-UA"/>
        </w:rPr>
        <w:t>–</w:t>
      </w:r>
      <w:r w:rsidRPr="00933B89">
        <w:rPr>
          <w:rFonts w:ascii="Arial" w:hAnsi="Arial" w:cs="Arial"/>
          <w:sz w:val="28"/>
          <w:szCs w:val="28"/>
          <w:lang w:val="uk-UA"/>
        </w:rPr>
        <w:t xml:space="preserve"> це</w:t>
      </w:r>
      <w:r w:rsidRPr="00933B89">
        <w:rPr>
          <w:rFonts w:ascii="Arial" w:hAnsi="Arial" w:cs="Arial"/>
          <w:b/>
          <w:sz w:val="28"/>
          <w:szCs w:val="28"/>
          <w:lang w:val="uk-UA"/>
        </w:rPr>
        <w:t xml:space="preserve"> </w:t>
      </w:r>
      <w:r w:rsidRPr="00933B89">
        <w:rPr>
          <w:rFonts w:ascii="Arial" w:hAnsi="Arial" w:cs="Arial"/>
          <w:sz w:val="28"/>
          <w:szCs w:val="28"/>
          <w:lang w:val="uk-UA"/>
        </w:rPr>
        <w:t>один з найважливіших напрямків її діяльності. Вона є першою на Миколаївщині об</w:t>
      </w:r>
      <w:r>
        <w:rPr>
          <w:rFonts w:ascii="Arial" w:hAnsi="Arial" w:cs="Arial"/>
          <w:sz w:val="28"/>
          <w:szCs w:val="28"/>
          <w:lang w:val="uk-UA"/>
        </w:rPr>
        <w:t>’</w:t>
      </w:r>
      <w:r w:rsidRPr="00933B89">
        <w:rPr>
          <w:rFonts w:ascii="Arial" w:hAnsi="Arial" w:cs="Arial"/>
          <w:sz w:val="28"/>
          <w:szCs w:val="28"/>
          <w:lang w:val="uk-UA"/>
        </w:rPr>
        <w:t>єднаною громадою, тому має вибороти довіру своїх мешканців до цього процесу, спрямовуючи свою політику на забезпечення їхнього благополуччя і всебічного розвитку. Це, у свою чергу, матиме вплив на процеси відтворення робочої сили, підвищення продуктивності праці, освітнього і кваліфікаційного рівня трудових ресурсів громади, на рівень розвитку продуктивних сил, на культурне і духовне життя громади. Реалізація стратегічних завдань громади у руслі пріоритетності соціальних питань спрямована на поліпшення умов праці і побуту, розвиток фізкультури і спорту, дає зниження захворюваності і тим самим робить відчутний вплив на підвищення економічних показників громади. В результаті розвитку таких систем соціальної сфери, як громадське харчування, дошкільна та середня освіта, культура та дозвілля підвищується зайнятість у суспільному виробництві;</w:t>
      </w:r>
    </w:p>
    <w:p w:rsidR="0012276D" w:rsidRPr="00933B89" w:rsidRDefault="0012276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 xml:space="preserve">принцип самодостатності громади </w:t>
      </w:r>
      <w:r w:rsidRPr="00933B89">
        <w:rPr>
          <w:rFonts w:ascii="Arial" w:hAnsi="Arial" w:cs="Arial"/>
          <w:sz w:val="28"/>
          <w:szCs w:val="28"/>
          <w:lang w:val="uk-UA"/>
        </w:rPr>
        <w:t xml:space="preserve">як </w:t>
      </w:r>
      <w:r w:rsidRPr="00933B89">
        <w:rPr>
          <w:rFonts w:ascii="Arial" w:hAnsi="Arial" w:cs="Arial"/>
          <w:sz w:val="28"/>
          <w:szCs w:val="28"/>
          <w:shd w:val="clear" w:color="auto" w:fill="FFFFFF"/>
          <w:lang w:val="uk-UA"/>
        </w:rPr>
        <w:t>можливість самостійно задовольняти свої матеріальні потреби</w:t>
      </w:r>
      <w:r>
        <w:rPr>
          <w:rFonts w:ascii="Arial" w:hAnsi="Arial" w:cs="Arial"/>
          <w:sz w:val="28"/>
          <w:szCs w:val="28"/>
          <w:shd w:val="clear" w:color="auto" w:fill="FFFFFF"/>
          <w:lang w:val="uk-UA"/>
        </w:rPr>
        <w:t xml:space="preserve"> з власних джерел</w:t>
      </w:r>
      <w:r w:rsidRPr="00933B89">
        <w:rPr>
          <w:rFonts w:ascii="Arial" w:hAnsi="Arial" w:cs="Arial"/>
          <w:sz w:val="28"/>
          <w:szCs w:val="28"/>
          <w:shd w:val="clear" w:color="auto" w:fill="FFFFFF"/>
          <w:lang w:val="uk-UA"/>
        </w:rPr>
        <w:t xml:space="preserve">. Цей принцип означає, правову, фінансову, </w:t>
      </w:r>
      <w:r w:rsidRPr="00933B89">
        <w:rPr>
          <w:rFonts w:ascii="Arial" w:hAnsi="Arial" w:cs="Arial"/>
          <w:color w:val="000000"/>
          <w:sz w:val="28"/>
          <w:szCs w:val="28"/>
          <w:lang w:val="uk-UA"/>
        </w:rPr>
        <w:t xml:space="preserve">організаційну автономію </w:t>
      </w:r>
      <w:r>
        <w:rPr>
          <w:rFonts w:ascii="Arial" w:hAnsi="Arial" w:cs="Arial"/>
          <w:color w:val="000000"/>
          <w:sz w:val="28"/>
          <w:szCs w:val="28"/>
          <w:lang w:val="uk-UA"/>
        </w:rPr>
        <w:t>Громади</w:t>
      </w:r>
      <w:r w:rsidRPr="00933B89">
        <w:rPr>
          <w:rFonts w:ascii="Arial" w:hAnsi="Arial" w:cs="Arial"/>
          <w:color w:val="000000"/>
          <w:sz w:val="28"/>
          <w:szCs w:val="28"/>
          <w:lang w:val="uk-UA"/>
        </w:rPr>
        <w:t xml:space="preserve">, можливість самостійно формувати власну структуру </w:t>
      </w:r>
      <w:r>
        <w:rPr>
          <w:rFonts w:ascii="Arial" w:hAnsi="Arial" w:cs="Arial"/>
          <w:color w:val="000000"/>
          <w:sz w:val="28"/>
          <w:szCs w:val="28"/>
          <w:lang w:val="uk-UA"/>
        </w:rPr>
        <w:t xml:space="preserve">управління, мережу комунальних установ та підприємств </w:t>
      </w:r>
      <w:r w:rsidRPr="00933B89">
        <w:rPr>
          <w:rFonts w:ascii="Arial" w:hAnsi="Arial" w:cs="Arial"/>
          <w:color w:val="000000"/>
          <w:sz w:val="28"/>
          <w:szCs w:val="28"/>
          <w:lang w:val="uk-UA"/>
        </w:rPr>
        <w:t xml:space="preserve">за рахунок коштів місцевого бюджету. Це, у свою чергу, сприяє </w:t>
      </w:r>
      <w:r w:rsidRPr="00933B89">
        <w:rPr>
          <w:rFonts w:ascii="Arial" w:hAnsi="Arial" w:cs="Arial"/>
          <w:sz w:val="28"/>
          <w:szCs w:val="28"/>
          <w:lang w:val="uk-UA"/>
        </w:rPr>
        <w:t>розвитку власної інфраструктури, забезпечує високий культурний та духовний розвиток населення за рахунок ефективного та дієвого управління ресурсами і послугами.</w:t>
      </w:r>
    </w:p>
    <w:p w:rsidR="0012276D" w:rsidRPr="00933B89" w:rsidRDefault="0012276D" w:rsidP="00933B89">
      <w:pPr>
        <w:ind w:firstLine="709"/>
        <w:jc w:val="both"/>
        <w:rPr>
          <w:rFonts w:ascii="Arial" w:hAnsi="Arial" w:cs="Arial"/>
          <w:color w:val="000000"/>
          <w:sz w:val="28"/>
          <w:szCs w:val="28"/>
          <w:shd w:val="clear" w:color="auto" w:fill="FFFFFF"/>
          <w:lang w:val="uk-UA"/>
        </w:rPr>
      </w:pPr>
      <w:r w:rsidRPr="00933B89">
        <w:rPr>
          <w:rFonts w:ascii="Arial" w:hAnsi="Arial" w:cs="Arial"/>
          <w:sz w:val="28"/>
          <w:szCs w:val="28"/>
          <w:lang w:val="uk-UA"/>
        </w:rPr>
        <w:t xml:space="preserve">- </w:t>
      </w:r>
      <w:r w:rsidRPr="00933B89">
        <w:rPr>
          <w:rFonts w:ascii="Arial" w:hAnsi="Arial" w:cs="Arial"/>
          <w:b/>
          <w:sz w:val="28"/>
          <w:szCs w:val="28"/>
          <w:lang w:val="uk-UA"/>
        </w:rPr>
        <w:t xml:space="preserve">принцип комфортності для жителів громади, </w:t>
      </w:r>
      <w:r w:rsidRPr="00933B89">
        <w:rPr>
          <w:rFonts w:ascii="Arial" w:hAnsi="Arial" w:cs="Arial"/>
          <w:sz w:val="28"/>
          <w:szCs w:val="28"/>
          <w:lang w:val="uk-UA"/>
        </w:rPr>
        <w:t>діяльність якої оцінюється за такими</w:t>
      </w:r>
      <w:r w:rsidRPr="00933B89">
        <w:rPr>
          <w:rFonts w:ascii="Arial" w:hAnsi="Arial" w:cs="Arial"/>
          <w:b/>
          <w:sz w:val="28"/>
          <w:szCs w:val="28"/>
          <w:lang w:val="uk-UA"/>
        </w:rPr>
        <w:t xml:space="preserve"> </w:t>
      </w:r>
      <w:r w:rsidRPr="00933B89">
        <w:rPr>
          <w:rFonts w:ascii="Arial" w:hAnsi="Arial" w:cs="Arial"/>
          <w:color w:val="000000"/>
          <w:sz w:val="28"/>
          <w:szCs w:val="28"/>
          <w:shd w:val="clear" w:color="auto" w:fill="FFFFFF"/>
          <w:lang w:val="uk-UA"/>
        </w:rPr>
        <w:t>критеріями як соціально-економічна ситуація, легкість реалізації свого трудового потенціалу, безпека, рівень освіти та охорони здоров’я, розвиненість інфраструктури.</w:t>
      </w:r>
    </w:p>
    <w:p w:rsidR="0012276D" w:rsidRPr="00933B89" w:rsidRDefault="0012276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принцип інноваційності</w:t>
      </w:r>
      <w:r w:rsidRPr="00933B89">
        <w:rPr>
          <w:rFonts w:ascii="Arial" w:hAnsi="Arial" w:cs="Arial"/>
          <w:sz w:val="28"/>
          <w:szCs w:val="28"/>
          <w:lang w:val="uk-UA"/>
        </w:rPr>
        <w:t>, продуманого введення змін в усі сфери життєдіяльності громади з використанням інтелектуального потенціалу керівництва і мешканців громади, імплементації менеджмент-</w:t>
      </w:r>
      <w:r w:rsidRPr="00933B89">
        <w:rPr>
          <w:rFonts w:ascii="Arial" w:hAnsi="Arial" w:cs="Arial"/>
          <w:sz w:val="28"/>
          <w:szCs w:val="28"/>
          <w:lang w:val="uk-UA"/>
        </w:rPr>
        <w:lastRenderedPageBreak/>
        <w:t xml:space="preserve">орієнтованого управління, сталого розвитку, стратегічного та проектного управління, </w:t>
      </w:r>
      <w:r>
        <w:rPr>
          <w:rFonts w:ascii="Arial" w:hAnsi="Arial" w:cs="Arial"/>
          <w:sz w:val="28"/>
          <w:szCs w:val="28"/>
          <w:lang w:val="uk-UA"/>
        </w:rPr>
        <w:t>і</w:t>
      </w:r>
      <w:r w:rsidRPr="00933B89">
        <w:rPr>
          <w:rFonts w:ascii="Arial" w:hAnsi="Arial" w:cs="Arial"/>
          <w:sz w:val="28"/>
          <w:szCs w:val="28"/>
          <w:lang w:val="uk-UA"/>
        </w:rPr>
        <w:t>нноваційних форм співробітництва з іншими територіальними громадами.</w:t>
      </w:r>
    </w:p>
    <w:p w:rsidR="0012276D" w:rsidRPr="00933B89" w:rsidRDefault="0012276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принцип ефективного управління</w:t>
      </w:r>
      <w:r w:rsidRPr="00933B89">
        <w:rPr>
          <w:rFonts w:ascii="Arial" w:hAnsi="Arial" w:cs="Arial"/>
          <w:sz w:val="28"/>
          <w:szCs w:val="28"/>
          <w:lang w:val="uk-UA"/>
        </w:rPr>
        <w:t xml:space="preserve"> та результативності роботи з надання якісних послуг населенню в партнерстві з всіма зацікавленими сторонами;</w:t>
      </w:r>
    </w:p>
    <w:p w:rsidR="0012276D" w:rsidRPr="00933B89" w:rsidRDefault="0012276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принцип партнерства</w:t>
      </w:r>
      <w:r w:rsidRPr="00933B89">
        <w:rPr>
          <w:rFonts w:ascii="Arial" w:hAnsi="Arial" w:cs="Arial"/>
          <w:sz w:val="28"/>
          <w:szCs w:val="28"/>
          <w:lang w:val="uk-UA"/>
        </w:rPr>
        <w:t xml:space="preserve"> з суб</w:t>
      </w:r>
      <w:r>
        <w:rPr>
          <w:rFonts w:ascii="Arial" w:hAnsi="Arial" w:cs="Arial"/>
          <w:sz w:val="28"/>
          <w:szCs w:val="28"/>
          <w:lang w:val="uk-UA"/>
        </w:rPr>
        <w:t>’</w:t>
      </w:r>
      <w:r w:rsidRPr="00933B89">
        <w:rPr>
          <w:rFonts w:ascii="Arial" w:hAnsi="Arial" w:cs="Arial"/>
          <w:sz w:val="28"/>
          <w:szCs w:val="28"/>
          <w:lang w:val="uk-UA"/>
        </w:rPr>
        <w:t>єктами господарської діяльності</w:t>
      </w:r>
      <w:r>
        <w:rPr>
          <w:rFonts w:ascii="Arial" w:hAnsi="Arial" w:cs="Arial"/>
          <w:sz w:val="28"/>
          <w:szCs w:val="28"/>
          <w:lang w:val="uk-UA"/>
        </w:rPr>
        <w:t xml:space="preserve"> та громадськими організаціями</w:t>
      </w:r>
      <w:r w:rsidRPr="00933B89">
        <w:rPr>
          <w:rFonts w:ascii="Arial" w:hAnsi="Arial" w:cs="Arial"/>
          <w:sz w:val="28"/>
          <w:szCs w:val="28"/>
          <w:lang w:val="uk-UA"/>
        </w:rPr>
        <w:t>.</w:t>
      </w:r>
    </w:p>
    <w:p w:rsidR="0012276D" w:rsidRPr="00933B89" w:rsidRDefault="0012276D" w:rsidP="00933B89">
      <w:pPr>
        <w:rPr>
          <w:rFonts w:ascii="Arial" w:hAnsi="Arial" w:cs="Arial"/>
          <w:highlight w:val="cyan"/>
          <w:lang w:val="uk-UA"/>
        </w:rPr>
      </w:pPr>
    </w:p>
    <w:p w:rsidR="0012276D" w:rsidRPr="00605B83" w:rsidRDefault="0012276D" w:rsidP="00605B83">
      <w:pPr>
        <w:rPr>
          <w:rFonts w:ascii="Arial" w:hAnsi="Arial" w:cs="Arial"/>
          <w:b/>
          <w:sz w:val="28"/>
          <w:szCs w:val="28"/>
          <w:lang w:val="uk-UA"/>
        </w:rPr>
      </w:pPr>
      <w:r w:rsidRPr="00565F17">
        <w:rPr>
          <w:rFonts w:ascii="Times New Roman" w:hAnsi="Times New Roman"/>
          <w:highlight w:val="cyan"/>
          <w:lang w:val="uk-UA"/>
        </w:rPr>
        <w:br w:type="page"/>
      </w:r>
      <w:r w:rsidRPr="00605B83">
        <w:rPr>
          <w:rFonts w:ascii="Arial" w:hAnsi="Arial" w:cs="Arial"/>
          <w:b/>
          <w:sz w:val="28"/>
          <w:szCs w:val="28"/>
          <w:lang w:val="uk-UA"/>
        </w:rPr>
        <w:lastRenderedPageBreak/>
        <w:t>3.</w:t>
      </w:r>
      <w:r w:rsidRPr="00605B83">
        <w:rPr>
          <w:rFonts w:ascii="Arial" w:hAnsi="Arial" w:cs="Arial"/>
          <w:sz w:val="28"/>
          <w:szCs w:val="28"/>
          <w:lang w:val="uk-UA"/>
        </w:rPr>
        <w:t xml:space="preserve"> </w:t>
      </w:r>
      <w:r w:rsidRPr="00605B83">
        <w:rPr>
          <w:rFonts w:ascii="Arial" w:hAnsi="Arial" w:cs="Arial"/>
          <w:b/>
          <w:sz w:val="28"/>
          <w:szCs w:val="28"/>
          <w:lang w:val="uk-UA"/>
        </w:rPr>
        <w:t>НАПРЯМКИ РОЗВИТКУ ГРОМАДИ</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 xml:space="preserve">Члени Стратегічної ради обговорили шляхи соціально-економічного розвитку Громади, і, з огляду на результати опитування думки мешканців, представників органів влади, підприємців та матеріалів </w:t>
      </w:r>
      <w:r>
        <w:rPr>
          <w:rFonts w:ascii="Arial" w:hAnsi="Arial" w:cs="Arial"/>
          <w:sz w:val="28"/>
          <w:szCs w:val="28"/>
          <w:lang w:val="uk-UA"/>
        </w:rPr>
        <w:t>п</w:t>
      </w:r>
      <w:r w:rsidRPr="00605B83">
        <w:rPr>
          <w:rFonts w:ascii="Arial" w:hAnsi="Arial" w:cs="Arial"/>
          <w:sz w:val="28"/>
          <w:szCs w:val="28"/>
          <w:lang w:val="uk-UA"/>
        </w:rPr>
        <w:t>рофілю Громади, визначили три напрямки розвитку Громади і чотири основні галузі спеціалізації її економіки:</w:t>
      </w:r>
    </w:p>
    <w:p w:rsidR="0012276D" w:rsidRPr="00605B83" w:rsidRDefault="0012276D" w:rsidP="00605B83">
      <w:pPr>
        <w:autoSpaceDE w:val="0"/>
        <w:autoSpaceDN w:val="0"/>
        <w:adjustRightInd w:val="0"/>
        <w:jc w:val="both"/>
        <w:rPr>
          <w:rFonts w:ascii="Arial" w:hAnsi="Arial" w:cs="Arial"/>
          <w:sz w:val="28"/>
          <w:szCs w:val="28"/>
          <w:lang w:val="uk-UA"/>
        </w:rPr>
      </w:pPr>
    </w:p>
    <w:p w:rsidR="0012276D" w:rsidRPr="00605B83" w:rsidRDefault="0012276D" w:rsidP="00605B83">
      <w:pPr>
        <w:autoSpaceDE w:val="0"/>
        <w:autoSpaceDN w:val="0"/>
        <w:adjustRightInd w:val="0"/>
        <w:jc w:val="both"/>
        <w:rPr>
          <w:rFonts w:ascii="Arial" w:hAnsi="Arial" w:cs="Arial"/>
          <w:b/>
          <w:sz w:val="28"/>
          <w:szCs w:val="28"/>
          <w:lang w:val="uk-UA"/>
        </w:rPr>
      </w:pPr>
      <w:r w:rsidRPr="00605B83">
        <w:rPr>
          <w:rFonts w:ascii="Arial" w:hAnsi="Arial" w:cs="Arial"/>
          <w:b/>
          <w:sz w:val="28"/>
          <w:szCs w:val="28"/>
          <w:lang w:val="uk-UA"/>
        </w:rPr>
        <w:t>Напрямки розвитку Громади:</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А. Просторов</w:t>
      </w:r>
      <w:r>
        <w:rPr>
          <w:rFonts w:ascii="Arial" w:hAnsi="Arial" w:cs="Arial"/>
          <w:sz w:val="28"/>
          <w:szCs w:val="28"/>
          <w:lang w:val="uk-UA"/>
        </w:rPr>
        <w:t>ий</w:t>
      </w:r>
      <w:r w:rsidRPr="00605B83">
        <w:rPr>
          <w:rFonts w:ascii="Arial" w:hAnsi="Arial" w:cs="Arial"/>
          <w:sz w:val="28"/>
          <w:szCs w:val="28"/>
          <w:lang w:val="uk-UA"/>
        </w:rPr>
        <w:t xml:space="preserve"> розвиток Громади</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 xml:space="preserve">В. Розвиток </w:t>
      </w:r>
      <w:r>
        <w:rPr>
          <w:rFonts w:ascii="Arial" w:hAnsi="Arial" w:cs="Arial"/>
          <w:sz w:val="28"/>
          <w:szCs w:val="28"/>
          <w:lang w:val="uk-UA"/>
        </w:rPr>
        <w:t>ЖКГ</w:t>
      </w:r>
      <w:r w:rsidRPr="00605B83">
        <w:rPr>
          <w:rFonts w:ascii="Arial" w:hAnsi="Arial" w:cs="Arial"/>
          <w:sz w:val="28"/>
          <w:szCs w:val="28"/>
          <w:lang w:val="uk-UA"/>
        </w:rPr>
        <w:t xml:space="preserve"> та інфраструктури</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С. Розвиток підприємницької діяльності</w:t>
      </w:r>
    </w:p>
    <w:p w:rsidR="0012276D" w:rsidRPr="00605B83" w:rsidRDefault="0012276D" w:rsidP="00605B83">
      <w:pPr>
        <w:autoSpaceDE w:val="0"/>
        <w:autoSpaceDN w:val="0"/>
        <w:adjustRightInd w:val="0"/>
        <w:jc w:val="both"/>
        <w:rPr>
          <w:rFonts w:ascii="Arial" w:hAnsi="Arial" w:cs="Arial"/>
          <w:sz w:val="28"/>
          <w:szCs w:val="28"/>
          <w:lang w:val="uk-UA"/>
        </w:rPr>
      </w:pPr>
    </w:p>
    <w:p w:rsidR="0012276D" w:rsidRPr="00605B83" w:rsidRDefault="0012276D" w:rsidP="00605B83">
      <w:pPr>
        <w:autoSpaceDE w:val="0"/>
        <w:autoSpaceDN w:val="0"/>
        <w:adjustRightInd w:val="0"/>
        <w:jc w:val="both"/>
        <w:rPr>
          <w:rFonts w:ascii="Arial" w:hAnsi="Arial" w:cs="Arial"/>
          <w:b/>
          <w:sz w:val="28"/>
          <w:szCs w:val="28"/>
          <w:lang w:val="uk-UA"/>
        </w:rPr>
      </w:pPr>
      <w:r w:rsidRPr="00605B83">
        <w:rPr>
          <w:rFonts w:ascii="Arial" w:hAnsi="Arial" w:cs="Arial"/>
          <w:b/>
          <w:sz w:val="28"/>
          <w:szCs w:val="28"/>
          <w:lang w:val="uk-UA"/>
        </w:rPr>
        <w:t>Галузі спеціалізації економіки Громади:</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D. Розвиток туризму</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E. Розвиток агропромислового комплексу</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 xml:space="preserve">F. Розвиток портового і </w:t>
      </w:r>
      <w:r>
        <w:rPr>
          <w:rFonts w:ascii="Arial" w:hAnsi="Arial" w:cs="Arial"/>
          <w:sz w:val="28"/>
          <w:szCs w:val="28"/>
          <w:lang w:val="uk-UA"/>
        </w:rPr>
        <w:t>_е облаштованість__</w:t>
      </w:r>
      <w:r w:rsidRPr="00605B83">
        <w:rPr>
          <w:rFonts w:ascii="Arial" w:hAnsi="Arial" w:cs="Arial"/>
          <w:sz w:val="28"/>
          <w:szCs w:val="28"/>
          <w:lang w:val="uk-UA"/>
        </w:rPr>
        <w:t xml:space="preserve"> комплексу</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G. Розвиток зеленої енергетики</w:t>
      </w:r>
    </w:p>
    <w:p w:rsidR="0012276D" w:rsidRDefault="0012276D" w:rsidP="00605B83">
      <w:pPr>
        <w:autoSpaceDE w:val="0"/>
        <w:autoSpaceDN w:val="0"/>
        <w:adjustRightInd w:val="0"/>
        <w:jc w:val="both"/>
        <w:rPr>
          <w:rFonts w:ascii="Arial" w:hAnsi="Arial" w:cs="Arial"/>
          <w:sz w:val="28"/>
          <w:szCs w:val="28"/>
          <w:lang w:val="uk-UA"/>
        </w:rPr>
      </w:pP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Стратегічний план соціально-економічного розвитку Громади схематично можна представити у вигляді блоку, взаємно пов</w:t>
      </w:r>
      <w:r>
        <w:rPr>
          <w:rFonts w:ascii="Arial" w:hAnsi="Arial" w:cs="Arial"/>
          <w:sz w:val="28"/>
          <w:szCs w:val="28"/>
          <w:lang w:val="uk-UA"/>
        </w:rPr>
        <w:t>’</w:t>
      </w:r>
      <w:r w:rsidRPr="00605B83">
        <w:rPr>
          <w:rFonts w:ascii="Arial" w:hAnsi="Arial" w:cs="Arial"/>
          <w:sz w:val="28"/>
          <w:szCs w:val="28"/>
          <w:lang w:val="uk-UA"/>
        </w:rPr>
        <w:t xml:space="preserve">язаних </w:t>
      </w:r>
      <w:r>
        <w:rPr>
          <w:rFonts w:ascii="Arial" w:hAnsi="Arial" w:cs="Arial"/>
          <w:sz w:val="28"/>
          <w:szCs w:val="28"/>
          <w:lang w:val="uk-UA"/>
        </w:rPr>
        <w:t>н</w:t>
      </w:r>
      <w:r w:rsidRPr="00605B83">
        <w:rPr>
          <w:rFonts w:ascii="Arial" w:hAnsi="Arial" w:cs="Arial"/>
          <w:sz w:val="28"/>
          <w:szCs w:val="28"/>
          <w:lang w:val="uk-UA"/>
        </w:rPr>
        <w:t xml:space="preserve">апрямів розвитку і галузей економіки, які представляють сукупність </w:t>
      </w:r>
      <w:r>
        <w:rPr>
          <w:rFonts w:ascii="Arial" w:hAnsi="Arial" w:cs="Arial"/>
          <w:sz w:val="28"/>
          <w:szCs w:val="28"/>
          <w:lang w:val="uk-UA"/>
        </w:rPr>
        <w:t>с</w:t>
      </w:r>
      <w:r w:rsidRPr="00605B83">
        <w:rPr>
          <w:rFonts w:ascii="Arial" w:hAnsi="Arial" w:cs="Arial"/>
          <w:sz w:val="28"/>
          <w:szCs w:val="28"/>
          <w:lang w:val="uk-UA"/>
        </w:rPr>
        <w:t xml:space="preserve">тратегічних цілей, спрямованих на досягнення </w:t>
      </w:r>
      <w:r>
        <w:rPr>
          <w:rFonts w:ascii="Arial" w:hAnsi="Arial" w:cs="Arial"/>
          <w:sz w:val="28"/>
          <w:szCs w:val="28"/>
          <w:lang w:val="uk-UA"/>
        </w:rPr>
        <w:t>с</w:t>
      </w:r>
      <w:r w:rsidRPr="00605B83">
        <w:rPr>
          <w:rFonts w:ascii="Arial" w:hAnsi="Arial" w:cs="Arial"/>
          <w:sz w:val="28"/>
          <w:szCs w:val="28"/>
          <w:lang w:val="uk-UA"/>
        </w:rPr>
        <w:t xml:space="preserve">тратегічного </w:t>
      </w:r>
      <w:r>
        <w:rPr>
          <w:rFonts w:ascii="Arial" w:hAnsi="Arial" w:cs="Arial"/>
          <w:sz w:val="28"/>
          <w:szCs w:val="28"/>
          <w:lang w:val="uk-UA"/>
        </w:rPr>
        <w:t>б</w:t>
      </w:r>
      <w:r w:rsidRPr="00605B83">
        <w:rPr>
          <w:rFonts w:ascii="Arial" w:hAnsi="Arial" w:cs="Arial"/>
          <w:sz w:val="28"/>
          <w:szCs w:val="28"/>
          <w:lang w:val="uk-UA"/>
        </w:rPr>
        <w:t>ачення майбутнього Громади.</w:t>
      </w:r>
    </w:p>
    <w:p w:rsidR="0012276D" w:rsidRDefault="0012276D">
      <w:pPr>
        <w:rPr>
          <w:rFonts w:ascii="Times New Roman" w:hAnsi="Times New Roman"/>
          <w:sz w:val="28"/>
          <w:szCs w:val="28"/>
          <w:highlight w:val="lightGray"/>
          <w:lang w:val="uk-UA"/>
        </w:rPr>
      </w:pPr>
      <w:r w:rsidRPr="008A3D4C">
        <w:rPr>
          <w:rFonts w:ascii="Times New Roman" w:hAnsi="Times New Roman"/>
          <w:sz w:val="28"/>
          <w:szCs w:val="28"/>
          <w:highlight w:val="lightGray"/>
        </w:rPr>
        <w:object w:dxaOrig="7202"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77.3pt" o:ole="">
            <v:imagedata r:id="rId13" o:title=""/>
          </v:shape>
          <o:OLEObject Type="Embed" ProgID="PowerPoint.Slide.8" ShapeID="_x0000_i1025" DrawAspect="Content" ObjectID="_1549180875" r:id="rId14"/>
        </w:object>
      </w:r>
    </w:p>
    <w:p w:rsidR="0012276D" w:rsidRPr="008F3BD8" w:rsidRDefault="0012276D" w:rsidP="00B35220">
      <w:pPr>
        <w:rPr>
          <w:rFonts w:ascii="Arial" w:hAnsi="Arial" w:cs="Arial"/>
          <w:b/>
          <w:sz w:val="28"/>
          <w:szCs w:val="28"/>
          <w:lang w:val="uk-UA"/>
        </w:rPr>
      </w:pPr>
      <w:r w:rsidRPr="00565F17">
        <w:rPr>
          <w:rFonts w:ascii="Times New Roman" w:hAnsi="Times New Roman"/>
          <w:sz w:val="28"/>
          <w:szCs w:val="28"/>
          <w:highlight w:val="lightGray"/>
          <w:lang w:val="uk-UA"/>
        </w:rPr>
        <w:br w:type="page"/>
      </w:r>
      <w:r w:rsidRPr="008F3BD8">
        <w:rPr>
          <w:rFonts w:ascii="Arial" w:hAnsi="Arial" w:cs="Arial"/>
          <w:b/>
          <w:sz w:val="28"/>
          <w:szCs w:val="28"/>
          <w:lang w:val="uk-UA"/>
        </w:rPr>
        <w:lastRenderedPageBreak/>
        <w:t>4.</w:t>
      </w:r>
      <w:r w:rsidRPr="008F3BD8">
        <w:rPr>
          <w:rFonts w:ascii="Arial" w:hAnsi="Arial" w:cs="Arial"/>
          <w:sz w:val="28"/>
          <w:szCs w:val="28"/>
          <w:lang w:val="uk-UA"/>
        </w:rPr>
        <w:t xml:space="preserve"> </w:t>
      </w:r>
      <w:r w:rsidRPr="008F3BD8">
        <w:rPr>
          <w:rFonts w:ascii="Arial" w:hAnsi="Arial" w:cs="Arial"/>
          <w:b/>
          <w:sz w:val="28"/>
          <w:szCs w:val="28"/>
          <w:lang w:val="uk-UA"/>
        </w:rPr>
        <w:t>СТРАТЕГІЧНІ Й ОПЕРАТИВНІ ЦІЛІ</w:t>
      </w:r>
    </w:p>
    <w:p w:rsidR="0012276D" w:rsidRPr="008F3BD8" w:rsidRDefault="0012276D" w:rsidP="00B35220">
      <w:pPr>
        <w:autoSpaceDE w:val="0"/>
        <w:autoSpaceDN w:val="0"/>
        <w:adjustRightInd w:val="0"/>
        <w:jc w:val="center"/>
        <w:rPr>
          <w:rFonts w:ascii="Arial" w:hAnsi="Arial" w:cs="Arial"/>
          <w:sz w:val="28"/>
          <w:szCs w:val="28"/>
          <w:lang w:val="uk-UA"/>
        </w:rPr>
      </w:pPr>
    </w:p>
    <w:p w:rsidR="0012276D" w:rsidRPr="008F3BD8" w:rsidRDefault="0012276D" w:rsidP="00B35220">
      <w:pPr>
        <w:autoSpaceDE w:val="0"/>
        <w:autoSpaceDN w:val="0"/>
        <w:adjustRightInd w:val="0"/>
        <w:jc w:val="both"/>
        <w:rPr>
          <w:rFonts w:ascii="Arial" w:hAnsi="Arial" w:cs="Arial"/>
          <w:b/>
          <w:sz w:val="28"/>
          <w:szCs w:val="28"/>
          <w:lang w:val="uk-UA"/>
        </w:rPr>
      </w:pPr>
      <w:r w:rsidRPr="008F3BD8">
        <w:rPr>
          <w:rFonts w:ascii="Arial" w:hAnsi="Arial" w:cs="Arial"/>
          <w:b/>
          <w:sz w:val="28"/>
          <w:szCs w:val="28"/>
          <w:lang w:val="uk-UA"/>
        </w:rPr>
        <w:t>Напрямок А. ПРОСТОРОВИЙ РОЗВИТОК ГРОМАДИ</w:t>
      </w:r>
    </w:p>
    <w:p w:rsidR="0012276D" w:rsidRPr="008F3BD8" w:rsidRDefault="0012276D" w:rsidP="00B35220">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№2 «Територіальна соціально-економічна інтеграція і просторовий розвиток»,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75100A" w:rsidRDefault="0012276D" w:rsidP="0075100A">
      <w:pPr>
        <w:pStyle w:val="HTML"/>
        <w:shd w:val="clear" w:color="auto" w:fill="FFFFFF"/>
        <w:spacing w:after="200" w:line="276" w:lineRule="auto"/>
        <w:jc w:val="both"/>
        <w:textAlignment w:val="baseline"/>
        <w:rPr>
          <w:rFonts w:ascii="Arial" w:hAnsi="Arial" w:cs="Arial"/>
          <w:color w:val="000000"/>
          <w:sz w:val="28"/>
          <w:szCs w:val="28"/>
          <w:lang w:val="uk-UA"/>
        </w:rPr>
      </w:pPr>
      <w:r w:rsidRPr="0075100A">
        <w:rPr>
          <w:rFonts w:ascii="Arial" w:hAnsi="Arial" w:cs="Arial"/>
          <w:sz w:val="28"/>
          <w:szCs w:val="28"/>
          <w:lang w:val="uk-UA"/>
        </w:rPr>
        <w:t>Основою сталого розвитку населених пунктів Громади є якісно підготовлена містобудівна документація відповідно до Закону України «</w:t>
      </w:r>
      <w:r w:rsidRPr="0075100A">
        <w:rPr>
          <w:rFonts w:ascii="Arial" w:hAnsi="Arial" w:cs="Arial"/>
          <w:color w:val="000000"/>
          <w:sz w:val="28"/>
          <w:szCs w:val="28"/>
          <w:lang w:val="uk-UA"/>
        </w:rPr>
        <w:t>Про регулювання  містобудівної діяльності</w:t>
      </w:r>
      <w:r>
        <w:rPr>
          <w:rFonts w:ascii="Arial" w:hAnsi="Arial" w:cs="Arial"/>
          <w:color w:val="000000"/>
          <w:sz w:val="28"/>
          <w:szCs w:val="28"/>
          <w:lang w:val="uk-UA"/>
        </w:rPr>
        <w:t>»</w:t>
      </w:r>
      <w:r w:rsidRPr="0075100A">
        <w:rPr>
          <w:rFonts w:ascii="Arial" w:hAnsi="Arial" w:cs="Arial"/>
          <w:color w:val="000000"/>
          <w:sz w:val="28"/>
          <w:szCs w:val="28"/>
          <w:lang w:val="uk-UA"/>
        </w:rPr>
        <w:t xml:space="preserve">. Просторовий розвиток Громади передбачає </w:t>
      </w:r>
      <w:bookmarkStart w:id="0" w:name="n29"/>
      <w:bookmarkEnd w:id="0"/>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1) прогнозування розвитку територі</w:t>
      </w:r>
      <w:r w:rsidRPr="0075100A">
        <w:rPr>
          <w:rFonts w:ascii="Arial" w:hAnsi="Arial" w:cs="Arial"/>
          <w:sz w:val="28"/>
          <w:szCs w:val="28"/>
          <w:lang w:val="uk-UA"/>
        </w:rPr>
        <w:t>ї Громади</w:t>
      </w:r>
      <w:r w:rsidRPr="0075100A">
        <w:rPr>
          <w:rFonts w:ascii="Arial" w:hAnsi="Arial" w:cs="Arial"/>
          <w:sz w:val="28"/>
          <w:szCs w:val="28"/>
        </w:rPr>
        <w:t>;</w:t>
      </w:r>
      <w:bookmarkStart w:id="1" w:name="n30"/>
      <w:bookmarkEnd w:id="1"/>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2) забезпечення раціонального розселення і визначення напрямів сталого розвитку територій;</w:t>
      </w:r>
      <w:bookmarkStart w:id="2" w:name="n31"/>
      <w:bookmarkEnd w:id="2"/>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3) обґрунтування розподілу земель за цільовим призначенням;</w:t>
      </w:r>
      <w:bookmarkStart w:id="3" w:name="n32"/>
      <w:bookmarkEnd w:id="3"/>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4) взаємоузгодження державних, громадських та приватних інтересів під час планування і забудови територій;</w:t>
      </w:r>
      <w:bookmarkStart w:id="4" w:name="n33"/>
      <w:bookmarkEnd w:id="4"/>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lang w:val="uk-UA"/>
        </w:rPr>
        <w:t>5) визначення і раціональне взаємне розташування зон житлової та громадської забудови, виробничих, рекреаційних, природоохоронних, оздоровчих, історико-культурних та інших зон і об’єктів;</w:t>
      </w:r>
      <w:bookmarkStart w:id="5" w:name="n34"/>
      <w:bookmarkEnd w:id="5"/>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6) встановлення режиму забудови територій, на яких передбачено провадження містобудівної діяльності;</w:t>
      </w:r>
      <w:bookmarkStart w:id="6" w:name="n35"/>
      <w:bookmarkEnd w:id="6"/>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lang w:val="uk-UA"/>
        </w:rPr>
        <w:t>7) розроблення містобудівної та проектної документації, будівництво об’єктів;</w:t>
      </w:r>
      <w:bookmarkStart w:id="7" w:name="n36"/>
      <w:bookmarkEnd w:id="7"/>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8) реконструкцію існуючої забудови та територій;</w:t>
      </w:r>
      <w:bookmarkStart w:id="8" w:name="n37"/>
      <w:bookmarkEnd w:id="8"/>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lang w:val="uk-UA"/>
        </w:rPr>
        <w:t>9) збереження, створення та відновлення рекреаційних, природоохоронних, оздоровчих територій та об’єктів, ландшафтів, лісів, парків, скверів, окремих зелених насаджень;</w:t>
      </w:r>
      <w:bookmarkStart w:id="9" w:name="n38"/>
      <w:bookmarkEnd w:id="9"/>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lastRenderedPageBreak/>
        <w:t>10) створення та розвиток інженерно-транспортної інфраструктури;</w:t>
      </w:r>
      <w:bookmarkStart w:id="10" w:name="n39"/>
      <w:bookmarkEnd w:id="10"/>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Pr>
          <w:rFonts w:ascii="Arial" w:hAnsi="Arial" w:cs="Arial"/>
          <w:sz w:val="28"/>
          <w:szCs w:val="28"/>
          <w:lang w:val="uk-UA"/>
        </w:rPr>
        <w:t>11</w:t>
      </w:r>
      <w:r w:rsidRPr="0075100A">
        <w:rPr>
          <w:rFonts w:ascii="Arial" w:hAnsi="Arial" w:cs="Arial"/>
          <w:sz w:val="28"/>
          <w:szCs w:val="28"/>
        </w:rPr>
        <w:t xml:space="preserve">) створення безперешкодного життєвого середовища для осіб з обмеженими фізичними можливостями та інших маломобільних </w:t>
      </w:r>
      <w:r>
        <w:rPr>
          <w:rFonts w:ascii="Arial" w:hAnsi="Arial" w:cs="Arial"/>
          <w:sz w:val="28"/>
          <w:szCs w:val="28"/>
        </w:rPr>
        <w:t>_е об</w:t>
      </w:r>
      <w:r w:rsidRPr="0075100A">
        <w:rPr>
          <w:rFonts w:ascii="Arial" w:hAnsi="Arial" w:cs="Arial"/>
          <w:sz w:val="28"/>
          <w:szCs w:val="28"/>
        </w:rPr>
        <w:t xml:space="preserve"> населення;</w:t>
      </w:r>
      <w:bookmarkStart w:id="11" w:name="n40"/>
      <w:bookmarkStart w:id="12" w:name="n41"/>
      <w:bookmarkEnd w:id="11"/>
      <w:bookmarkEnd w:id="12"/>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1</w:t>
      </w:r>
      <w:r>
        <w:rPr>
          <w:rFonts w:ascii="Arial" w:hAnsi="Arial" w:cs="Arial"/>
          <w:sz w:val="28"/>
          <w:szCs w:val="28"/>
          <w:lang w:val="uk-UA"/>
        </w:rPr>
        <w:t>2</w:t>
      </w:r>
      <w:r w:rsidRPr="0075100A">
        <w:rPr>
          <w:rFonts w:ascii="Arial" w:hAnsi="Arial" w:cs="Arial"/>
          <w:sz w:val="28"/>
          <w:szCs w:val="28"/>
        </w:rPr>
        <w:t>) проведення моніторингу забудови;</w:t>
      </w:r>
      <w:bookmarkStart w:id="13" w:name="n42"/>
      <w:bookmarkEnd w:id="13"/>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1</w:t>
      </w:r>
      <w:r>
        <w:rPr>
          <w:rFonts w:ascii="Arial" w:hAnsi="Arial" w:cs="Arial"/>
          <w:sz w:val="28"/>
          <w:szCs w:val="28"/>
          <w:lang w:val="uk-UA"/>
        </w:rPr>
        <w:t>3</w:t>
      </w:r>
      <w:r w:rsidRPr="0075100A">
        <w:rPr>
          <w:rFonts w:ascii="Arial" w:hAnsi="Arial" w:cs="Arial"/>
          <w:sz w:val="28"/>
          <w:szCs w:val="28"/>
        </w:rPr>
        <w:t>) ведення містобудівного кадастру;</w:t>
      </w:r>
      <w:bookmarkStart w:id="14" w:name="n43"/>
      <w:bookmarkEnd w:id="14"/>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rPr>
      </w:pPr>
      <w:r w:rsidRPr="0075100A">
        <w:rPr>
          <w:rFonts w:ascii="Arial" w:hAnsi="Arial" w:cs="Arial"/>
          <w:sz w:val="28"/>
          <w:szCs w:val="28"/>
        </w:rPr>
        <w:t>1</w:t>
      </w:r>
      <w:r>
        <w:rPr>
          <w:rFonts w:ascii="Arial" w:hAnsi="Arial" w:cs="Arial"/>
          <w:sz w:val="28"/>
          <w:szCs w:val="28"/>
          <w:lang w:val="uk-UA"/>
        </w:rPr>
        <w:t>4</w:t>
      </w:r>
      <w:r w:rsidRPr="0075100A">
        <w:rPr>
          <w:rFonts w:ascii="Arial" w:hAnsi="Arial" w:cs="Arial"/>
          <w:sz w:val="28"/>
          <w:szCs w:val="28"/>
        </w:rPr>
        <w:t>) здійснення контролю у сфері містобудування.</w:t>
      </w:r>
    </w:p>
    <w:p w:rsidR="0012276D" w:rsidRDefault="0012276D" w:rsidP="0075100A">
      <w:pPr>
        <w:autoSpaceDE w:val="0"/>
        <w:autoSpaceDN w:val="0"/>
        <w:adjustRightInd w:val="0"/>
        <w:jc w:val="both"/>
        <w:rPr>
          <w:rFonts w:ascii="Arial" w:hAnsi="Arial" w:cs="Arial"/>
          <w:sz w:val="28"/>
          <w:szCs w:val="28"/>
          <w:lang w:val="uk-UA"/>
        </w:rPr>
      </w:pPr>
      <w:r w:rsidRPr="0075100A">
        <w:rPr>
          <w:rFonts w:ascii="Arial" w:hAnsi="Arial" w:cs="Arial"/>
          <w:sz w:val="28"/>
          <w:szCs w:val="28"/>
          <w:lang w:val="uk-UA"/>
        </w:rPr>
        <w:t>Важливу роль у забезпеченні економічного розвитку грають ефективні і прозорі земельні відносини, які потребують суттєвої оптимізації. Правильний розвиток</w:t>
      </w:r>
      <w:r w:rsidRPr="007A5FB4">
        <w:rPr>
          <w:rFonts w:ascii="Arial" w:hAnsi="Arial" w:cs="Arial"/>
          <w:sz w:val="28"/>
          <w:szCs w:val="28"/>
          <w:lang w:val="uk-UA"/>
        </w:rPr>
        <w:t xml:space="preserve"> цих процесів сприятиме збереженню природних рекреаційних ресурсів Громади, а також збереженню та раціональному використанню культурно-історичної спадщини Громади. </w:t>
      </w:r>
    </w:p>
    <w:p w:rsidR="0012276D" w:rsidRPr="007A5FB4" w:rsidRDefault="0012276D" w:rsidP="00B35220">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Ресурси, необхідні для розвитку Громади, можна залучити у вигляді зовнішніх (національних і зарубіжних) інвестицій, для чого обов</w:t>
      </w:r>
      <w:r>
        <w:rPr>
          <w:rFonts w:ascii="Arial" w:hAnsi="Arial" w:cs="Arial"/>
          <w:sz w:val="28"/>
          <w:szCs w:val="28"/>
          <w:lang w:val="uk-UA"/>
        </w:rPr>
        <w:t>’</w:t>
      </w:r>
      <w:r w:rsidRPr="007A5FB4">
        <w:rPr>
          <w:rFonts w:ascii="Arial" w:hAnsi="Arial" w:cs="Arial"/>
          <w:sz w:val="28"/>
          <w:szCs w:val="28"/>
          <w:lang w:val="uk-UA"/>
        </w:rPr>
        <w:t>язково треба створювати сприятливі нормативні, організаційні та просторові умови.</w:t>
      </w:r>
    </w:p>
    <w:p w:rsidR="0012276D" w:rsidRPr="007A5FB4" w:rsidRDefault="0012276D" w:rsidP="00B35220">
      <w:pPr>
        <w:autoSpaceDE w:val="0"/>
        <w:autoSpaceDN w:val="0"/>
        <w:adjustRightInd w:val="0"/>
        <w:jc w:val="center"/>
        <w:rPr>
          <w:rFonts w:ascii="Arial" w:hAnsi="Arial" w:cs="Arial"/>
          <w:i/>
          <w:sz w:val="28"/>
          <w:szCs w:val="28"/>
          <w:lang w:val="uk-UA"/>
        </w:rPr>
      </w:pPr>
      <w:r w:rsidRPr="007A5FB4">
        <w:rPr>
          <w:rFonts w:ascii="Arial" w:hAnsi="Arial" w:cs="Arial"/>
          <w:i/>
          <w:sz w:val="28"/>
          <w:szCs w:val="28"/>
          <w:lang w:val="uk-UA"/>
        </w:rPr>
        <w:t>Характеристика конкурентних переваг та обмежень просторово</w:t>
      </w:r>
      <w:r>
        <w:rPr>
          <w:rFonts w:ascii="Arial" w:hAnsi="Arial" w:cs="Arial"/>
          <w:i/>
          <w:sz w:val="28"/>
          <w:szCs w:val="28"/>
          <w:lang w:val="uk-UA"/>
        </w:rPr>
        <w:t xml:space="preserve">го </w:t>
      </w:r>
      <w:r w:rsidRPr="007A5FB4">
        <w:rPr>
          <w:rFonts w:ascii="Arial" w:hAnsi="Arial" w:cs="Arial"/>
          <w:i/>
          <w:sz w:val="28"/>
          <w:szCs w:val="28"/>
          <w:lang w:val="uk-UA"/>
        </w:rPr>
        <w:t xml:space="preserve">розвитку території </w:t>
      </w:r>
    </w:p>
    <w:p w:rsidR="0012276D" w:rsidRPr="007A5FB4" w:rsidRDefault="0012276D" w:rsidP="00B35220">
      <w:pPr>
        <w:autoSpaceDE w:val="0"/>
        <w:autoSpaceDN w:val="0"/>
        <w:adjustRightInd w:val="0"/>
        <w:jc w:val="both"/>
        <w:rPr>
          <w:rFonts w:ascii="Arial" w:hAnsi="Arial" w:cs="Arial"/>
          <w:b/>
          <w:sz w:val="28"/>
          <w:szCs w:val="28"/>
          <w:lang w:val="uk-UA"/>
        </w:rPr>
      </w:pPr>
      <w:r w:rsidRPr="007A5FB4">
        <w:rPr>
          <w:rFonts w:ascii="Arial" w:hAnsi="Arial" w:cs="Arial"/>
          <w:b/>
          <w:sz w:val="28"/>
          <w:szCs w:val="28"/>
          <w:lang w:val="uk-UA"/>
        </w:rPr>
        <w:t>Переваги:</w:t>
      </w:r>
    </w:p>
    <w:p w:rsidR="0012276D"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Велика територія Громади;</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Наявність земельних ділянок</w:t>
      </w:r>
      <w:r>
        <w:rPr>
          <w:rFonts w:ascii="Arial" w:hAnsi="Arial" w:cs="Arial"/>
          <w:sz w:val="28"/>
          <w:szCs w:val="28"/>
          <w:lang w:val="uk-UA"/>
        </w:rPr>
        <w:t>, що не використовуються;</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 xml:space="preserve">Розташування біля </w:t>
      </w:r>
      <w:r>
        <w:rPr>
          <w:rFonts w:ascii="Arial" w:hAnsi="Arial" w:cs="Arial"/>
          <w:sz w:val="28"/>
          <w:szCs w:val="28"/>
          <w:lang w:val="uk-UA"/>
        </w:rPr>
        <w:t>узбережжя лиману та моря;</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 xml:space="preserve">Привабливий </w:t>
      </w:r>
      <w:r>
        <w:rPr>
          <w:rFonts w:ascii="Arial" w:hAnsi="Arial" w:cs="Arial"/>
          <w:sz w:val="28"/>
          <w:szCs w:val="28"/>
          <w:lang w:val="uk-UA"/>
        </w:rPr>
        <w:t xml:space="preserve">степовий та прибережний </w:t>
      </w:r>
      <w:r w:rsidRPr="007A5FB4">
        <w:rPr>
          <w:rFonts w:ascii="Arial" w:hAnsi="Arial" w:cs="Arial"/>
          <w:sz w:val="28"/>
          <w:szCs w:val="28"/>
          <w:lang w:val="uk-UA"/>
        </w:rPr>
        <w:t>ландшафт</w:t>
      </w:r>
      <w:r>
        <w:rPr>
          <w:rFonts w:ascii="Arial" w:hAnsi="Arial" w:cs="Arial"/>
          <w:sz w:val="28"/>
          <w:szCs w:val="28"/>
          <w:lang w:val="uk-UA"/>
        </w:rPr>
        <w:t>;</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Наявність</w:t>
      </w:r>
      <w:r w:rsidRPr="007A5FB4">
        <w:rPr>
          <w:rFonts w:ascii="Arial" w:hAnsi="Arial" w:cs="Arial"/>
          <w:sz w:val="28"/>
          <w:szCs w:val="28"/>
          <w:lang w:val="uk-UA"/>
        </w:rPr>
        <w:t xml:space="preserve"> пам</w:t>
      </w:r>
      <w:r>
        <w:rPr>
          <w:rFonts w:ascii="Arial" w:hAnsi="Arial" w:cs="Arial"/>
          <w:sz w:val="28"/>
          <w:szCs w:val="28"/>
          <w:lang w:val="uk-UA"/>
        </w:rPr>
        <w:t>’</w:t>
      </w:r>
      <w:r w:rsidRPr="007A5FB4">
        <w:rPr>
          <w:rFonts w:ascii="Arial" w:hAnsi="Arial" w:cs="Arial"/>
          <w:sz w:val="28"/>
          <w:szCs w:val="28"/>
          <w:lang w:val="uk-UA"/>
        </w:rPr>
        <w:t>яток історико-культурної спадщини</w:t>
      </w:r>
      <w:r>
        <w:rPr>
          <w:rFonts w:ascii="Arial" w:hAnsi="Arial" w:cs="Arial"/>
          <w:sz w:val="28"/>
          <w:szCs w:val="28"/>
          <w:lang w:val="uk-UA"/>
        </w:rPr>
        <w:t>;</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Сприятливий екологічний стан території</w:t>
      </w:r>
      <w:r>
        <w:rPr>
          <w:rFonts w:ascii="Arial" w:hAnsi="Arial" w:cs="Arial"/>
          <w:sz w:val="28"/>
          <w:szCs w:val="28"/>
          <w:lang w:val="uk-UA"/>
        </w:rPr>
        <w:t>;</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К</w:t>
      </w:r>
      <w:r w:rsidRPr="007A5FB4">
        <w:rPr>
          <w:rFonts w:ascii="Arial" w:hAnsi="Arial" w:cs="Arial"/>
          <w:sz w:val="28"/>
          <w:szCs w:val="28"/>
          <w:lang w:val="uk-UA"/>
        </w:rPr>
        <w:t>урортний потенціал</w:t>
      </w:r>
      <w:r>
        <w:rPr>
          <w:rFonts w:ascii="Arial" w:hAnsi="Arial" w:cs="Arial"/>
          <w:sz w:val="28"/>
          <w:szCs w:val="28"/>
          <w:lang w:val="uk-UA"/>
        </w:rPr>
        <w:t xml:space="preserve"> Громади;</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Туристичний центр, унікальне місце для поєднання історичного, активного, спортивного, винного і зеленого туризму.</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 xml:space="preserve">Динамічно зростаючий </w:t>
      </w:r>
      <w:r>
        <w:rPr>
          <w:rFonts w:ascii="Arial" w:hAnsi="Arial" w:cs="Arial"/>
          <w:sz w:val="28"/>
          <w:szCs w:val="28"/>
          <w:lang w:val="uk-UA"/>
        </w:rPr>
        <w:t xml:space="preserve">малий </w:t>
      </w:r>
      <w:r w:rsidRPr="007A5FB4">
        <w:rPr>
          <w:rFonts w:ascii="Arial" w:hAnsi="Arial" w:cs="Arial"/>
          <w:sz w:val="28"/>
          <w:szCs w:val="28"/>
          <w:lang w:val="uk-UA"/>
        </w:rPr>
        <w:t>бізнес.</w:t>
      </w:r>
    </w:p>
    <w:p w:rsidR="0012276D" w:rsidRPr="007A5FB4" w:rsidRDefault="0012276D" w:rsidP="00B35220">
      <w:pPr>
        <w:autoSpaceDE w:val="0"/>
        <w:autoSpaceDN w:val="0"/>
        <w:adjustRightInd w:val="0"/>
        <w:jc w:val="both"/>
        <w:rPr>
          <w:rFonts w:ascii="Arial" w:hAnsi="Arial" w:cs="Arial"/>
          <w:b/>
          <w:sz w:val="28"/>
          <w:szCs w:val="28"/>
          <w:lang w:val="uk-UA"/>
        </w:rPr>
      </w:pPr>
      <w:r w:rsidRPr="007A5FB4">
        <w:rPr>
          <w:rFonts w:ascii="Arial" w:hAnsi="Arial" w:cs="Arial"/>
          <w:b/>
          <w:sz w:val="28"/>
          <w:szCs w:val="28"/>
          <w:lang w:val="uk-UA"/>
        </w:rPr>
        <w:t>Проблеми та обмеження:</w:t>
      </w:r>
    </w:p>
    <w:p w:rsidR="0012276D"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lastRenderedPageBreak/>
        <w:t xml:space="preserve">Відсутність </w:t>
      </w:r>
      <w:r>
        <w:rPr>
          <w:rFonts w:ascii="Arial" w:hAnsi="Arial" w:cs="Arial"/>
          <w:sz w:val="28"/>
          <w:szCs w:val="28"/>
          <w:lang w:val="uk-UA"/>
        </w:rPr>
        <w:t xml:space="preserve">та застарілість </w:t>
      </w:r>
      <w:r w:rsidRPr="007A5FB4">
        <w:rPr>
          <w:rFonts w:ascii="Arial" w:hAnsi="Arial" w:cs="Arial"/>
          <w:sz w:val="28"/>
          <w:szCs w:val="28"/>
          <w:lang w:val="uk-UA"/>
        </w:rPr>
        <w:t>Генеральн</w:t>
      </w:r>
      <w:r>
        <w:rPr>
          <w:rFonts w:ascii="Arial" w:hAnsi="Arial" w:cs="Arial"/>
          <w:sz w:val="28"/>
          <w:szCs w:val="28"/>
          <w:lang w:val="uk-UA"/>
        </w:rPr>
        <w:t>их</w:t>
      </w:r>
      <w:r w:rsidRPr="007A5FB4">
        <w:rPr>
          <w:rFonts w:ascii="Arial" w:hAnsi="Arial" w:cs="Arial"/>
          <w:sz w:val="28"/>
          <w:szCs w:val="28"/>
          <w:lang w:val="uk-UA"/>
        </w:rPr>
        <w:t xml:space="preserve"> план</w:t>
      </w:r>
      <w:r>
        <w:rPr>
          <w:rFonts w:ascii="Arial" w:hAnsi="Arial" w:cs="Arial"/>
          <w:sz w:val="28"/>
          <w:szCs w:val="28"/>
          <w:lang w:val="uk-UA"/>
        </w:rPr>
        <w:t>ів сід Громади;</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Відсутність Схеми планування території району з врахуванням особливостей Громади, що виникла;</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Відсутність або аварійний стан каналізаційно-очисних споруд</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Зношеність мереж водопостачання та водовідведення</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Відсутність власного полігону побутових відходів, забруднення ряду територій Громади сміттям</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Обмеженість пляжних територій</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Незаконні захоплення частини земель Громади</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Нераціональне використання земельних ресурсів</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Переділ земельних ресурсів</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Відсутність малих готелів і будинків для зеленого туризму</w:t>
      </w:r>
      <w:r>
        <w:rPr>
          <w:rFonts w:ascii="Arial" w:hAnsi="Arial" w:cs="Arial"/>
          <w:sz w:val="28"/>
          <w:szCs w:val="28"/>
          <w:lang w:val="uk-UA"/>
        </w:rPr>
        <w:t>.</w:t>
      </w:r>
    </w:p>
    <w:p w:rsidR="0012276D" w:rsidRPr="00B35220" w:rsidRDefault="0012276D" w:rsidP="00A659AB">
      <w:pPr>
        <w:autoSpaceDE w:val="0"/>
        <w:autoSpaceDN w:val="0"/>
        <w:adjustRightInd w:val="0"/>
        <w:spacing w:after="0"/>
        <w:jc w:val="both"/>
        <w:rPr>
          <w:rFonts w:ascii="Arial" w:hAnsi="Arial" w:cs="Arial"/>
          <w:sz w:val="28"/>
          <w:szCs w:val="28"/>
          <w:lang w:val="uk-UA"/>
        </w:rPr>
      </w:pPr>
    </w:p>
    <w:p w:rsidR="0012276D" w:rsidRPr="00B35220" w:rsidRDefault="0012276D" w:rsidP="00B35220">
      <w:pPr>
        <w:autoSpaceDE w:val="0"/>
        <w:autoSpaceDN w:val="0"/>
        <w:adjustRightInd w:val="0"/>
        <w:spacing w:after="0"/>
        <w:jc w:val="center"/>
        <w:rPr>
          <w:rFonts w:ascii="Arial" w:hAnsi="Arial" w:cs="Arial"/>
          <w:b/>
          <w:sz w:val="28"/>
          <w:szCs w:val="28"/>
          <w:lang w:val="uk-UA"/>
        </w:rPr>
      </w:pPr>
      <w:r w:rsidRPr="00B35220">
        <w:rPr>
          <w:rFonts w:ascii="Arial" w:hAnsi="Arial" w:cs="Arial"/>
          <w:b/>
          <w:sz w:val="28"/>
          <w:szCs w:val="28"/>
          <w:lang w:val="uk-UA"/>
        </w:rPr>
        <w:t>СТРАТЕГІЧНІ І ОПЕРАТИВНІ ЦІЛІ НАПРЯМКУ А</w:t>
      </w:r>
    </w:p>
    <w:p w:rsidR="0012276D" w:rsidRDefault="0012276D" w:rsidP="00A659AB">
      <w:pPr>
        <w:autoSpaceDE w:val="0"/>
        <w:autoSpaceDN w:val="0"/>
        <w:adjustRightInd w:val="0"/>
        <w:spacing w:after="0"/>
        <w:jc w:val="both"/>
        <w:rPr>
          <w:rFonts w:ascii="Arial" w:hAnsi="Arial" w:cs="Arial"/>
          <w:sz w:val="28"/>
          <w:szCs w:val="28"/>
          <w:lang w:val="uk-UA"/>
        </w:rPr>
      </w:pPr>
      <w:r w:rsidRPr="001A353A">
        <w:rPr>
          <w:rFonts w:ascii="Arial" w:hAnsi="Arial" w:cs="Arial"/>
          <w:sz w:val="28"/>
          <w:szCs w:val="28"/>
        </w:rPr>
        <w:object w:dxaOrig="7202" w:dyaOrig="5391">
          <v:shape id="_x0000_i1026" type="#_x0000_t75" style="width:486.15pt;height:361.15pt" o:ole="">
            <v:imagedata r:id="rId15" o:title=""/>
          </v:shape>
          <o:OLEObject Type="Embed" ProgID="PowerPoint.Slide.8" ShapeID="_x0000_i1026" DrawAspect="Content" ObjectID="_1549180876" r:id="rId16"/>
        </w:object>
      </w:r>
    </w:p>
    <w:p w:rsidR="0012276D" w:rsidRPr="007824A5" w:rsidRDefault="0012276D" w:rsidP="007824A5">
      <w:pPr>
        <w:autoSpaceDE w:val="0"/>
        <w:autoSpaceDN w:val="0"/>
        <w:adjustRightInd w:val="0"/>
        <w:jc w:val="both"/>
        <w:rPr>
          <w:rFonts w:ascii="Arial" w:hAnsi="Arial" w:cs="Arial"/>
          <w:b/>
          <w:sz w:val="28"/>
          <w:szCs w:val="28"/>
          <w:lang w:val="uk-UA"/>
        </w:rPr>
      </w:pPr>
      <w:r w:rsidRPr="007824A5">
        <w:rPr>
          <w:rFonts w:ascii="Arial" w:hAnsi="Arial" w:cs="Arial"/>
          <w:b/>
          <w:sz w:val="28"/>
          <w:szCs w:val="28"/>
          <w:lang w:val="uk-UA"/>
        </w:rPr>
        <w:lastRenderedPageBreak/>
        <w:t>СТРАТЕГІЧНА МЕТА А.1. ПІДГОТОВКА ЯКІСНОЇ МІСТОБУДІВНОЇ ДОКУМЕНТАЦІЇ.</w:t>
      </w:r>
    </w:p>
    <w:p w:rsidR="0012276D" w:rsidRPr="007824A5" w:rsidRDefault="0012276D" w:rsidP="007824A5">
      <w:pPr>
        <w:autoSpaceDE w:val="0"/>
        <w:autoSpaceDN w:val="0"/>
        <w:adjustRightInd w:val="0"/>
        <w:jc w:val="both"/>
        <w:rPr>
          <w:rFonts w:ascii="Arial" w:hAnsi="Arial" w:cs="Arial"/>
          <w:sz w:val="28"/>
          <w:szCs w:val="28"/>
          <w:lang w:val="uk-UA"/>
        </w:rPr>
      </w:pPr>
      <w:r w:rsidRPr="007824A5">
        <w:rPr>
          <w:rFonts w:ascii="Arial" w:hAnsi="Arial" w:cs="Arial"/>
          <w:b/>
          <w:sz w:val="28"/>
          <w:szCs w:val="28"/>
          <w:lang w:val="uk-UA"/>
        </w:rPr>
        <w:t>A.1.1</w:t>
      </w:r>
      <w:r>
        <w:rPr>
          <w:rFonts w:ascii="Arial" w:hAnsi="Arial" w:cs="Arial"/>
          <w:b/>
          <w:sz w:val="28"/>
          <w:szCs w:val="28"/>
          <w:lang w:val="uk-UA"/>
        </w:rPr>
        <w:t>.</w:t>
      </w:r>
      <w:r w:rsidRPr="007824A5">
        <w:rPr>
          <w:rFonts w:ascii="Arial" w:hAnsi="Arial" w:cs="Arial"/>
          <w:b/>
          <w:sz w:val="28"/>
          <w:szCs w:val="28"/>
          <w:lang w:val="uk-UA"/>
        </w:rPr>
        <w:t xml:space="preserve"> </w:t>
      </w:r>
      <w:r>
        <w:rPr>
          <w:rFonts w:ascii="Arial" w:hAnsi="Arial" w:cs="Arial"/>
          <w:b/>
          <w:sz w:val="28"/>
          <w:szCs w:val="28"/>
          <w:lang w:val="uk-UA"/>
        </w:rPr>
        <w:t>Р</w:t>
      </w:r>
      <w:r w:rsidRPr="007824A5">
        <w:rPr>
          <w:rFonts w:ascii="Arial" w:hAnsi="Arial" w:cs="Arial"/>
          <w:b/>
          <w:sz w:val="28"/>
          <w:szCs w:val="28"/>
          <w:lang w:val="uk-UA"/>
        </w:rPr>
        <w:t>озроб</w:t>
      </w:r>
      <w:r>
        <w:rPr>
          <w:rFonts w:ascii="Arial" w:hAnsi="Arial" w:cs="Arial"/>
          <w:b/>
          <w:sz w:val="28"/>
          <w:szCs w:val="28"/>
          <w:lang w:val="uk-UA"/>
        </w:rPr>
        <w:t xml:space="preserve">ка та прийняття Схеми планування території Громади та </w:t>
      </w:r>
      <w:r w:rsidRPr="007824A5">
        <w:rPr>
          <w:rFonts w:ascii="Arial" w:hAnsi="Arial" w:cs="Arial"/>
          <w:b/>
          <w:sz w:val="28"/>
          <w:szCs w:val="28"/>
          <w:lang w:val="uk-UA"/>
        </w:rPr>
        <w:t>Генеральн</w:t>
      </w:r>
      <w:r>
        <w:rPr>
          <w:rFonts w:ascii="Arial" w:hAnsi="Arial" w:cs="Arial"/>
          <w:b/>
          <w:sz w:val="28"/>
          <w:szCs w:val="28"/>
          <w:lang w:val="uk-UA"/>
        </w:rPr>
        <w:t>их</w:t>
      </w:r>
      <w:r w:rsidRPr="007824A5">
        <w:rPr>
          <w:rFonts w:ascii="Arial" w:hAnsi="Arial" w:cs="Arial"/>
          <w:b/>
          <w:sz w:val="28"/>
          <w:szCs w:val="28"/>
          <w:lang w:val="uk-UA"/>
        </w:rPr>
        <w:t xml:space="preserve"> план</w:t>
      </w:r>
      <w:r>
        <w:rPr>
          <w:rFonts w:ascii="Arial" w:hAnsi="Arial" w:cs="Arial"/>
          <w:b/>
          <w:sz w:val="28"/>
          <w:szCs w:val="28"/>
          <w:lang w:val="uk-UA"/>
        </w:rPr>
        <w:t>ів</w:t>
      </w:r>
      <w:r w:rsidRPr="007824A5">
        <w:rPr>
          <w:rFonts w:ascii="Arial" w:hAnsi="Arial" w:cs="Arial"/>
          <w:b/>
          <w:sz w:val="28"/>
          <w:szCs w:val="28"/>
          <w:lang w:val="uk-UA"/>
        </w:rPr>
        <w:t xml:space="preserve"> </w:t>
      </w:r>
      <w:r>
        <w:rPr>
          <w:rFonts w:ascii="Arial" w:hAnsi="Arial" w:cs="Arial"/>
          <w:b/>
          <w:sz w:val="28"/>
          <w:szCs w:val="28"/>
          <w:lang w:val="uk-UA"/>
        </w:rPr>
        <w:t xml:space="preserve">сіл </w:t>
      </w:r>
      <w:r w:rsidRPr="007824A5">
        <w:rPr>
          <w:rFonts w:ascii="Arial" w:hAnsi="Arial" w:cs="Arial"/>
          <w:b/>
          <w:sz w:val="28"/>
          <w:szCs w:val="28"/>
          <w:lang w:val="uk-UA"/>
        </w:rPr>
        <w:t>Громади з урахуванням стратегічних напрямків сталого розвитку Громади.</w:t>
      </w:r>
      <w:r w:rsidRPr="007824A5">
        <w:rPr>
          <w:rFonts w:ascii="Arial" w:hAnsi="Arial" w:cs="Arial"/>
          <w:sz w:val="28"/>
          <w:szCs w:val="28"/>
          <w:lang w:val="uk-UA"/>
        </w:rPr>
        <w:t xml:space="preserve"> Передбачити </w:t>
      </w:r>
      <w:r>
        <w:rPr>
          <w:rFonts w:ascii="Arial" w:hAnsi="Arial" w:cs="Arial"/>
          <w:sz w:val="28"/>
          <w:szCs w:val="28"/>
          <w:lang w:val="uk-UA"/>
        </w:rPr>
        <w:t>Схемою планування</w:t>
      </w:r>
      <w:r w:rsidRPr="007824A5">
        <w:rPr>
          <w:rFonts w:ascii="Arial" w:hAnsi="Arial" w:cs="Arial"/>
          <w:sz w:val="28"/>
          <w:szCs w:val="28"/>
          <w:lang w:val="uk-UA"/>
        </w:rPr>
        <w:t xml:space="preserve"> раціональне освоєння нових територій для розвитку Громади і перетворення її в місце туристичної дестинації, встановити </w:t>
      </w:r>
      <w:r>
        <w:rPr>
          <w:rFonts w:ascii="Arial" w:hAnsi="Arial" w:cs="Arial"/>
          <w:sz w:val="28"/>
          <w:szCs w:val="28"/>
          <w:lang w:val="uk-UA"/>
        </w:rPr>
        <w:t xml:space="preserve">чіткі </w:t>
      </w:r>
      <w:r w:rsidRPr="007824A5">
        <w:rPr>
          <w:rFonts w:ascii="Arial" w:hAnsi="Arial" w:cs="Arial"/>
          <w:sz w:val="28"/>
          <w:szCs w:val="28"/>
          <w:lang w:val="uk-UA"/>
        </w:rPr>
        <w:t>межі території Громади і населених пунктів в її рамках.</w:t>
      </w:r>
      <w:r>
        <w:rPr>
          <w:rFonts w:ascii="Arial" w:hAnsi="Arial" w:cs="Arial"/>
          <w:sz w:val="28"/>
          <w:szCs w:val="28"/>
          <w:lang w:val="uk-UA"/>
        </w:rPr>
        <w:t xml:space="preserve"> Передбачити включення всієї території Громади до Генеральних планів її населених пунктів (сіл). </w:t>
      </w:r>
    </w:p>
    <w:p w:rsidR="0012276D" w:rsidRPr="007824A5" w:rsidRDefault="0012276D" w:rsidP="00D73695">
      <w:pPr>
        <w:autoSpaceDE w:val="0"/>
        <w:autoSpaceDN w:val="0"/>
        <w:adjustRightInd w:val="0"/>
        <w:jc w:val="both"/>
        <w:rPr>
          <w:rFonts w:ascii="Arial" w:hAnsi="Arial" w:cs="Arial"/>
          <w:sz w:val="28"/>
          <w:szCs w:val="28"/>
          <w:lang w:val="uk-UA"/>
        </w:rPr>
      </w:pPr>
      <w:r w:rsidRPr="007824A5">
        <w:rPr>
          <w:rFonts w:ascii="Arial" w:hAnsi="Arial" w:cs="Arial"/>
          <w:b/>
          <w:sz w:val="28"/>
          <w:szCs w:val="28"/>
          <w:lang w:val="uk-UA"/>
        </w:rPr>
        <w:t>A.1.2</w:t>
      </w:r>
      <w:r>
        <w:rPr>
          <w:rFonts w:ascii="Arial" w:hAnsi="Arial" w:cs="Arial"/>
          <w:b/>
          <w:sz w:val="28"/>
          <w:szCs w:val="28"/>
          <w:lang w:val="uk-UA"/>
        </w:rPr>
        <w:t>.</w:t>
      </w:r>
      <w:r w:rsidRPr="007824A5">
        <w:rPr>
          <w:rFonts w:ascii="Arial" w:hAnsi="Arial" w:cs="Arial"/>
          <w:b/>
          <w:sz w:val="28"/>
          <w:szCs w:val="28"/>
          <w:lang w:val="uk-UA"/>
        </w:rPr>
        <w:t xml:space="preserve"> </w:t>
      </w:r>
      <w:r>
        <w:rPr>
          <w:rFonts w:ascii="Arial" w:hAnsi="Arial" w:cs="Arial"/>
          <w:b/>
          <w:sz w:val="28"/>
          <w:szCs w:val="28"/>
          <w:lang w:val="uk-UA"/>
        </w:rPr>
        <w:t>Р</w:t>
      </w:r>
      <w:r w:rsidRPr="007824A5">
        <w:rPr>
          <w:rFonts w:ascii="Arial" w:hAnsi="Arial" w:cs="Arial"/>
          <w:b/>
          <w:sz w:val="28"/>
          <w:szCs w:val="28"/>
          <w:lang w:val="uk-UA"/>
        </w:rPr>
        <w:t>озроб</w:t>
      </w:r>
      <w:r>
        <w:rPr>
          <w:rFonts w:ascii="Arial" w:hAnsi="Arial" w:cs="Arial"/>
          <w:b/>
          <w:sz w:val="28"/>
          <w:szCs w:val="28"/>
          <w:lang w:val="uk-UA"/>
        </w:rPr>
        <w:t xml:space="preserve">ка та прийняття </w:t>
      </w:r>
      <w:r w:rsidRPr="007824A5">
        <w:rPr>
          <w:rFonts w:ascii="Arial" w:hAnsi="Arial" w:cs="Arial"/>
          <w:b/>
          <w:sz w:val="28"/>
          <w:szCs w:val="28"/>
          <w:lang w:val="uk-UA"/>
        </w:rPr>
        <w:t>план</w:t>
      </w:r>
      <w:r>
        <w:rPr>
          <w:rFonts w:ascii="Arial" w:hAnsi="Arial" w:cs="Arial"/>
          <w:b/>
          <w:sz w:val="28"/>
          <w:szCs w:val="28"/>
          <w:lang w:val="uk-UA"/>
        </w:rPr>
        <w:t>у</w:t>
      </w:r>
      <w:r w:rsidRPr="007824A5">
        <w:rPr>
          <w:rFonts w:ascii="Arial" w:hAnsi="Arial" w:cs="Arial"/>
          <w:b/>
          <w:sz w:val="28"/>
          <w:szCs w:val="28"/>
          <w:lang w:val="uk-UA"/>
        </w:rPr>
        <w:t xml:space="preserve"> зонування території </w:t>
      </w:r>
      <w:r>
        <w:rPr>
          <w:rFonts w:ascii="Arial" w:hAnsi="Arial" w:cs="Arial"/>
          <w:b/>
          <w:sz w:val="28"/>
          <w:szCs w:val="28"/>
          <w:lang w:val="uk-UA"/>
        </w:rPr>
        <w:t xml:space="preserve">населених пунктів (сіл) </w:t>
      </w:r>
      <w:r w:rsidRPr="007824A5">
        <w:rPr>
          <w:rFonts w:ascii="Arial" w:hAnsi="Arial" w:cs="Arial"/>
          <w:b/>
          <w:sz w:val="28"/>
          <w:szCs w:val="28"/>
          <w:lang w:val="uk-UA"/>
        </w:rPr>
        <w:t>Громади.</w:t>
      </w:r>
      <w:r w:rsidRPr="007824A5">
        <w:rPr>
          <w:rFonts w:ascii="Arial" w:hAnsi="Arial" w:cs="Arial"/>
          <w:sz w:val="28"/>
          <w:szCs w:val="28"/>
          <w:lang w:val="uk-UA"/>
        </w:rPr>
        <w:t xml:space="preserve"> Планом зонування визначити функціональне призначення, вимоги до забудови та реконструкції, ландшафтної організації території з дотриманням історичних </w:t>
      </w:r>
      <w:r>
        <w:rPr>
          <w:rFonts w:ascii="Arial" w:hAnsi="Arial" w:cs="Arial"/>
          <w:sz w:val="28"/>
          <w:szCs w:val="28"/>
          <w:lang w:val="uk-UA"/>
        </w:rPr>
        <w:t xml:space="preserve">та природних </w:t>
      </w:r>
      <w:r w:rsidRPr="007824A5">
        <w:rPr>
          <w:rFonts w:ascii="Arial" w:hAnsi="Arial" w:cs="Arial"/>
          <w:sz w:val="28"/>
          <w:szCs w:val="28"/>
          <w:lang w:val="uk-UA"/>
        </w:rPr>
        <w:t>особливостей. Встановити для кожної зони умови і обмеження забудови та визначити види можливого цільового використання земельних ділянок і об</w:t>
      </w:r>
      <w:r>
        <w:rPr>
          <w:rFonts w:ascii="Arial" w:hAnsi="Arial" w:cs="Arial"/>
          <w:sz w:val="28"/>
          <w:szCs w:val="28"/>
          <w:lang w:val="uk-UA"/>
        </w:rPr>
        <w:t>’</w:t>
      </w:r>
      <w:r w:rsidRPr="007824A5">
        <w:rPr>
          <w:rFonts w:ascii="Arial" w:hAnsi="Arial" w:cs="Arial"/>
          <w:sz w:val="28"/>
          <w:szCs w:val="28"/>
          <w:lang w:val="uk-UA"/>
        </w:rPr>
        <w:t xml:space="preserve">єктів нерухомості. </w:t>
      </w:r>
    </w:p>
    <w:p w:rsidR="0012276D" w:rsidRDefault="0012276D" w:rsidP="00A769BB">
      <w:pPr>
        <w:autoSpaceDE w:val="0"/>
        <w:autoSpaceDN w:val="0"/>
        <w:adjustRightInd w:val="0"/>
        <w:jc w:val="both"/>
        <w:rPr>
          <w:rFonts w:ascii="Arial" w:hAnsi="Arial" w:cs="Arial"/>
          <w:sz w:val="28"/>
          <w:szCs w:val="28"/>
          <w:lang w:val="uk-UA"/>
        </w:rPr>
      </w:pPr>
      <w:r w:rsidRPr="007824A5">
        <w:rPr>
          <w:rFonts w:ascii="Arial" w:hAnsi="Arial" w:cs="Arial"/>
          <w:b/>
          <w:sz w:val="28"/>
          <w:szCs w:val="28"/>
          <w:lang w:val="uk-UA"/>
        </w:rPr>
        <w:t>A.1.</w:t>
      </w:r>
      <w:r>
        <w:rPr>
          <w:rFonts w:ascii="Arial" w:hAnsi="Arial" w:cs="Arial"/>
          <w:b/>
          <w:sz w:val="28"/>
          <w:szCs w:val="28"/>
          <w:lang w:val="uk-UA"/>
        </w:rPr>
        <w:t>3.</w:t>
      </w:r>
      <w:r w:rsidRPr="007824A5">
        <w:rPr>
          <w:rFonts w:ascii="Arial" w:hAnsi="Arial" w:cs="Arial"/>
          <w:b/>
          <w:sz w:val="28"/>
          <w:szCs w:val="28"/>
          <w:lang w:val="uk-UA"/>
        </w:rPr>
        <w:t xml:space="preserve"> Розроб</w:t>
      </w:r>
      <w:r>
        <w:rPr>
          <w:rFonts w:ascii="Arial" w:hAnsi="Arial" w:cs="Arial"/>
          <w:b/>
          <w:sz w:val="28"/>
          <w:szCs w:val="28"/>
          <w:lang w:val="uk-UA"/>
        </w:rPr>
        <w:t>ка</w:t>
      </w:r>
      <w:r w:rsidRPr="007824A5">
        <w:rPr>
          <w:rFonts w:ascii="Arial" w:hAnsi="Arial" w:cs="Arial"/>
          <w:b/>
          <w:sz w:val="28"/>
          <w:szCs w:val="28"/>
          <w:lang w:val="uk-UA"/>
        </w:rPr>
        <w:t xml:space="preserve"> детальн</w:t>
      </w:r>
      <w:r>
        <w:rPr>
          <w:rFonts w:ascii="Arial" w:hAnsi="Arial" w:cs="Arial"/>
          <w:b/>
          <w:sz w:val="28"/>
          <w:szCs w:val="28"/>
          <w:lang w:val="uk-UA"/>
        </w:rPr>
        <w:t>их</w:t>
      </w:r>
      <w:r w:rsidRPr="007824A5">
        <w:rPr>
          <w:rFonts w:ascii="Arial" w:hAnsi="Arial" w:cs="Arial"/>
          <w:b/>
          <w:sz w:val="28"/>
          <w:szCs w:val="28"/>
          <w:lang w:val="uk-UA"/>
        </w:rPr>
        <w:t xml:space="preserve"> план</w:t>
      </w:r>
      <w:r>
        <w:rPr>
          <w:rFonts w:ascii="Arial" w:hAnsi="Arial" w:cs="Arial"/>
          <w:b/>
          <w:sz w:val="28"/>
          <w:szCs w:val="28"/>
          <w:lang w:val="uk-UA"/>
        </w:rPr>
        <w:t>ів</w:t>
      </w:r>
      <w:r w:rsidRPr="007824A5">
        <w:rPr>
          <w:rFonts w:ascii="Arial" w:hAnsi="Arial" w:cs="Arial"/>
          <w:b/>
          <w:sz w:val="28"/>
          <w:szCs w:val="28"/>
          <w:lang w:val="uk-UA"/>
        </w:rPr>
        <w:t xml:space="preserve"> забудови сіл Громади.</w:t>
      </w:r>
      <w:r w:rsidRPr="007824A5">
        <w:rPr>
          <w:rFonts w:ascii="Arial" w:hAnsi="Arial" w:cs="Arial"/>
          <w:sz w:val="28"/>
          <w:szCs w:val="28"/>
          <w:lang w:val="uk-UA"/>
        </w:rPr>
        <w:t xml:space="preserve"> Забезпечити встановлення меж, розробку та затвердження містобудівної документації (коригування Генерального плану, проектів детального планування і т.ін.), в тому числі із залученням місцевих громадських організацій, для отримання грантів.</w:t>
      </w:r>
    </w:p>
    <w:p w:rsidR="0012276D" w:rsidRPr="002B5B51" w:rsidRDefault="0012276D" w:rsidP="002B5B51">
      <w:pPr>
        <w:pStyle w:val="HTML"/>
        <w:shd w:val="clear" w:color="auto" w:fill="FFFFFF"/>
        <w:spacing w:after="200" w:line="276" w:lineRule="auto"/>
        <w:jc w:val="both"/>
        <w:textAlignment w:val="baseline"/>
        <w:rPr>
          <w:rFonts w:ascii="Arial" w:hAnsi="Arial" w:cs="Arial"/>
          <w:color w:val="000000"/>
          <w:sz w:val="28"/>
          <w:szCs w:val="28"/>
          <w:lang w:val="uk-UA"/>
        </w:rPr>
      </w:pPr>
      <w:r w:rsidRPr="007824A5">
        <w:rPr>
          <w:rFonts w:ascii="Arial" w:hAnsi="Arial" w:cs="Arial"/>
          <w:b/>
          <w:sz w:val="28"/>
          <w:szCs w:val="28"/>
          <w:lang w:val="uk-UA"/>
        </w:rPr>
        <w:t>A.1.</w:t>
      </w:r>
      <w:r>
        <w:rPr>
          <w:rFonts w:ascii="Arial" w:hAnsi="Arial" w:cs="Arial"/>
          <w:b/>
          <w:sz w:val="28"/>
          <w:szCs w:val="28"/>
          <w:lang w:val="uk-UA"/>
        </w:rPr>
        <w:t>4.</w:t>
      </w:r>
      <w:r w:rsidRPr="007824A5">
        <w:rPr>
          <w:rFonts w:ascii="Arial" w:hAnsi="Arial" w:cs="Arial"/>
          <w:b/>
          <w:sz w:val="28"/>
          <w:szCs w:val="28"/>
          <w:lang w:val="uk-UA"/>
        </w:rPr>
        <w:t xml:space="preserve"> </w:t>
      </w:r>
      <w:r w:rsidRPr="002B5B51">
        <w:rPr>
          <w:rFonts w:ascii="Arial" w:hAnsi="Arial" w:cs="Arial"/>
          <w:b/>
          <w:sz w:val="28"/>
          <w:szCs w:val="28"/>
          <w:lang w:val="uk-UA"/>
        </w:rPr>
        <w:t>Створення містобудівного кадастру Громади.</w:t>
      </w:r>
      <w:r w:rsidRPr="002B5B51">
        <w:rPr>
          <w:rFonts w:ascii="Arial" w:hAnsi="Arial" w:cs="Arial"/>
          <w:sz w:val="28"/>
          <w:szCs w:val="28"/>
          <w:lang w:val="uk-UA"/>
        </w:rPr>
        <w:t xml:space="preserve"> Забезпечити створення </w:t>
      </w:r>
      <w:r w:rsidRPr="002B5B51">
        <w:rPr>
          <w:rFonts w:ascii="Arial" w:hAnsi="Arial" w:cs="Arial"/>
          <w:color w:val="000000"/>
          <w:sz w:val="28"/>
          <w:szCs w:val="28"/>
          <w:lang w:val="uk-UA"/>
        </w:rPr>
        <w:t>системи зберігання та використання геопросторових даних про територію Громади, екологічні, інженерно-геологічні умови, інформаційних ресурсів будівельних норм, державних стандартів і правил для задоволення інформаційних потреб у плануванні територій та будівництві, формування галузевої складової державних геоінформаційних ресурсів.</w:t>
      </w:r>
    </w:p>
    <w:p w:rsidR="0012276D" w:rsidRPr="00640047" w:rsidRDefault="0012276D" w:rsidP="00E3727D">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sidRPr="00640047">
        <w:rPr>
          <w:rFonts w:ascii="Arial" w:hAnsi="Arial" w:cs="Arial"/>
          <w:sz w:val="28"/>
          <w:szCs w:val="28"/>
          <w:lang w:val="uk-UA"/>
        </w:rPr>
        <w:t xml:space="preserve">начальник відділу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Default="0012276D" w:rsidP="00E3727D">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lastRenderedPageBreak/>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Pr="007824A5" w:rsidRDefault="0012276D" w:rsidP="007824A5">
      <w:pPr>
        <w:autoSpaceDE w:val="0"/>
        <w:autoSpaceDN w:val="0"/>
        <w:adjustRightInd w:val="0"/>
        <w:rPr>
          <w:rFonts w:ascii="Arial" w:hAnsi="Arial" w:cs="Arial"/>
          <w:b/>
          <w:sz w:val="28"/>
          <w:szCs w:val="28"/>
          <w:lang w:val="uk-UA"/>
        </w:rPr>
      </w:pPr>
      <w:r w:rsidRPr="007824A5">
        <w:rPr>
          <w:rFonts w:ascii="Arial" w:hAnsi="Arial" w:cs="Arial"/>
          <w:b/>
          <w:sz w:val="28"/>
          <w:szCs w:val="28"/>
          <w:lang w:val="uk-UA"/>
        </w:rPr>
        <w:t>СТРАТЕГІЧНА МЕТА А.2. ОПТИМІЗАЦІЯ І РОЗВИТОК ЗЕМЕЛЬНИХ ВІДНОСИН.</w:t>
      </w:r>
    </w:p>
    <w:p w:rsidR="0012276D" w:rsidRPr="00EC28E4" w:rsidRDefault="0012276D" w:rsidP="00EC28E4">
      <w:pPr>
        <w:jc w:val="both"/>
        <w:rPr>
          <w:rFonts w:ascii="Arial" w:hAnsi="Arial" w:cs="Arial"/>
          <w:sz w:val="28"/>
          <w:szCs w:val="28"/>
        </w:rPr>
      </w:pPr>
      <w:r w:rsidRPr="004644B1">
        <w:rPr>
          <w:rFonts w:ascii="Arial" w:hAnsi="Arial" w:cs="Arial"/>
          <w:b/>
          <w:sz w:val="28"/>
          <w:szCs w:val="28"/>
        </w:rPr>
        <w:t>A.2.1. Інвентаризація земельних ділянок</w:t>
      </w:r>
      <w:r w:rsidRPr="00EC28E4">
        <w:rPr>
          <w:rFonts w:ascii="Arial" w:hAnsi="Arial" w:cs="Arial"/>
          <w:sz w:val="28"/>
          <w:szCs w:val="28"/>
        </w:rPr>
        <w:t xml:space="preserve"> з метою встановлення місця розташування земельних ділянок, їхніх меж, розмірів, правового статусу, виявлення земель, що не використовуються, використовуються нераціонально або не за цільовим призначенням,встановлення кількісних та якісних характеристик земель, необхідних для ведення земельного кадастру</w:t>
      </w:r>
      <w:r>
        <w:rPr>
          <w:rFonts w:ascii="Arial" w:hAnsi="Arial" w:cs="Arial"/>
          <w:sz w:val="28"/>
          <w:szCs w:val="28"/>
          <w:lang w:val="uk-UA"/>
        </w:rPr>
        <w:t xml:space="preserve"> </w:t>
      </w:r>
      <w:r w:rsidRPr="00EC28E4">
        <w:rPr>
          <w:rFonts w:ascii="Arial" w:hAnsi="Arial" w:cs="Arial"/>
          <w:sz w:val="28"/>
          <w:szCs w:val="28"/>
        </w:rPr>
        <w:t>та ін.</w:t>
      </w:r>
    </w:p>
    <w:p w:rsidR="0012276D" w:rsidRPr="00B5115C" w:rsidRDefault="0012276D" w:rsidP="00E3727D">
      <w:pPr>
        <w:autoSpaceDE w:val="0"/>
        <w:autoSpaceDN w:val="0"/>
        <w:adjustRightInd w:val="0"/>
        <w:jc w:val="both"/>
        <w:rPr>
          <w:rFonts w:ascii="Arial" w:hAnsi="Arial" w:cs="Arial"/>
          <w:sz w:val="28"/>
          <w:szCs w:val="28"/>
          <w:lang w:val="uk-UA"/>
        </w:rPr>
      </w:pPr>
      <w:r>
        <w:rPr>
          <w:rFonts w:ascii="Arial" w:hAnsi="Arial" w:cs="Arial"/>
          <w:b/>
          <w:sz w:val="28"/>
          <w:szCs w:val="28"/>
          <w:lang w:val="uk-UA"/>
        </w:rPr>
        <w:t>А. 2.2. Р</w:t>
      </w:r>
      <w:r w:rsidRPr="007824A5">
        <w:rPr>
          <w:rFonts w:ascii="Arial" w:hAnsi="Arial" w:cs="Arial"/>
          <w:b/>
          <w:sz w:val="28"/>
          <w:szCs w:val="28"/>
          <w:lang w:val="uk-UA"/>
        </w:rPr>
        <w:t xml:space="preserve">озмежування земель </w:t>
      </w:r>
      <w:r>
        <w:rPr>
          <w:rFonts w:ascii="Arial" w:hAnsi="Arial" w:cs="Arial"/>
          <w:b/>
          <w:sz w:val="28"/>
          <w:szCs w:val="28"/>
          <w:lang w:val="uk-UA"/>
        </w:rPr>
        <w:t xml:space="preserve">земельної та комунальної власності в межах Громади </w:t>
      </w:r>
      <w:r>
        <w:rPr>
          <w:rFonts w:ascii="Arial" w:hAnsi="Arial" w:cs="Arial"/>
          <w:sz w:val="28"/>
          <w:szCs w:val="28"/>
          <w:lang w:val="uk-UA"/>
        </w:rPr>
        <w:t>з метою встановлення меж відповівдальності органів місцевого самоврядування та органів державної влади щодо вирішення земельних питань в межах Громади.</w:t>
      </w:r>
    </w:p>
    <w:p w:rsidR="0012276D" w:rsidRPr="007824A5" w:rsidRDefault="0012276D" w:rsidP="00E3727D">
      <w:pPr>
        <w:autoSpaceDE w:val="0"/>
        <w:autoSpaceDN w:val="0"/>
        <w:adjustRightInd w:val="0"/>
        <w:jc w:val="both"/>
        <w:rPr>
          <w:rFonts w:ascii="Arial" w:hAnsi="Arial" w:cs="Arial"/>
          <w:sz w:val="28"/>
          <w:szCs w:val="28"/>
          <w:lang w:val="uk-UA"/>
        </w:rPr>
      </w:pPr>
      <w:r>
        <w:rPr>
          <w:rFonts w:ascii="Arial" w:hAnsi="Arial" w:cs="Arial"/>
          <w:b/>
          <w:sz w:val="28"/>
          <w:szCs w:val="28"/>
          <w:lang w:val="uk-UA"/>
        </w:rPr>
        <w:t>А. 2.3.</w:t>
      </w:r>
      <w:r w:rsidRPr="007824A5">
        <w:rPr>
          <w:rFonts w:ascii="Arial" w:hAnsi="Arial" w:cs="Arial"/>
          <w:b/>
          <w:sz w:val="28"/>
          <w:szCs w:val="28"/>
          <w:lang w:val="uk-UA"/>
        </w:rPr>
        <w:t xml:space="preserve"> </w:t>
      </w:r>
      <w:r w:rsidRPr="00B5115C">
        <w:rPr>
          <w:rFonts w:ascii="Arial" w:hAnsi="Arial" w:cs="Arial"/>
          <w:b/>
          <w:sz w:val="28"/>
          <w:szCs w:val="28"/>
          <w:lang w:val="uk-UA"/>
        </w:rPr>
        <w:t>Р</w:t>
      </w:r>
      <w:r w:rsidRPr="00B5115C">
        <w:rPr>
          <w:rFonts w:ascii="Arial" w:hAnsi="Arial" w:cs="Arial"/>
          <w:b/>
          <w:sz w:val="28"/>
          <w:szCs w:val="28"/>
        </w:rPr>
        <w:t xml:space="preserve">озроблення системи вторинного освоєння запущених </w:t>
      </w:r>
      <w:r>
        <w:rPr>
          <w:rFonts w:ascii="Arial" w:hAnsi="Arial" w:cs="Arial"/>
          <w:b/>
          <w:sz w:val="28"/>
          <w:szCs w:val="28"/>
          <w:lang w:val="uk-UA"/>
        </w:rPr>
        <w:t xml:space="preserve">та деградованих </w:t>
      </w:r>
      <w:r w:rsidRPr="00B5115C">
        <w:rPr>
          <w:rFonts w:ascii="Arial" w:hAnsi="Arial" w:cs="Arial"/>
          <w:b/>
          <w:sz w:val="28"/>
          <w:szCs w:val="28"/>
        </w:rPr>
        <w:t>сільськогосподарських земель</w:t>
      </w:r>
      <w:r w:rsidRPr="00486362">
        <w:rPr>
          <w:rFonts w:ascii="Arial" w:hAnsi="Arial" w:cs="Arial"/>
          <w:sz w:val="28"/>
          <w:szCs w:val="28"/>
        </w:rPr>
        <w:t>, через надання підтримки фермерським господарствам і новоутворюваним сільськогосподарським підприємствам;</w:t>
      </w:r>
    </w:p>
    <w:p w:rsidR="0012276D" w:rsidRPr="00B5115C" w:rsidRDefault="0012276D" w:rsidP="00EC28E4">
      <w:pPr>
        <w:autoSpaceDE w:val="0"/>
        <w:autoSpaceDN w:val="0"/>
        <w:adjustRightInd w:val="0"/>
        <w:jc w:val="both"/>
        <w:rPr>
          <w:rFonts w:ascii="Arial" w:hAnsi="Arial" w:cs="Arial"/>
          <w:sz w:val="28"/>
          <w:szCs w:val="28"/>
          <w:lang w:val="uk-UA"/>
        </w:rPr>
      </w:pPr>
      <w:r>
        <w:rPr>
          <w:rFonts w:ascii="Arial" w:hAnsi="Arial" w:cs="Arial"/>
          <w:b/>
          <w:sz w:val="28"/>
          <w:szCs w:val="28"/>
          <w:lang w:val="uk-UA"/>
        </w:rPr>
        <w:t>А. 2.4.</w:t>
      </w:r>
      <w:r w:rsidRPr="007824A5">
        <w:rPr>
          <w:rFonts w:ascii="Arial" w:hAnsi="Arial" w:cs="Arial"/>
          <w:b/>
          <w:sz w:val="28"/>
          <w:szCs w:val="28"/>
          <w:lang w:val="uk-UA"/>
        </w:rPr>
        <w:t xml:space="preserve"> </w:t>
      </w:r>
      <w:r w:rsidRPr="00B5115C">
        <w:rPr>
          <w:rFonts w:ascii="Arial" w:hAnsi="Arial" w:cs="Arial"/>
          <w:b/>
          <w:sz w:val="28"/>
          <w:szCs w:val="28"/>
          <w:lang w:val="uk-UA"/>
        </w:rPr>
        <w:t>Проведення суцільної агрохімічної паспортизації земель сільськогосподарського призначення</w:t>
      </w:r>
      <w:r w:rsidRPr="00B5115C">
        <w:rPr>
          <w:rFonts w:ascii="Arial" w:hAnsi="Arial" w:cs="Arial"/>
          <w:sz w:val="28"/>
          <w:szCs w:val="28"/>
          <w:lang w:val="uk-UA"/>
        </w:rPr>
        <w:t>, складення агрохімічних паспортів (документів державного зразка) полів, земельних ділянок та розроблення на їх основі науково обґрунтованих рекомендацій з</w:t>
      </w:r>
      <w:r>
        <w:rPr>
          <w:rFonts w:ascii="Arial" w:hAnsi="Arial" w:cs="Arial"/>
          <w:sz w:val="28"/>
          <w:szCs w:val="28"/>
          <w:lang w:val="uk-UA"/>
        </w:rPr>
        <w:t xml:space="preserve"> </w:t>
      </w:r>
      <w:r w:rsidRPr="00B5115C">
        <w:rPr>
          <w:rFonts w:ascii="Arial" w:hAnsi="Arial" w:cs="Arial"/>
          <w:sz w:val="28"/>
          <w:szCs w:val="28"/>
          <w:lang w:val="uk-UA"/>
        </w:rPr>
        <w:t>ефективного та безпечного застосування агрохімічних засобів;</w:t>
      </w:r>
    </w:p>
    <w:p w:rsidR="0012276D" w:rsidRPr="00F469E3" w:rsidRDefault="0012276D" w:rsidP="007824A5">
      <w:pPr>
        <w:autoSpaceDE w:val="0"/>
        <w:autoSpaceDN w:val="0"/>
        <w:adjustRightInd w:val="0"/>
        <w:jc w:val="both"/>
        <w:rPr>
          <w:rFonts w:ascii="Arial" w:hAnsi="Arial" w:cs="Arial"/>
          <w:color w:val="000000"/>
          <w:sz w:val="28"/>
          <w:szCs w:val="28"/>
          <w:lang w:val="uk-UA"/>
        </w:rPr>
      </w:pPr>
      <w:r w:rsidRPr="00F469E3">
        <w:rPr>
          <w:rFonts w:ascii="Arial" w:hAnsi="Arial" w:cs="Arial"/>
          <w:b/>
          <w:sz w:val="28"/>
          <w:szCs w:val="28"/>
          <w:lang w:val="uk-UA"/>
        </w:rPr>
        <w:t xml:space="preserve">А. 2.5. Розробка схем та проектів землеустрою, </w:t>
      </w:r>
      <w:r w:rsidRPr="00F469E3">
        <w:rPr>
          <w:rFonts w:ascii="Arial" w:hAnsi="Arial" w:cs="Arial"/>
          <w:sz w:val="28"/>
          <w:szCs w:val="28"/>
          <w:lang w:val="uk-UA"/>
        </w:rPr>
        <w:t>у т.ч. с</w:t>
      </w:r>
      <w:r w:rsidRPr="00F469E3">
        <w:rPr>
          <w:rFonts w:ascii="Arial" w:hAnsi="Arial" w:cs="Arial"/>
          <w:color w:val="000000"/>
          <w:sz w:val="28"/>
          <w:szCs w:val="28"/>
          <w:lang w:val="uk-UA"/>
        </w:rPr>
        <w:t xml:space="preserve">хеми землеустрою і техніко-економічні обґрунтування використання та охорони земель Громади; </w:t>
      </w:r>
      <w:bookmarkStart w:id="15" w:name="o199"/>
      <w:bookmarkEnd w:id="15"/>
      <w:r w:rsidRPr="00F469E3">
        <w:rPr>
          <w:rFonts w:ascii="Arial" w:hAnsi="Arial" w:cs="Arial"/>
          <w:color w:val="000000"/>
          <w:sz w:val="28"/>
          <w:szCs w:val="28"/>
          <w:lang w:val="uk-UA"/>
        </w:rPr>
        <w:t>проекти землеустрою щодо зміни меж сіл та Громади у цілому; адміністративно-територіальних одиниць; проектів землеустрою щодо впорядкування  території для містобудівних потреб; проекти землеустрою, що забезпечують еколого-економічне обґрунтування сівозміни та впорядкування угідь тощо.</w:t>
      </w:r>
    </w:p>
    <w:p w:rsidR="0012276D" w:rsidRDefault="0012276D" w:rsidP="007824A5">
      <w:pPr>
        <w:autoSpaceDE w:val="0"/>
        <w:autoSpaceDN w:val="0"/>
        <w:adjustRightInd w:val="0"/>
        <w:jc w:val="both"/>
        <w:rPr>
          <w:rFonts w:ascii="Arial" w:hAnsi="Arial" w:cs="Arial"/>
          <w:b/>
          <w:sz w:val="28"/>
          <w:szCs w:val="28"/>
          <w:lang w:val="uk-UA"/>
        </w:rPr>
      </w:pPr>
      <w:r w:rsidRPr="00F469E3">
        <w:rPr>
          <w:rFonts w:ascii="Arial" w:hAnsi="Arial" w:cs="Arial"/>
          <w:b/>
          <w:sz w:val="28"/>
          <w:szCs w:val="28"/>
          <w:lang w:val="uk-UA"/>
        </w:rPr>
        <w:lastRenderedPageBreak/>
        <w:t>А. 2.</w:t>
      </w:r>
      <w:r>
        <w:rPr>
          <w:rFonts w:ascii="Arial" w:hAnsi="Arial" w:cs="Arial"/>
          <w:b/>
          <w:sz w:val="28"/>
          <w:szCs w:val="28"/>
          <w:lang w:val="uk-UA"/>
        </w:rPr>
        <w:t>6</w:t>
      </w:r>
      <w:r w:rsidRPr="00F469E3">
        <w:rPr>
          <w:rFonts w:ascii="Arial" w:hAnsi="Arial" w:cs="Arial"/>
          <w:b/>
          <w:sz w:val="28"/>
          <w:szCs w:val="28"/>
          <w:lang w:val="uk-UA"/>
        </w:rPr>
        <w:t>. Стимулювання</w:t>
      </w:r>
      <w:r w:rsidRPr="00F469E3">
        <w:rPr>
          <w:rFonts w:ascii="Arial" w:hAnsi="Arial" w:cs="Arial"/>
          <w:b/>
          <w:sz w:val="28"/>
          <w:szCs w:val="28"/>
        </w:rPr>
        <w:t xml:space="preserve"> концентраці</w:t>
      </w:r>
      <w:r w:rsidRPr="00F469E3">
        <w:rPr>
          <w:rFonts w:ascii="Arial" w:hAnsi="Arial" w:cs="Arial"/>
          <w:b/>
          <w:sz w:val="28"/>
          <w:szCs w:val="28"/>
          <w:lang w:val="uk-UA"/>
        </w:rPr>
        <w:t>ї</w:t>
      </w:r>
      <w:r w:rsidRPr="00F469E3">
        <w:rPr>
          <w:rFonts w:ascii="Arial" w:hAnsi="Arial" w:cs="Arial"/>
          <w:b/>
          <w:sz w:val="28"/>
          <w:szCs w:val="28"/>
        </w:rPr>
        <w:t xml:space="preserve"> земельних масивів,</w:t>
      </w:r>
      <w:r w:rsidRPr="00486362">
        <w:rPr>
          <w:rFonts w:ascii="Arial" w:hAnsi="Arial" w:cs="Arial"/>
          <w:sz w:val="28"/>
          <w:szCs w:val="28"/>
        </w:rPr>
        <w:t xml:space="preserve"> з метою створення оптимальної системи землекористування і раціонального управління земельними ресурсами;</w:t>
      </w:r>
    </w:p>
    <w:p w:rsidR="0012276D" w:rsidRPr="00640047" w:rsidRDefault="0012276D" w:rsidP="00FB4F39">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sidRPr="00640047">
        <w:rPr>
          <w:rFonts w:ascii="Arial" w:hAnsi="Arial" w:cs="Arial"/>
          <w:sz w:val="28"/>
          <w:szCs w:val="28"/>
          <w:lang w:val="uk-UA"/>
        </w:rPr>
        <w:t xml:space="preserve">начальник відділу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Default="0012276D" w:rsidP="00FB4F39">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Pr="002E0602" w:rsidRDefault="0012276D" w:rsidP="008F3BD8">
      <w:pPr>
        <w:autoSpaceDE w:val="0"/>
        <w:autoSpaceDN w:val="0"/>
        <w:adjustRightInd w:val="0"/>
        <w:jc w:val="both"/>
        <w:rPr>
          <w:rFonts w:ascii="Arial" w:hAnsi="Arial" w:cs="Arial"/>
          <w:sz w:val="24"/>
          <w:szCs w:val="24"/>
          <w:lang w:val="uk-UA"/>
        </w:rPr>
      </w:pPr>
    </w:p>
    <w:p w:rsidR="0012276D" w:rsidRDefault="0012276D" w:rsidP="007824A5">
      <w:pPr>
        <w:autoSpaceDE w:val="0"/>
        <w:autoSpaceDN w:val="0"/>
        <w:adjustRightInd w:val="0"/>
        <w:jc w:val="both"/>
        <w:rPr>
          <w:rFonts w:ascii="Arial" w:hAnsi="Arial" w:cs="Arial"/>
          <w:sz w:val="28"/>
          <w:szCs w:val="28"/>
          <w:lang w:val="uk-UA"/>
        </w:rPr>
        <w:sectPr w:rsidR="0012276D" w:rsidSect="005874BC">
          <w:pgSz w:w="12240" w:h="15840"/>
          <w:pgMar w:top="1134" w:right="850" w:bottom="1134" w:left="1701" w:header="720" w:footer="720" w:gutter="0"/>
          <w:cols w:space="720"/>
          <w:noEndnote/>
        </w:sectPr>
      </w:pPr>
    </w:p>
    <w:p w:rsidR="0012276D" w:rsidRPr="008F3BD8" w:rsidRDefault="0012276D" w:rsidP="008F3BD8">
      <w:pPr>
        <w:autoSpaceDE w:val="0"/>
        <w:autoSpaceDN w:val="0"/>
        <w:adjustRightInd w:val="0"/>
        <w:jc w:val="both"/>
        <w:rPr>
          <w:rFonts w:ascii="Arial" w:hAnsi="Arial" w:cs="Arial"/>
          <w:b/>
          <w:sz w:val="28"/>
          <w:szCs w:val="28"/>
          <w:lang w:val="uk-UA"/>
        </w:rPr>
      </w:pPr>
      <w:r w:rsidRPr="008F3BD8">
        <w:rPr>
          <w:rFonts w:ascii="Arial" w:hAnsi="Arial" w:cs="Arial"/>
          <w:b/>
          <w:sz w:val="28"/>
          <w:szCs w:val="28"/>
          <w:lang w:val="uk-UA"/>
        </w:rPr>
        <w:lastRenderedPageBreak/>
        <w:t>Напрямок В. РОЗВИТОК ЖИТЛОВО-КОМУНАЛЬНОГО ГОСПОДАРСТВА ТА ІНФРАСТРУКТУРИ</w:t>
      </w:r>
    </w:p>
    <w:p w:rsidR="0012276D" w:rsidRPr="008F3BD8" w:rsidRDefault="0012276D" w:rsidP="008F3BD8">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№2 «Територіальна соціально-економічна інтеграція і просторовий розвиток»,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8F3BD8" w:rsidRDefault="0012276D" w:rsidP="008F3BD8">
      <w:pPr>
        <w:autoSpaceDE w:val="0"/>
        <w:autoSpaceDN w:val="0"/>
        <w:adjustRightInd w:val="0"/>
        <w:jc w:val="both"/>
        <w:rPr>
          <w:rFonts w:ascii="Arial" w:hAnsi="Arial" w:cs="Arial"/>
          <w:sz w:val="28"/>
          <w:szCs w:val="28"/>
          <w:lang w:val="uk-UA"/>
        </w:rPr>
      </w:pPr>
      <w:r w:rsidRPr="008F3BD8">
        <w:rPr>
          <w:rFonts w:ascii="Arial" w:hAnsi="Arial" w:cs="Arial"/>
          <w:sz w:val="28"/>
          <w:szCs w:val="28"/>
          <w:lang w:val="uk-UA"/>
        </w:rPr>
        <w:t xml:space="preserve">Розвиток Громади відповідно до її </w:t>
      </w:r>
      <w:r>
        <w:rPr>
          <w:rFonts w:ascii="Arial" w:hAnsi="Arial" w:cs="Arial"/>
          <w:sz w:val="28"/>
          <w:szCs w:val="28"/>
          <w:lang w:val="uk-UA"/>
        </w:rPr>
        <w:t>м</w:t>
      </w:r>
      <w:r w:rsidRPr="008F3BD8">
        <w:rPr>
          <w:rFonts w:ascii="Arial" w:hAnsi="Arial" w:cs="Arial"/>
          <w:sz w:val="28"/>
          <w:szCs w:val="28"/>
          <w:lang w:val="uk-UA"/>
        </w:rPr>
        <w:t xml:space="preserve">ісії і </w:t>
      </w:r>
      <w:r>
        <w:rPr>
          <w:rFonts w:ascii="Arial" w:hAnsi="Arial" w:cs="Arial"/>
          <w:sz w:val="28"/>
          <w:szCs w:val="28"/>
          <w:lang w:val="uk-UA"/>
        </w:rPr>
        <w:t>с</w:t>
      </w:r>
      <w:r w:rsidRPr="008F3BD8">
        <w:rPr>
          <w:rFonts w:ascii="Arial" w:hAnsi="Arial" w:cs="Arial"/>
          <w:sz w:val="28"/>
          <w:szCs w:val="28"/>
          <w:lang w:val="uk-UA"/>
        </w:rPr>
        <w:t xml:space="preserve">тратегічного </w:t>
      </w:r>
      <w:r>
        <w:rPr>
          <w:rFonts w:ascii="Arial" w:hAnsi="Arial" w:cs="Arial"/>
          <w:sz w:val="28"/>
          <w:szCs w:val="28"/>
          <w:lang w:val="uk-UA"/>
        </w:rPr>
        <w:t>б</w:t>
      </w:r>
      <w:r w:rsidRPr="008F3BD8">
        <w:rPr>
          <w:rFonts w:ascii="Arial" w:hAnsi="Arial" w:cs="Arial"/>
          <w:sz w:val="28"/>
          <w:szCs w:val="28"/>
          <w:lang w:val="uk-UA"/>
        </w:rPr>
        <w:t>ачення неможливий без створення сприятливо</w:t>
      </w:r>
      <w:r>
        <w:rPr>
          <w:rFonts w:ascii="Arial" w:hAnsi="Arial" w:cs="Arial"/>
          <w:sz w:val="28"/>
          <w:szCs w:val="28"/>
          <w:lang w:val="uk-UA"/>
        </w:rPr>
        <w:t>го середовища життя людей.</w:t>
      </w:r>
      <w:r w:rsidRPr="008F3BD8">
        <w:rPr>
          <w:rFonts w:ascii="Arial" w:hAnsi="Arial" w:cs="Arial"/>
          <w:sz w:val="28"/>
          <w:szCs w:val="28"/>
          <w:lang w:val="uk-UA"/>
        </w:rPr>
        <w:t xml:space="preserve"> Куцурубська </w:t>
      </w:r>
      <w:r>
        <w:rPr>
          <w:rFonts w:ascii="Arial" w:hAnsi="Arial" w:cs="Arial"/>
          <w:sz w:val="28"/>
          <w:szCs w:val="28"/>
          <w:lang w:val="uk-UA"/>
        </w:rPr>
        <w:t>г</w:t>
      </w:r>
      <w:r w:rsidRPr="008F3BD8">
        <w:rPr>
          <w:rFonts w:ascii="Arial" w:hAnsi="Arial" w:cs="Arial"/>
          <w:sz w:val="28"/>
          <w:szCs w:val="28"/>
          <w:lang w:val="uk-UA"/>
        </w:rPr>
        <w:t xml:space="preserve">ромада приречена заробити репутацію </w:t>
      </w:r>
      <w:r>
        <w:rPr>
          <w:rFonts w:ascii="Arial" w:hAnsi="Arial" w:cs="Arial"/>
          <w:sz w:val="28"/>
          <w:szCs w:val="28"/>
          <w:lang w:val="uk-UA"/>
        </w:rPr>
        <w:t xml:space="preserve">комфортної для життя, а також </w:t>
      </w:r>
      <w:r w:rsidRPr="008F3BD8">
        <w:rPr>
          <w:rFonts w:ascii="Arial" w:hAnsi="Arial" w:cs="Arial"/>
          <w:sz w:val="28"/>
          <w:szCs w:val="28"/>
          <w:lang w:val="uk-UA"/>
        </w:rPr>
        <w:t>дл</w:t>
      </w:r>
      <w:r>
        <w:rPr>
          <w:rFonts w:ascii="Arial" w:hAnsi="Arial" w:cs="Arial"/>
          <w:sz w:val="28"/>
          <w:szCs w:val="28"/>
          <w:lang w:val="uk-UA"/>
        </w:rPr>
        <w:t>я прийому і розміщення туристів</w:t>
      </w:r>
      <w:r w:rsidRPr="008F3BD8">
        <w:rPr>
          <w:rFonts w:ascii="Arial" w:hAnsi="Arial" w:cs="Arial"/>
          <w:sz w:val="28"/>
          <w:szCs w:val="28"/>
          <w:lang w:val="uk-UA"/>
        </w:rPr>
        <w:t xml:space="preserve">. Необхідно ліквідувати всі джерела забруднення вод і земель. Жителі </w:t>
      </w:r>
      <w:r>
        <w:rPr>
          <w:rFonts w:ascii="Arial" w:hAnsi="Arial" w:cs="Arial"/>
          <w:sz w:val="28"/>
          <w:szCs w:val="28"/>
          <w:lang w:val="uk-UA"/>
        </w:rPr>
        <w:t>г</w:t>
      </w:r>
      <w:r w:rsidRPr="008F3BD8">
        <w:rPr>
          <w:rFonts w:ascii="Arial" w:hAnsi="Arial" w:cs="Arial"/>
          <w:sz w:val="28"/>
          <w:szCs w:val="28"/>
          <w:lang w:val="uk-UA"/>
        </w:rPr>
        <w:t>ромади і її гості потребують надання підприємствами житлово-комунального господарства якісних і в повному обсязі житлово-комунальних послуг. Такі завдання вимагають реконструкції старої і створення нової інженерно-технічної інфраструктури. Практично все житлово-комунальне господарство Громади потребує технічного переоснащення та подальшого ефективного використання виробничого і трудового потенціалу для створення безпечних і якісних умов життя жителів і гостей Громади.</w:t>
      </w:r>
    </w:p>
    <w:p w:rsidR="0012276D" w:rsidRPr="008F3BD8" w:rsidRDefault="0012276D" w:rsidP="008F3BD8">
      <w:pPr>
        <w:autoSpaceDE w:val="0"/>
        <w:autoSpaceDN w:val="0"/>
        <w:adjustRightInd w:val="0"/>
        <w:jc w:val="center"/>
        <w:rPr>
          <w:rFonts w:ascii="Arial" w:hAnsi="Arial" w:cs="Arial"/>
          <w:i/>
          <w:sz w:val="28"/>
          <w:szCs w:val="28"/>
          <w:lang w:val="uk-UA"/>
        </w:rPr>
      </w:pPr>
      <w:r w:rsidRPr="008F3BD8">
        <w:rPr>
          <w:rFonts w:ascii="Arial" w:hAnsi="Arial" w:cs="Arial"/>
          <w:i/>
          <w:sz w:val="28"/>
          <w:szCs w:val="28"/>
          <w:lang w:val="uk-UA"/>
        </w:rPr>
        <w:t>Характеристика конкурентних переваг та обмежень розвитку житлово-комунального господарства та інфраструктури</w:t>
      </w:r>
    </w:p>
    <w:p w:rsidR="0012276D" w:rsidRPr="008F3BD8" w:rsidRDefault="0012276D" w:rsidP="008F3BD8">
      <w:pPr>
        <w:autoSpaceDE w:val="0"/>
        <w:autoSpaceDN w:val="0"/>
        <w:adjustRightInd w:val="0"/>
        <w:jc w:val="both"/>
        <w:rPr>
          <w:rFonts w:ascii="Arial" w:hAnsi="Arial" w:cs="Arial"/>
          <w:b/>
          <w:sz w:val="28"/>
          <w:szCs w:val="28"/>
          <w:lang w:val="uk-UA"/>
        </w:rPr>
      </w:pPr>
      <w:r w:rsidRPr="008F3BD8">
        <w:rPr>
          <w:rFonts w:ascii="Arial" w:hAnsi="Arial" w:cs="Arial"/>
          <w:b/>
          <w:sz w:val="28"/>
          <w:szCs w:val="28"/>
          <w:lang w:val="uk-UA"/>
        </w:rPr>
        <w:t>Переваги:</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Природні ресурси, розташування біля лиману і моря</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Кліматичні умови Громади сприятливі для життя</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Курортний потенціал</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Унікальне місце для поєднання історичного, активного, спортивного, винного і зеленого туризму</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Вільні земельні ділянки в Громаді</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Нормальний екологічний стан території (чисте повітря)</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Динамічно зростаючий малий бізнес</w:t>
      </w:r>
    </w:p>
    <w:p w:rsidR="0012276D" w:rsidRPr="008F3BD8" w:rsidRDefault="0012276D" w:rsidP="008F3BD8">
      <w:pPr>
        <w:autoSpaceDE w:val="0"/>
        <w:autoSpaceDN w:val="0"/>
        <w:adjustRightInd w:val="0"/>
        <w:jc w:val="both"/>
        <w:rPr>
          <w:rFonts w:ascii="Arial" w:hAnsi="Arial" w:cs="Arial"/>
          <w:b/>
          <w:sz w:val="28"/>
          <w:szCs w:val="28"/>
          <w:lang w:val="uk-UA"/>
        </w:rPr>
      </w:pPr>
      <w:r w:rsidRPr="008F3BD8">
        <w:rPr>
          <w:rFonts w:ascii="Arial" w:hAnsi="Arial" w:cs="Arial"/>
          <w:b/>
          <w:sz w:val="28"/>
          <w:szCs w:val="28"/>
          <w:lang w:val="uk-UA"/>
        </w:rPr>
        <w:t>Проблеми та обмеження:</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Відсутність Генерального плану;</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lastRenderedPageBreak/>
        <w:t>Зруйнованість та в</w:t>
      </w:r>
      <w:r w:rsidRPr="008F3BD8">
        <w:rPr>
          <w:rFonts w:ascii="Arial" w:hAnsi="Arial" w:cs="Arial"/>
          <w:sz w:val="28"/>
          <w:szCs w:val="28"/>
          <w:lang w:val="uk-UA"/>
        </w:rPr>
        <w:t>ідсутність каналізаційно-очисних споруд</w:t>
      </w:r>
      <w:r>
        <w:rPr>
          <w:rFonts w:ascii="Arial" w:hAnsi="Arial" w:cs="Arial"/>
          <w:sz w:val="28"/>
          <w:szCs w:val="28"/>
          <w:lang w:val="uk-UA"/>
        </w:rPr>
        <w:t>;</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Відсутність достатніх джерел питної води</w:t>
      </w:r>
      <w:r>
        <w:rPr>
          <w:rFonts w:ascii="Arial" w:hAnsi="Arial" w:cs="Arial"/>
          <w:sz w:val="28"/>
          <w:szCs w:val="28"/>
          <w:lang w:val="uk-UA"/>
        </w:rPr>
        <w:t>;</w:t>
      </w:r>
      <w:r w:rsidRPr="008F3BD8">
        <w:rPr>
          <w:rFonts w:ascii="Arial" w:hAnsi="Arial" w:cs="Arial"/>
          <w:sz w:val="28"/>
          <w:szCs w:val="28"/>
          <w:lang w:val="uk-UA"/>
        </w:rPr>
        <w:t xml:space="preserve"> </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Зношеність мереж водопостачання та водовідведення</w:t>
      </w:r>
      <w:r>
        <w:rPr>
          <w:rFonts w:ascii="Arial" w:hAnsi="Arial" w:cs="Arial"/>
          <w:sz w:val="28"/>
          <w:szCs w:val="28"/>
          <w:lang w:val="uk-UA"/>
        </w:rPr>
        <w:t>;</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Відсутність полігону побутових відходів, забруднення Громади сміттям (стихійні звалища)</w:t>
      </w:r>
      <w:r>
        <w:rPr>
          <w:rFonts w:ascii="Arial" w:hAnsi="Arial" w:cs="Arial"/>
          <w:sz w:val="28"/>
          <w:szCs w:val="28"/>
          <w:lang w:val="uk-UA"/>
        </w:rPr>
        <w:t>;</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Мало інфраструктури для прийому і розміщення туристів, у т.ч. спортивних спо</w:t>
      </w:r>
      <w:r>
        <w:rPr>
          <w:rFonts w:ascii="Arial" w:hAnsi="Arial" w:cs="Arial"/>
          <w:sz w:val="28"/>
          <w:szCs w:val="28"/>
          <w:lang w:val="uk-UA"/>
        </w:rPr>
        <w:t>руд, баз відпочинку з опаленням;</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Обмеженість пляжних територій</w:t>
      </w:r>
      <w:r>
        <w:rPr>
          <w:rFonts w:ascii="Arial" w:hAnsi="Arial" w:cs="Arial"/>
          <w:sz w:val="28"/>
          <w:szCs w:val="28"/>
          <w:lang w:val="uk-UA"/>
        </w:rPr>
        <w:t>;</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Відсутність малих готелів і будинків для зеленого туризму</w:t>
      </w:r>
      <w:r>
        <w:rPr>
          <w:rFonts w:ascii="Arial" w:hAnsi="Arial" w:cs="Arial"/>
          <w:sz w:val="28"/>
          <w:szCs w:val="28"/>
          <w:lang w:val="uk-UA"/>
        </w:rPr>
        <w:t>;</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Недостатнє озеленення</w:t>
      </w:r>
      <w:r>
        <w:rPr>
          <w:rFonts w:ascii="Arial" w:hAnsi="Arial" w:cs="Arial"/>
          <w:sz w:val="28"/>
          <w:szCs w:val="28"/>
          <w:lang w:val="uk-UA"/>
        </w:rPr>
        <w:t>;</w:t>
      </w:r>
    </w:p>
    <w:p w:rsidR="0012276D"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Низький рівень забезпеченості транспортною інфраструктурою</w:t>
      </w:r>
      <w:r>
        <w:rPr>
          <w:rFonts w:ascii="Arial" w:hAnsi="Arial" w:cs="Arial"/>
          <w:sz w:val="28"/>
          <w:szCs w:val="28"/>
          <w:lang w:val="uk-UA"/>
        </w:rPr>
        <w:t>.</w:t>
      </w:r>
    </w:p>
    <w:p w:rsidR="0012276D" w:rsidRDefault="0012276D" w:rsidP="00C85A14">
      <w:pPr>
        <w:autoSpaceDE w:val="0"/>
        <w:autoSpaceDN w:val="0"/>
        <w:adjustRightInd w:val="0"/>
        <w:spacing w:after="0"/>
        <w:jc w:val="center"/>
        <w:rPr>
          <w:rFonts w:ascii="Arial" w:hAnsi="Arial" w:cs="Arial"/>
          <w:b/>
          <w:sz w:val="28"/>
          <w:szCs w:val="28"/>
          <w:lang w:val="uk-UA"/>
        </w:rPr>
      </w:pPr>
      <w:r w:rsidRPr="00B35220">
        <w:rPr>
          <w:rFonts w:ascii="Arial" w:hAnsi="Arial" w:cs="Arial"/>
          <w:b/>
          <w:sz w:val="28"/>
          <w:szCs w:val="28"/>
          <w:lang w:val="uk-UA"/>
        </w:rPr>
        <w:t xml:space="preserve">СТРАТЕГІЧНІ І ОПЕРАТИВНІ ЦІЛІ НАПРЯМКУ </w:t>
      </w:r>
      <w:r>
        <w:rPr>
          <w:rFonts w:ascii="Arial" w:hAnsi="Arial" w:cs="Arial"/>
          <w:b/>
          <w:sz w:val="28"/>
          <w:szCs w:val="28"/>
          <w:lang w:val="uk-UA"/>
        </w:rPr>
        <w:t>В</w:t>
      </w:r>
    </w:p>
    <w:p w:rsidR="0012276D" w:rsidRPr="00B35220" w:rsidRDefault="0012276D" w:rsidP="00C85A14">
      <w:pPr>
        <w:autoSpaceDE w:val="0"/>
        <w:autoSpaceDN w:val="0"/>
        <w:adjustRightInd w:val="0"/>
        <w:spacing w:after="0"/>
        <w:jc w:val="center"/>
        <w:rPr>
          <w:rFonts w:ascii="Arial" w:hAnsi="Arial" w:cs="Arial"/>
          <w:b/>
          <w:sz w:val="28"/>
          <w:szCs w:val="28"/>
          <w:lang w:val="uk-UA"/>
        </w:rPr>
      </w:pPr>
    </w:p>
    <w:p w:rsidR="0012276D" w:rsidRDefault="0012276D" w:rsidP="004A70E0">
      <w:pPr>
        <w:autoSpaceDE w:val="0"/>
        <w:autoSpaceDN w:val="0"/>
        <w:adjustRightInd w:val="0"/>
        <w:jc w:val="both"/>
        <w:rPr>
          <w:rFonts w:ascii="Arial" w:hAnsi="Arial" w:cs="Arial"/>
          <w:b/>
          <w:sz w:val="28"/>
          <w:szCs w:val="28"/>
          <w:lang w:val="uk-UA"/>
        </w:rPr>
      </w:pPr>
      <w:r w:rsidRPr="001A353A">
        <w:rPr>
          <w:rFonts w:ascii="Arial" w:hAnsi="Arial" w:cs="Arial"/>
          <w:b/>
          <w:sz w:val="28"/>
          <w:szCs w:val="28"/>
        </w:rPr>
        <w:object w:dxaOrig="7202" w:dyaOrig="5391">
          <v:shape id="_x0000_i1027" type="#_x0000_t75" style="width:486.15pt;height:361.15pt" o:ole="">
            <v:imagedata r:id="rId17" o:title=""/>
          </v:shape>
          <o:OLEObject Type="Embed" ProgID="PowerPoint.Slide.8" ShapeID="_x0000_i1027" DrawAspect="Content" ObjectID="_1549180877" r:id="rId18"/>
        </w:object>
      </w:r>
    </w:p>
    <w:p w:rsidR="0012276D" w:rsidRPr="00267C1F" w:rsidRDefault="0012276D" w:rsidP="004A70E0">
      <w:pPr>
        <w:autoSpaceDE w:val="0"/>
        <w:autoSpaceDN w:val="0"/>
        <w:adjustRightInd w:val="0"/>
        <w:jc w:val="both"/>
        <w:rPr>
          <w:rFonts w:ascii="Arial" w:hAnsi="Arial" w:cs="Arial"/>
          <w:b/>
          <w:sz w:val="28"/>
          <w:szCs w:val="28"/>
          <w:lang w:val="uk-UA"/>
        </w:rPr>
      </w:pPr>
      <w:r w:rsidRPr="00267C1F">
        <w:rPr>
          <w:rFonts w:ascii="Arial" w:hAnsi="Arial" w:cs="Arial"/>
          <w:b/>
          <w:sz w:val="28"/>
          <w:szCs w:val="28"/>
          <w:lang w:val="uk-UA"/>
        </w:rPr>
        <w:lastRenderedPageBreak/>
        <w:t>СТРАТЕГІЧНА МЕТА В.1. СТВОРЕННЯ СПРИЯТЛИВОЇ ЕКОЛОГІЧНОЇ ОБСТАНОВКИ.</w:t>
      </w:r>
    </w:p>
    <w:p w:rsidR="0012276D" w:rsidRPr="00267C1F" w:rsidRDefault="0012276D" w:rsidP="002E0602">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B.1.</w:t>
      </w:r>
      <w:r>
        <w:rPr>
          <w:rFonts w:ascii="Arial" w:hAnsi="Arial" w:cs="Arial"/>
          <w:b/>
          <w:sz w:val="28"/>
          <w:szCs w:val="28"/>
          <w:lang w:val="uk-UA"/>
        </w:rPr>
        <w:t>1.</w:t>
      </w:r>
      <w:r w:rsidRPr="00267C1F">
        <w:rPr>
          <w:rFonts w:ascii="Arial" w:hAnsi="Arial" w:cs="Arial"/>
          <w:b/>
          <w:sz w:val="28"/>
          <w:szCs w:val="28"/>
          <w:lang w:val="uk-UA"/>
        </w:rPr>
        <w:t xml:space="preserve"> Забезпеч</w:t>
      </w:r>
      <w:r>
        <w:rPr>
          <w:rFonts w:ascii="Arial" w:hAnsi="Arial" w:cs="Arial"/>
          <w:b/>
          <w:sz w:val="28"/>
          <w:szCs w:val="28"/>
          <w:lang w:val="uk-UA"/>
        </w:rPr>
        <w:t>ення</w:t>
      </w:r>
      <w:r w:rsidRPr="00267C1F">
        <w:rPr>
          <w:rFonts w:ascii="Arial" w:hAnsi="Arial" w:cs="Arial"/>
          <w:b/>
          <w:sz w:val="28"/>
          <w:szCs w:val="28"/>
          <w:lang w:val="uk-UA"/>
        </w:rPr>
        <w:t xml:space="preserve"> екологічно безпечн</w:t>
      </w:r>
      <w:r>
        <w:rPr>
          <w:rFonts w:ascii="Arial" w:hAnsi="Arial" w:cs="Arial"/>
          <w:b/>
          <w:sz w:val="28"/>
          <w:szCs w:val="28"/>
          <w:lang w:val="uk-UA"/>
        </w:rPr>
        <w:t>ої</w:t>
      </w:r>
      <w:r w:rsidRPr="00267C1F">
        <w:rPr>
          <w:rFonts w:ascii="Arial" w:hAnsi="Arial" w:cs="Arial"/>
          <w:b/>
          <w:sz w:val="28"/>
          <w:szCs w:val="28"/>
          <w:lang w:val="uk-UA"/>
        </w:rPr>
        <w:t xml:space="preserve"> санітарн</w:t>
      </w:r>
      <w:r>
        <w:rPr>
          <w:rFonts w:ascii="Arial" w:hAnsi="Arial" w:cs="Arial"/>
          <w:b/>
          <w:sz w:val="28"/>
          <w:szCs w:val="28"/>
          <w:lang w:val="uk-UA"/>
        </w:rPr>
        <w:t>ої</w:t>
      </w:r>
      <w:r w:rsidRPr="00267C1F">
        <w:rPr>
          <w:rFonts w:ascii="Arial" w:hAnsi="Arial" w:cs="Arial"/>
          <w:b/>
          <w:sz w:val="28"/>
          <w:szCs w:val="28"/>
          <w:lang w:val="uk-UA"/>
        </w:rPr>
        <w:t xml:space="preserve"> очистк</w:t>
      </w:r>
      <w:r>
        <w:rPr>
          <w:rFonts w:ascii="Arial" w:hAnsi="Arial" w:cs="Arial"/>
          <w:b/>
          <w:sz w:val="28"/>
          <w:szCs w:val="28"/>
          <w:lang w:val="uk-UA"/>
        </w:rPr>
        <w:t>и</w:t>
      </w:r>
      <w:r w:rsidRPr="00267C1F">
        <w:rPr>
          <w:rFonts w:ascii="Arial" w:hAnsi="Arial" w:cs="Arial"/>
          <w:b/>
          <w:sz w:val="28"/>
          <w:szCs w:val="28"/>
          <w:lang w:val="uk-UA"/>
        </w:rPr>
        <w:t xml:space="preserve"> території Громади і утилізаці</w:t>
      </w:r>
      <w:r>
        <w:rPr>
          <w:rFonts w:ascii="Arial" w:hAnsi="Arial" w:cs="Arial"/>
          <w:b/>
          <w:sz w:val="28"/>
          <w:szCs w:val="28"/>
          <w:lang w:val="uk-UA"/>
        </w:rPr>
        <w:t>ї</w:t>
      </w:r>
      <w:r w:rsidRPr="00267C1F">
        <w:rPr>
          <w:rFonts w:ascii="Arial" w:hAnsi="Arial" w:cs="Arial"/>
          <w:b/>
          <w:sz w:val="28"/>
          <w:szCs w:val="28"/>
          <w:lang w:val="uk-UA"/>
        </w:rPr>
        <w:t xml:space="preserve"> відходів.</w:t>
      </w:r>
      <w:r w:rsidRPr="00267C1F">
        <w:rPr>
          <w:rFonts w:ascii="Arial" w:hAnsi="Arial" w:cs="Arial"/>
          <w:sz w:val="28"/>
          <w:szCs w:val="28"/>
          <w:lang w:val="uk-UA"/>
        </w:rPr>
        <w:t xml:space="preserve"> Система санітарної очистки Громади повинна оптимізувати процедуру ефективної утилізації твердих побутових відходів </w:t>
      </w:r>
      <w:r>
        <w:rPr>
          <w:rFonts w:ascii="Arial" w:hAnsi="Arial" w:cs="Arial"/>
          <w:sz w:val="28"/>
          <w:szCs w:val="28"/>
          <w:lang w:val="uk-UA"/>
        </w:rPr>
        <w:t>та їх перероблення, у т.ч. з використанням технологій біоенергетики.</w:t>
      </w:r>
    </w:p>
    <w:p w:rsidR="0012276D" w:rsidRDefault="0012276D" w:rsidP="002E0602">
      <w:pPr>
        <w:autoSpaceDE w:val="0"/>
        <w:autoSpaceDN w:val="0"/>
        <w:adjustRightInd w:val="0"/>
        <w:spacing w:after="0"/>
        <w:jc w:val="both"/>
        <w:rPr>
          <w:rFonts w:ascii="Arial" w:hAnsi="Arial" w:cs="Arial"/>
          <w:b/>
          <w:sz w:val="28"/>
          <w:szCs w:val="28"/>
          <w:lang w:val="uk-UA"/>
        </w:rPr>
      </w:pPr>
    </w:p>
    <w:p w:rsidR="0012276D" w:rsidRPr="00950385" w:rsidRDefault="0012276D" w:rsidP="00950385">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B.1.</w:t>
      </w:r>
      <w:r>
        <w:rPr>
          <w:rFonts w:ascii="Arial" w:hAnsi="Arial" w:cs="Arial"/>
          <w:b/>
          <w:sz w:val="28"/>
          <w:szCs w:val="28"/>
          <w:lang w:val="uk-UA"/>
        </w:rPr>
        <w:t xml:space="preserve">2. </w:t>
      </w:r>
      <w:r w:rsidRPr="00950385">
        <w:rPr>
          <w:rFonts w:ascii="Arial" w:hAnsi="Arial" w:cs="Arial"/>
          <w:b/>
          <w:sz w:val="28"/>
          <w:szCs w:val="28"/>
          <w:lang w:val="uk-UA"/>
        </w:rPr>
        <w:t>Розробка і прийняття Правил благоустро</w:t>
      </w:r>
      <w:r>
        <w:rPr>
          <w:rFonts w:ascii="Arial" w:hAnsi="Arial" w:cs="Arial"/>
          <w:b/>
          <w:sz w:val="28"/>
          <w:szCs w:val="28"/>
          <w:lang w:val="uk-UA"/>
        </w:rPr>
        <w:t xml:space="preserve">ю, </w:t>
      </w:r>
      <w:r w:rsidRPr="00950385">
        <w:rPr>
          <w:rFonts w:ascii="Arial" w:hAnsi="Arial" w:cs="Arial"/>
          <w:sz w:val="28"/>
          <w:szCs w:val="28"/>
          <w:lang w:val="uk-UA"/>
        </w:rPr>
        <w:t xml:space="preserve">які містять норми з комплексу робіт з  інженерного захисту, розчищення та озеленення території, а також соціально-економічних, організаційно-правових та екологічних заходів з санітарного очищення, що здійснюються на території Громади з метою її раціонального використання, належного утримання та охорони, створення умов щодо захисту і  відновлення сприятливого для життєдіяльності людини довкілля.  </w:t>
      </w:r>
    </w:p>
    <w:p w:rsidR="0012276D" w:rsidRPr="00950385" w:rsidRDefault="0012276D" w:rsidP="002E0602">
      <w:pPr>
        <w:autoSpaceDE w:val="0"/>
        <w:autoSpaceDN w:val="0"/>
        <w:adjustRightInd w:val="0"/>
        <w:spacing w:after="0"/>
        <w:jc w:val="both"/>
        <w:rPr>
          <w:rFonts w:ascii="Arial" w:hAnsi="Arial" w:cs="Arial"/>
          <w:b/>
          <w:sz w:val="28"/>
          <w:szCs w:val="28"/>
          <w:lang w:val="uk-UA"/>
        </w:rPr>
      </w:pPr>
    </w:p>
    <w:p w:rsidR="0012276D" w:rsidRPr="002E0602" w:rsidRDefault="0012276D" w:rsidP="002E0602">
      <w:pPr>
        <w:autoSpaceDE w:val="0"/>
        <w:autoSpaceDN w:val="0"/>
        <w:adjustRightInd w:val="0"/>
        <w:jc w:val="both"/>
        <w:rPr>
          <w:rFonts w:ascii="Arial" w:hAnsi="Arial" w:cs="Arial"/>
          <w:sz w:val="24"/>
          <w:szCs w:val="24"/>
          <w:lang w:val="uk-UA"/>
        </w:rPr>
      </w:pPr>
      <w:r w:rsidRPr="00267C1F">
        <w:rPr>
          <w:rFonts w:ascii="Arial" w:hAnsi="Arial" w:cs="Arial"/>
          <w:b/>
          <w:sz w:val="28"/>
          <w:szCs w:val="28"/>
          <w:lang w:val="uk-UA"/>
        </w:rPr>
        <w:t>B.1.</w:t>
      </w:r>
      <w:r>
        <w:rPr>
          <w:rFonts w:ascii="Arial" w:hAnsi="Arial" w:cs="Arial"/>
          <w:b/>
          <w:sz w:val="28"/>
          <w:szCs w:val="28"/>
          <w:lang w:val="uk-UA"/>
        </w:rPr>
        <w:t>3.</w:t>
      </w:r>
      <w:r w:rsidRPr="00267C1F">
        <w:rPr>
          <w:rFonts w:ascii="Arial" w:hAnsi="Arial" w:cs="Arial"/>
          <w:b/>
          <w:sz w:val="28"/>
          <w:szCs w:val="28"/>
          <w:lang w:val="uk-UA"/>
        </w:rPr>
        <w:t xml:space="preserve"> Розроб</w:t>
      </w:r>
      <w:r>
        <w:rPr>
          <w:rFonts w:ascii="Arial" w:hAnsi="Arial" w:cs="Arial"/>
          <w:b/>
          <w:sz w:val="28"/>
          <w:szCs w:val="28"/>
          <w:lang w:val="uk-UA"/>
        </w:rPr>
        <w:t>лення</w:t>
      </w:r>
      <w:r w:rsidRPr="00267C1F">
        <w:rPr>
          <w:rFonts w:ascii="Arial" w:hAnsi="Arial" w:cs="Arial"/>
          <w:b/>
          <w:sz w:val="28"/>
          <w:szCs w:val="28"/>
          <w:lang w:val="uk-UA"/>
        </w:rPr>
        <w:t xml:space="preserve"> проект</w:t>
      </w:r>
      <w:r>
        <w:rPr>
          <w:rFonts w:ascii="Arial" w:hAnsi="Arial" w:cs="Arial"/>
          <w:b/>
          <w:sz w:val="28"/>
          <w:szCs w:val="28"/>
          <w:lang w:val="uk-UA"/>
        </w:rPr>
        <w:t>ів</w:t>
      </w:r>
      <w:r w:rsidRPr="00267C1F">
        <w:rPr>
          <w:rFonts w:ascii="Arial" w:hAnsi="Arial" w:cs="Arial"/>
          <w:b/>
          <w:sz w:val="28"/>
          <w:szCs w:val="28"/>
          <w:lang w:val="uk-UA"/>
        </w:rPr>
        <w:t xml:space="preserve"> </w:t>
      </w:r>
      <w:r>
        <w:rPr>
          <w:rFonts w:ascii="Arial" w:hAnsi="Arial" w:cs="Arial"/>
          <w:b/>
          <w:sz w:val="28"/>
          <w:szCs w:val="28"/>
          <w:lang w:val="uk-UA"/>
        </w:rPr>
        <w:t>відновлення</w:t>
      </w:r>
      <w:r w:rsidRPr="00267C1F">
        <w:rPr>
          <w:rFonts w:ascii="Arial" w:hAnsi="Arial" w:cs="Arial"/>
          <w:b/>
          <w:sz w:val="28"/>
          <w:szCs w:val="28"/>
          <w:lang w:val="uk-UA"/>
        </w:rPr>
        <w:t xml:space="preserve"> </w:t>
      </w:r>
      <w:r>
        <w:rPr>
          <w:rFonts w:ascii="Arial" w:hAnsi="Arial" w:cs="Arial"/>
          <w:b/>
          <w:sz w:val="28"/>
          <w:szCs w:val="28"/>
          <w:lang w:val="uk-UA"/>
        </w:rPr>
        <w:t xml:space="preserve">місцевих </w:t>
      </w:r>
      <w:r w:rsidRPr="00267C1F">
        <w:rPr>
          <w:rFonts w:ascii="Arial" w:hAnsi="Arial" w:cs="Arial"/>
          <w:b/>
          <w:sz w:val="28"/>
          <w:szCs w:val="28"/>
          <w:lang w:val="uk-UA"/>
        </w:rPr>
        <w:t>водо</w:t>
      </w:r>
      <w:r>
        <w:rPr>
          <w:rFonts w:ascii="Arial" w:hAnsi="Arial" w:cs="Arial"/>
          <w:b/>
          <w:sz w:val="28"/>
          <w:szCs w:val="28"/>
          <w:lang w:val="uk-UA"/>
        </w:rPr>
        <w:t>ймищ</w:t>
      </w:r>
      <w:r w:rsidRPr="00267C1F">
        <w:rPr>
          <w:rFonts w:ascii="Arial" w:hAnsi="Arial" w:cs="Arial"/>
          <w:b/>
          <w:sz w:val="28"/>
          <w:szCs w:val="28"/>
          <w:lang w:val="uk-UA"/>
        </w:rPr>
        <w:t xml:space="preserve">. </w:t>
      </w:r>
      <w:r w:rsidRPr="00267C1F">
        <w:rPr>
          <w:rFonts w:ascii="Arial" w:hAnsi="Arial" w:cs="Arial"/>
          <w:sz w:val="28"/>
          <w:szCs w:val="28"/>
          <w:lang w:val="uk-UA"/>
        </w:rPr>
        <w:t>Проект</w:t>
      </w:r>
      <w:r>
        <w:rPr>
          <w:rFonts w:ascii="Arial" w:hAnsi="Arial" w:cs="Arial"/>
          <w:sz w:val="28"/>
          <w:szCs w:val="28"/>
          <w:lang w:val="uk-UA"/>
        </w:rPr>
        <w:t>и</w:t>
      </w:r>
      <w:r w:rsidRPr="00267C1F">
        <w:rPr>
          <w:rFonts w:ascii="Arial" w:hAnsi="Arial" w:cs="Arial"/>
          <w:sz w:val="28"/>
          <w:szCs w:val="28"/>
          <w:lang w:val="uk-UA"/>
        </w:rPr>
        <w:t xml:space="preserve"> </w:t>
      </w:r>
      <w:r>
        <w:rPr>
          <w:rFonts w:ascii="Arial" w:hAnsi="Arial" w:cs="Arial"/>
          <w:sz w:val="28"/>
          <w:szCs w:val="28"/>
          <w:lang w:val="uk-UA"/>
        </w:rPr>
        <w:t>мають</w:t>
      </w:r>
      <w:r w:rsidRPr="00267C1F">
        <w:rPr>
          <w:rFonts w:ascii="Arial" w:hAnsi="Arial" w:cs="Arial"/>
          <w:sz w:val="28"/>
          <w:szCs w:val="28"/>
          <w:lang w:val="uk-UA"/>
        </w:rPr>
        <w:t xml:space="preserve"> передбачити </w:t>
      </w:r>
      <w:r>
        <w:rPr>
          <w:rFonts w:ascii="Arial" w:hAnsi="Arial" w:cs="Arial"/>
          <w:sz w:val="28"/>
          <w:szCs w:val="28"/>
          <w:lang w:val="uk-UA"/>
        </w:rPr>
        <w:t>реконструкцію</w:t>
      </w:r>
      <w:r w:rsidRPr="00267C1F">
        <w:rPr>
          <w:rFonts w:ascii="Arial" w:hAnsi="Arial" w:cs="Arial"/>
          <w:sz w:val="28"/>
          <w:szCs w:val="28"/>
          <w:lang w:val="uk-UA"/>
        </w:rPr>
        <w:t xml:space="preserve"> греблі</w:t>
      </w:r>
      <w:r>
        <w:rPr>
          <w:rFonts w:ascii="Arial" w:hAnsi="Arial" w:cs="Arial"/>
          <w:sz w:val="28"/>
          <w:szCs w:val="28"/>
          <w:lang w:val="uk-UA"/>
        </w:rPr>
        <w:t>в</w:t>
      </w:r>
      <w:r w:rsidRPr="00267C1F">
        <w:rPr>
          <w:rFonts w:ascii="Arial" w:hAnsi="Arial" w:cs="Arial"/>
          <w:sz w:val="28"/>
          <w:szCs w:val="28"/>
          <w:lang w:val="uk-UA"/>
        </w:rPr>
        <w:t>, яка б накопичувала і не скидала дощову і талу воду в море, а дозволяли б її використовувати для потреб Громади</w:t>
      </w:r>
      <w:r>
        <w:rPr>
          <w:rFonts w:ascii="Arial" w:hAnsi="Arial" w:cs="Arial"/>
          <w:sz w:val="28"/>
          <w:szCs w:val="28"/>
          <w:lang w:val="uk-UA"/>
        </w:rPr>
        <w:t>, а також для потреб рибоводства, у т.ч. у селах Іванівка, Солончаки, Острівка.</w:t>
      </w:r>
    </w:p>
    <w:p w:rsidR="0012276D" w:rsidRPr="004231EB" w:rsidRDefault="0012276D" w:rsidP="004231EB">
      <w:pPr>
        <w:pStyle w:val="HTML"/>
        <w:shd w:val="clear" w:color="auto" w:fill="FFFFFF"/>
        <w:jc w:val="both"/>
        <w:textAlignment w:val="baseline"/>
        <w:rPr>
          <w:rFonts w:ascii="Arial" w:hAnsi="Arial" w:cs="Arial"/>
          <w:color w:val="000000"/>
          <w:sz w:val="28"/>
          <w:szCs w:val="28"/>
          <w:lang w:val="uk-UA"/>
        </w:rPr>
      </w:pPr>
      <w:r w:rsidRPr="00267C1F">
        <w:rPr>
          <w:rFonts w:ascii="Arial" w:hAnsi="Arial" w:cs="Arial"/>
          <w:b/>
          <w:sz w:val="28"/>
          <w:szCs w:val="28"/>
          <w:lang w:val="uk-UA"/>
        </w:rPr>
        <w:t xml:space="preserve">В.1.4. </w:t>
      </w:r>
      <w:r w:rsidRPr="004231EB">
        <w:rPr>
          <w:rFonts w:ascii="Arial" w:hAnsi="Arial" w:cs="Arial"/>
          <w:b/>
          <w:sz w:val="28"/>
          <w:szCs w:val="28"/>
          <w:lang w:val="uk-UA"/>
        </w:rPr>
        <w:t>Розробка схеми екологічної мережі.</w:t>
      </w:r>
      <w:r w:rsidRPr="004231EB">
        <w:rPr>
          <w:rFonts w:ascii="Arial" w:hAnsi="Arial" w:cs="Arial"/>
          <w:sz w:val="28"/>
          <w:szCs w:val="28"/>
          <w:lang w:val="uk-UA"/>
        </w:rPr>
        <w:t xml:space="preserve"> Забезпечити створення системи управління і контролю стану </w:t>
      </w:r>
      <w:r w:rsidRPr="004231EB">
        <w:rPr>
          <w:rFonts w:ascii="Arial" w:hAnsi="Arial" w:cs="Arial"/>
          <w:color w:val="000000"/>
          <w:sz w:val="28"/>
          <w:szCs w:val="28"/>
          <w:lang w:val="uk-UA"/>
        </w:rPr>
        <w:t xml:space="preserve">з метою поліпшення умов для формування та відновлення довкілля, підвищення природно-ресурсного потенціалу території Громади, збереження ландшафтного та біорізноманіття, місць оселення та зростання видів тваринного і рослинного світу. До складових структурних елементів екомережі Громади включаються: </w:t>
      </w:r>
      <w:bookmarkStart w:id="16" w:name="o29"/>
      <w:bookmarkEnd w:id="16"/>
      <w:r w:rsidRPr="004231EB">
        <w:rPr>
          <w:rFonts w:ascii="Arial" w:hAnsi="Arial" w:cs="Arial"/>
          <w:color w:val="000000"/>
          <w:sz w:val="28"/>
          <w:szCs w:val="28"/>
          <w:lang w:val="uk-UA"/>
        </w:rPr>
        <w:t>а) території та об</w:t>
      </w:r>
      <w:r>
        <w:rPr>
          <w:rFonts w:ascii="Arial" w:hAnsi="Arial" w:cs="Arial"/>
          <w:color w:val="000000"/>
          <w:sz w:val="28"/>
          <w:szCs w:val="28"/>
          <w:lang w:val="uk-UA"/>
        </w:rPr>
        <w:t>’</w:t>
      </w:r>
      <w:r w:rsidRPr="004231EB">
        <w:rPr>
          <w:rFonts w:ascii="Arial" w:hAnsi="Arial" w:cs="Arial"/>
          <w:color w:val="000000"/>
          <w:sz w:val="28"/>
          <w:szCs w:val="28"/>
          <w:lang w:val="uk-UA"/>
        </w:rPr>
        <w:t xml:space="preserve">єкти природно-заповідного фонду місцевого значення; </w:t>
      </w:r>
      <w:bookmarkStart w:id="17" w:name="o30"/>
      <w:bookmarkEnd w:id="17"/>
      <w:r w:rsidRPr="004231EB">
        <w:rPr>
          <w:rFonts w:ascii="Arial" w:hAnsi="Arial" w:cs="Arial"/>
          <w:color w:val="000000"/>
          <w:sz w:val="28"/>
          <w:szCs w:val="28"/>
          <w:lang w:val="uk-UA"/>
        </w:rPr>
        <w:t xml:space="preserve">б) землі водного фонду, водоохоронні зони; </w:t>
      </w:r>
      <w:bookmarkStart w:id="18" w:name="o31"/>
      <w:bookmarkEnd w:id="18"/>
      <w:r w:rsidRPr="004231EB">
        <w:rPr>
          <w:rFonts w:ascii="Arial" w:hAnsi="Arial" w:cs="Arial"/>
          <w:color w:val="000000"/>
          <w:sz w:val="28"/>
          <w:szCs w:val="28"/>
          <w:lang w:val="uk-UA"/>
        </w:rPr>
        <w:t xml:space="preserve">в) полезахисні лісові смуги та інші захисні насадження, які не віднесені до земель лісового фонду; </w:t>
      </w:r>
      <w:bookmarkStart w:id="19" w:name="o33"/>
      <w:bookmarkEnd w:id="19"/>
      <w:r w:rsidRPr="004231EB">
        <w:rPr>
          <w:rFonts w:ascii="Arial" w:hAnsi="Arial" w:cs="Arial"/>
          <w:color w:val="000000"/>
          <w:sz w:val="28"/>
          <w:szCs w:val="28"/>
          <w:lang w:val="uk-UA"/>
        </w:rPr>
        <w:t xml:space="preserve">г) землі оздоровчого призначення з їх природними ресурсами; </w:t>
      </w:r>
      <w:bookmarkStart w:id="20" w:name="o34"/>
      <w:bookmarkEnd w:id="20"/>
      <w:r w:rsidRPr="004231EB">
        <w:rPr>
          <w:rFonts w:ascii="Arial" w:hAnsi="Arial" w:cs="Arial"/>
          <w:color w:val="000000"/>
          <w:sz w:val="28"/>
          <w:szCs w:val="28"/>
          <w:lang w:val="uk-UA"/>
        </w:rPr>
        <w:t xml:space="preserve">д) землі рекреаційного призначення,  які використовуються для організації масового відпочинку населення і туризму; </w:t>
      </w:r>
      <w:bookmarkStart w:id="21" w:name="o35"/>
      <w:bookmarkEnd w:id="21"/>
      <w:r w:rsidRPr="004231EB">
        <w:rPr>
          <w:rFonts w:ascii="Arial" w:hAnsi="Arial" w:cs="Arial"/>
          <w:color w:val="000000"/>
          <w:sz w:val="28"/>
          <w:szCs w:val="28"/>
          <w:lang w:val="uk-UA"/>
        </w:rPr>
        <w:t>е) інші природні території та об</w:t>
      </w:r>
      <w:r>
        <w:rPr>
          <w:rFonts w:ascii="Arial" w:hAnsi="Arial" w:cs="Arial"/>
          <w:color w:val="000000"/>
          <w:sz w:val="28"/>
          <w:szCs w:val="28"/>
          <w:lang w:val="uk-UA"/>
        </w:rPr>
        <w:t>’</w:t>
      </w:r>
      <w:r w:rsidRPr="004231EB">
        <w:rPr>
          <w:rFonts w:ascii="Arial" w:hAnsi="Arial" w:cs="Arial"/>
          <w:color w:val="000000"/>
          <w:sz w:val="28"/>
          <w:szCs w:val="28"/>
          <w:lang w:val="uk-UA"/>
        </w:rPr>
        <w:t>єкти (ділянки степової рослинності, пасовища, сіножаті, солончаки, земельні ділянки, в межах яких є природні об</w:t>
      </w:r>
      <w:r>
        <w:rPr>
          <w:rFonts w:ascii="Arial" w:hAnsi="Arial" w:cs="Arial"/>
          <w:color w:val="000000"/>
          <w:sz w:val="28"/>
          <w:szCs w:val="28"/>
          <w:lang w:val="uk-UA"/>
        </w:rPr>
        <w:t>’</w:t>
      </w:r>
      <w:r w:rsidRPr="004231EB">
        <w:rPr>
          <w:rFonts w:ascii="Arial" w:hAnsi="Arial" w:cs="Arial"/>
          <w:color w:val="000000"/>
          <w:sz w:val="28"/>
          <w:szCs w:val="28"/>
          <w:lang w:val="uk-UA"/>
        </w:rPr>
        <w:t>єкти, що мають особливу природну цінність)</w:t>
      </w:r>
      <w:bookmarkStart w:id="22" w:name="o36"/>
      <w:bookmarkEnd w:id="22"/>
      <w:r w:rsidRPr="004231EB">
        <w:rPr>
          <w:rFonts w:ascii="Arial" w:hAnsi="Arial" w:cs="Arial"/>
          <w:color w:val="000000"/>
          <w:sz w:val="28"/>
          <w:szCs w:val="28"/>
          <w:lang w:val="uk-UA"/>
        </w:rPr>
        <w:t>.</w:t>
      </w:r>
    </w:p>
    <w:p w:rsidR="0012276D" w:rsidRPr="004231EB" w:rsidRDefault="0012276D" w:rsidP="002E0602">
      <w:pPr>
        <w:autoSpaceDE w:val="0"/>
        <w:autoSpaceDN w:val="0"/>
        <w:adjustRightInd w:val="0"/>
        <w:spacing w:after="0"/>
        <w:jc w:val="both"/>
        <w:rPr>
          <w:rFonts w:ascii="Arial" w:hAnsi="Arial" w:cs="Arial"/>
          <w:sz w:val="28"/>
          <w:szCs w:val="28"/>
          <w:lang w:val="uk-UA"/>
        </w:rPr>
      </w:pPr>
    </w:p>
    <w:p w:rsidR="0012276D" w:rsidRPr="00267C1F" w:rsidRDefault="0012276D" w:rsidP="004231EB">
      <w:pPr>
        <w:autoSpaceDE w:val="0"/>
        <w:autoSpaceDN w:val="0"/>
        <w:adjustRightInd w:val="0"/>
        <w:jc w:val="both"/>
        <w:rPr>
          <w:rFonts w:ascii="Arial" w:hAnsi="Arial" w:cs="Arial"/>
          <w:sz w:val="28"/>
          <w:szCs w:val="28"/>
          <w:lang w:val="uk-UA"/>
        </w:rPr>
      </w:pPr>
      <w:r w:rsidRPr="00267C1F">
        <w:rPr>
          <w:rFonts w:ascii="Arial" w:hAnsi="Arial" w:cs="Arial"/>
          <w:b/>
          <w:sz w:val="28"/>
          <w:szCs w:val="28"/>
          <w:lang w:val="uk-UA"/>
        </w:rPr>
        <w:lastRenderedPageBreak/>
        <w:t>В.1.5. Створ</w:t>
      </w:r>
      <w:r>
        <w:rPr>
          <w:rFonts w:ascii="Arial" w:hAnsi="Arial" w:cs="Arial"/>
          <w:b/>
          <w:sz w:val="28"/>
          <w:szCs w:val="28"/>
          <w:lang w:val="uk-UA"/>
        </w:rPr>
        <w:t>ення</w:t>
      </w:r>
      <w:r w:rsidRPr="00267C1F">
        <w:rPr>
          <w:rFonts w:ascii="Arial" w:hAnsi="Arial" w:cs="Arial"/>
          <w:b/>
          <w:sz w:val="28"/>
          <w:szCs w:val="28"/>
          <w:lang w:val="uk-UA"/>
        </w:rPr>
        <w:t xml:space="preserve"> систем</w:t>
      </w:r>
      <w:r>
        <w:rPr>
          <w:rFonts w:ascii="Arial" w:hAnsi="Arial" w:cs="Arial"/>
          <w:b/>
          <w:sz w:val="28"/>
          <w:szCs w:val="28"/>
          <w:lang w:val="uk-UA"/>
        </w:rPr>
        <w:t>и</w:t>
      </w:r>
      <w:r w:rsidRPr="00267C1F">
        <w:rPr>
          <w:rFonts w:ascii="Arial" w:hAnsi="Arial" w:cs="Arial"/>
          <w:b/>
          <w:sz w:val="28"/>
          <w:szCs w:val="28"/>
          <w:lang w:val="uk-UA"/>
        </w:rPr>
        <w:t xml:space="preserve"> </w:t>
      </w:r>
      <w:r>
        <w:rPr>
          <w:rFonts w:ascii="Arial" w:hAnsi="Arial" w:cs="Arial"/>
          <w:b/>
          <w:sz w:val="28"/>
          <w:szCs w:val="28"/>
          <w:lang w:val="uk-UA"/>
        </w:rPr>
        <w:t>екологічного виховання жителів Г</w:t>
      </w:r>
      <w:r w:rsidRPr="00267C1F">
        <w:rPr>
          <w:rFonts w:ascii="Arial" w:hAnsi="Arial" w:cs="Arial"/>
          <w:b/>
          <w:sz w:val="28"/>
          <w:szCs w:val="28"/>
          <w:lang w:val="uk-UA"/>
        </w:rPr>
        <w:t xml:space="preserve">ромади. </w:t>
      </w:r>
      <w:r w:rsidRPr="00267C1F">
        <w:rPr>
          <w:rFonts w:ascii="Arial" w:hAnsi="Arial" w:cs="Arial"/>
          <w:sz w:val="28"/>
          <w:szCs w:val="28"/>
          <w:lang w:val="uk-UA"/>
        </w:rPr>
        <w:t>Концепція екологічної культури на території Громади повинна передбачати: 1) розробку і впровадження програми екологічного виховання учнів загальноосвітніх шкіл; проведення конкурсів серед школярів з питань бережливого ставлення до природи; проведення експедицій екологічної спрямованості для учнівської молоді; проведення систематичних місцевих патріотичних природоохоронних акцій; 2) формування екологічної поведінки жителів приватного сектора; розробку програми екологічної освіти населення; впровадження системи стимулювання екологічної поведінки; 3) інформаційну і організаційну підтримку проведення регулярних волонтерських акцій і суботників з прибирання прилеглих до сіл територій і місць відпочинку ініціативними групами та організаціями; 4) створення і впровадження програм стимулювання розвитку об</w:t>
      </w:r>
      <w:r>
        <w:rPr>
          <w:rFonts w:ascii="Arial" w:hAnsi="Arial" w:cs="Arial"/>
          <w:sz w:val="28"/>
          <w:szCs w:val="28"/>
          <w:lang w:val="uk-UA"/>
        </w:rPr>
        <w:t>’</w:t>
      </w:r>
      <w:r w:rsidRPr="00267C1F">
        <w:rPr>
          <w:rFonts w:ascii="Arial" w:hAnsi="Arial" w:cs="Arial"/>
          <w:sz w:val="28"/>
          <w:szCs w:val="28"/>
          <w:lang w:val="uk-UA"/>
        </w:rPr>
        <w:t xml:space="preserve">єктів, що використовують поновлювані види енергії та альтернативну енергетику; 5) популяризація та залучення інвесторів для будівництва на території Громади будинків, побудованих за технологією «пасивний будинок», що мають мінімальний вплив на екосистему і максимальне використання альтернативних джерел енергії; 6) розробку і впровадження проектів екологічного характеру в Громаді </w:t>
      </w:r>
      <w:r>
        <w:rPr>
          <w:rFonts w:ascii="Arial" w:hAnsi="Arial" w:cs="Arial"/>
          <w:sz w:val="28"/>
          <w:szCs w:val="28"/>
          <w:lang w:val="uk-UA"/>
        </w:rPr>
        <w:t>–</w:t>
      </w:r>
      <w:r w:rsidRPr="00267C1F">
        <w:rPr>
          <w:rFonts w:ascii="Arial" w:hAnsi="Arial" w:cs="Arial"/>
          <w:sz w:val="28"/>
          <w:szCs w:val="28"/>
          <w:lang w:val="uk-UA"/>
        </w:rPr>
        <w:t xml:space="preserve"> створення навчального екологічного центру або благоустрій одного із сіл зі створенням показового, екологічно чистого поселення.</w:t>
      </w:r>
    </w:p>
    <w:p w:rsidR="0012276D" w:rsidRPr="00640047" w:rsidRDefault="0012276D" w:rsidP="004231EB">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sidRPr="00640047">
        <w:rPr>
          <w:rFonts w:ascii="Arial" w:hAnsi="Arial" w:cs="Arial"/>
          <w:sz w:val="28"/>
          <w:szCs w:val="28"/>
          <w:lang w:val="uk-UA"/>
        </w:rPr>
        <w:t xml:space="preserve">начальник відділу </w:t>
      </w:r>
      <w:r>
        <w:rPr>
          <w:rFonts w:ascii="Arial" w:hAnsi="Arial" w:cs="Arial"/>
          <w:sz w:val="28"/>
          <w:szCs w:val="28"/>
          <w:lang w:val="uk-UA"/>
        </w:rPr>
        <w:t>благоустрою та ЖКГ</w:t>
      </w:r>
      <w:r w:rsidRPr="00640047">
        <w:rPr>
          <w:rFonts w:ascii="Arial" w:hAnsi="Arial" w:cs="Arial"/>
          <w:sz w:val="28"/>
          <w:szCs w:val="28"/>
          <w:lang w:val="uk-UA"/>
        </w:rPr>
        <w:t xml:space="preserve"> (запропоновано до створення)</w:t>
      </w:r>
    </w:p>
    <w:p w:rsidR="0012276D" w:rsidRDefault="0012276D" w:rsidP="004231EB">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відділ </w:t>
      </w:r>
      <w:r>
        <w:rPr>
          <w:rFonts w:ascii="Arial" w:hAnsi="Arial" w:cs="Arial"/>
          <w:sz w:val="28"/>
          <w:szCs w:val="28"/>
          <w:lang w:val="uk-UA"/>
        </w:rPr>
        <w:t>благоустрою</w:t>
      </w:r>
      <w:r w:rsidRPr="00640047">
        <w:rPr>
          <w:rFonts w:ascii="Arial" w:hAnsi="Arial" w:cs="Arial"/>
          <w:sz w:val="28"/>
          <w:szCs w:val="28"/>
          <w:lang w:val="uk-UA"/>
        </w:rPr>
        <w:t xml:space="preserve"> </w:t>
      </w:r>
      <w:r>
        <w:rPr>
          <w:rFonts w:ascii="Arial" w:hAnsi="Arial" w:cs="Arial"/>
          <w:sz w:val="28"/>
          <w:szCs w:val="28"/>
          <w:lang w:val="uk-UA"/>
        </w:rPr>
        <w:t>та ЖКГ</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w:t>
      </w:r>
      <w:r w:rsidRPr="00640047">
        <w:rPr>
          <w:rFonts w:ascii="Arial" w:hAnsi="Arial" w:cs="Arial"/>
          <w:sz w:val="28"/>
          <w:szCs w:val="28"/>
          <w:lang w:val="uk-UA"/>
        </w:rPr>
        <w:t xml:space="preserve">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відділ освіти та культури </w:t>
      </w:r>
      <w:r w:rsidRPr="00640047">
        <w:rPr>
          <w:rFonts w:ascii="Arial" w:hAnsi="Arial" w:cs="Arial"/>
          <w:sz w:val="28"/>
          <w:szCs w:val="28"/>
          <w:lang w:val="uk-UA"/>
        </w:rPr>
        <w:t>(запропоновано до створення).</w:t>
      </w:r>
    </w:p>
    <w:p w:rsidR="0012276D" w:rsidRPr="00267C1F" w:rsidRDefault="0012276D" w:rsidP="004A70E0">
      <w:pPr>
        <w:autoSpaceDE w:val="0"/>
        <w:autoSpaceDN w:val="0"/>
        <w:adjustRightInd w:val="0"/>
        <w:jc w:val="both"/>
        <w:rPr>
          <w:rFonts w:ascii="Arial" w:hAnsi="Arial" w:cs="Arial"/>
          <w:b/>
          <w:sz w:val="28"/>
          <w:szCs w:val="28"/>
          <w:lang w:val="uk-UA"/>
        </w:rPr>
      </w:pPr>
      <w:r w:rsidRPr="00267C1F">
        <w:rPr>
          <w:rFonts w:ascii="Arial" w:hAnsi="Arial" w:cs="Arial"/>
          <w:b/>
          <w:sz w:val="28"/>
          <w:szCs w:val="28"/>
          <w:lang w:val="uk-UA"/>
        </w:rPr>
        <w:t>СТРАТЕГІЧНА МЕТА В. 2. РЕКОНСТРУКЦІЯ, РЕМОНТ І СТВОРЕННЯ ІНЖЕНЕРНО-ТЕХНІЧНОЇ, ТРАНСПОРТНОЇ ТА СОЦІАЛЬНОЇ ІНФРАСТРУКТУРИ.</w:t>
      </w:r>
    </w:p>
    <w:p w:rsidR="0012276D" w:rsidRPr="00DC296F" w:rsidRDefault="0012276D" w:rsidP="00DC296F">
      <w:pPr>
        <w:autoSpaceDE w:val="0"/>
        <w:autoSpaceDN w:val="0"/>
        <w:adjustRightInd w:val="0"/>
        <w:jc w:val="both"/>
        <w:rPr>
          <w:rFonts w:ascii="Arial" w:hAnsi="Arial" w:cs="Arial"/>
          <w:b/>
          <w:sz w:val="28"/>
          <w:szCs w:val="28"/>
        </w:rPr>
      </w:pPr>
      <w:r w:rsidRPr="00DC296F">
        <w:rPr>
          <w:rFonts w:ascii="Arial" w:hAnsi="Arial" w:cs="Arial"/>
          <w:b/>
          <w:sz w:val="28"/>
          <w:szCs w:val="28"/>
          <w:lang w:val="uk-UA"/>
        </w:rPr>
        <w:t>В.2.1. Реконструкція і будівництво доріг. Побудова дороги з твердим покриттям Острівка-Дмитрівка</w:t>
      </w:r>
      <w:r>
        <w:rPr>
          <w:rFonts w:ascii="Arial" w:hAnsi="Arial" w:cs="Arial"/>
          <w:b/>
          <w:sz w:val="28"/>
          <w:szCs w:val="28"/>
          <w:lang w:val="uk-UA"/>
        </w:rPr>
        <w:t>.</w:t>
      </w:r>
    </w:p>
    <w:p w:rsidR="0012276D" w:rsidRDefault="0012276D" w:rsidP="00B2743E">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lastRenderedPageBreak/>
        <w:t>Взяти участь в розробці проекту та дольовій реконструкції дороги Очаків-Миколаїв через села громади Куцуруб-</w:t>
      </w:r>
      <w:r>
        <w:rPr>
          <w:rFonts w:ascii="Arial" w:hAnsi="Arial" w:cs="Arial"/>
          <w:sz w:val="28"/>
          <w:szCs w:val="28"/>
          <w:lang w:val="uk-UA"/>
        </w:rPr>
        <w:t>Іванівка-Дмитрівка-</w:t>
      </w:r>
      <w:r w:rsidRPr="00267C1F">
        <w:rPr>
          <w:rFonts w:ascii="Arial" w:hAnsi="Arial" w:cs="Arial"/>
          <w:sz w:val="28"/>
          <w:szCs w:val="28"/>
          <w:lang w:val="uk-UA"/>
        </w:rPr>
        <w:t>Парутине-Бузьке. Провести інвентаризацію доріг в населених пунктах на предмет зношеності з визначенням площі доріг, що підлягають відновленню.</w:t>
      </w:r>
      <w:r>
        <w:rPr>
          <w:rFonts w:ascii="Arial" w:hAnsi="Arial" w:cs="Arial"/>
          <w:sz w:val="28"/>
          <w:szCs w:val="28"/>
          <w:lang w:val="uk-UA"/>
        </w:rPr>
        <w:t xml:space="preserve"> Створити місцеву кільцеву автобусну лінію в межах сіл Громади.</w:t>
      </w:r>
    </w:p>
    <w:p w:rsidR="0012276D" w:rsidRPr="00267C1F" w:rsidRDefault="0012276D" w:rsidP="00B2743E">
      <w:pPr>
        <w:autoSpaceDE w:val="0"/>
        <w:autoSpaceDN w:val="0"/>
        <w:adjustRightInd w:val="0"/>
        <w:jc w:val="both"/>
        <w:rPr>
          <w:rFonts w:ascii="Arial" w:hAnsi="Arial" w:cs="Arial"/>
          <w:sz w:val="28"/>
          <w:szCs w:val="28"/>
          <w:lang w:val="uk-UA"/>
        </w:rPr>
      </w:pPr>
      <w:r w:rsidRPr="00267C1F">
        <w:rPr>
          <w:rFonts w:ascii="Arial" w:hAnsi="Arial" w:cs="Arial"/>
          <w:b/>
          <w:sz w:val="28"/>
          <w:szCs w:val="28"/>
          <w:lang w:val="uk-UA"/>
        </w:rPr>
        <w:t>В.2.</w:t>
      </w:r>
      <w:r>
        <w:rPr>
          <w:rFonts w:ascii="Arial" w:hAnsi="Arial" w:cs="Arial"/>
          <w:b/>
          <w:sz w:val="28"/>
          <w:szCs w:val="28"/>
          <w:lang w:val="uk-UA"/>
        </w:rPr>
        <w:t>2</w:t>
      </w:r>
      <w:r w:rsidRPr="00267C1F">
        <w:rPr>
          <w:rFonts w:ascii="Arial" w:hAnsi="Arial" w:cs="Arial"/>
          <w:b/>
          <w:sz w:val="28"/>
          <w:szCs w:val="28"/>
          <w:lang w:val="uk-UA"/>
        </w:rPr>
        <w:t>. Реконструкція та будівництво об</w:t>
      </w:r>
      <w:r>
        <w:rPr>
          <w:rFonts w:ascii="Arial" w:hAnsi="Arial" w:cs="Arial"/>
          <w:b/>
          <w:sz w:val="28"/>
          <w:szCs w:val="28"/>
          <w:lang w:val="uk-UA"/>
        </w:rPr>
        <w:t>’</w:t>
      </w:r>
      <w:r w:rsidRPr="00267C1F">
        <w:rPr>
          <w:rFonts w:ascii="Arial" w:hAnsi="Arial" w:cs="Arial"/>
          <w:b/>
          <w:sz w:val="28"/>
          <w:szCs w:val="28"/>
          <w:lang w:val="uk-UA"/>
        </w:rPr>
        <w:t xml:space="preserve">єктів електропостачання та вуличного освітлення. </w:t>
      </w:r>
      <w:r w:rsidRPr="00267C1F">
        <w:rPr>
          <w:rFonts w:ascii="Arial" w:hAnsi="Arial" w:cs="Arial"/>
          <w:sz w:val="28"/>
          <w:szCs w:val="28"/>
          <w:lang w:val="uk-UA"/>
        </w:rPr>
        <w:t>Забезпечити реконструкцію вуличного освітлення сіл по шосе Очаків-Миколаїв, відновити вуличне освітлення в селах</w:t>
      </w:r>
      <w:r>
        <w:rPr>
          <w:rFonts w:ascii="Arial" w:hAnsi="Arial" w:cs="Arial"/>
          <w:sz w:val="28"/>
          <w:szCs w:val="28"/>
          <w:lang w:val="uk-UA"/>
        </w:rPr>
        <w:t xml:space="preserve">, </w:t>
      </w:r>
      <w:r>
        <w:rPr>
          <w:rFonts w:ascii="Arial" w:hAnsi="Arial" w:cs="Arial"/>
          <w:bCs/>
          <w:iCs/>
          <w:sz w:val="28"/>
          <w:szCs w:val="28"/>
          <w:lang w:val="uk-UA"/>
        </w:rPr>
        <w:t>будівництво додаткових трансформаторів, переведення вуличного освітлення на економічні технології.</w:t>
      </w:r>
    </w:p>
    <w:p w:rsidR="0012276D" w:rsidRPr="001905D3" w:rsidRDefault="0012276D" w:rsidP="00B2743E">
      <w:pPr>
        <w:autoSpaceDE w:val="0"/>
        <w:autoSpaceDN w:val="0"/>
        <w:adjustRightInd w:val="0"/>
        <w:jc w:val="both"/>
        <w:rPr>
          <w:rFonts w:ascii="Arial" w:hAnsi="Arial" w:cs="Arial"/>
          <w:iCs/>
          <w:sz w:val="28"/>
          <w:szCs w:val="28"/>
          <w:lang w:val="uk-UA"/>
        </w:rPr>
      </w:pPr>
      <w:r w:rsidRPr="00267C1F">
        <w:rPr>
          <w:rFonts w:ascii="Arial" w:hAnsi="Arial" w:cs="Arial"/>
          <w:b/>
          <w:sz w:val="28"/>
          <w:szCs w:val="28"/>
          <w:lang w:val="uk-UA"/>
        </w:rPr>
        <w:t>В.2.</w:t>
      </w:r>
      <w:r>
        <w:rPr>
          <w:rFonts w:ascii="Arial" w:hAnsi="Arial" w:cs="Arial"/>
          <w:b/>
          <w:sz w:val="28"/>
          <w:szCs w:val="28"/>
          <w:lang w:val="uk-UA"/>
        </w:rPr>
        <w:t>3</w:t>
      </w:r>
      <w:r w:rsidRPr="00267C1F">
        <w:rPr>
          <w:rFonts w:ascii="Arial" w:hAnsi="Arial" w:cs="Arial"/>
          <w:b/>
          <w:sz w:val="28"/>
          <w:szCs w:val="28"/>
          <w:lang w:val="uk-UA"/>
        </w:rPr>
        <w:t xml:space="preserve">. </w:t>
      </w:r>
      <w:r>
        <w:rPr>
          <w:rFonts w:ascii="Arial" w:hAnsi="Arial" w:cs="Arial"/>
          <w:b/>
          <w:sz w:val="28"/>
          <w:szCs w:val="28"/>
          <w:lang w:val="uk-UA"/>
        </w:rPr>
        <w:t>Ремонт та реконструкція</w:t>
      </w:r>
      <w:r w:rsidRPr="00267C1F">
        <w:rPr>
          <w:rFonts w:ascii="Arial" w:hAnsi="Arial" w:cs="Arial"/>
          <w:b/>
          <w:sz w:val="28"/>
          <w:szCs w:val="28"/>
          <w:lang w:val="uk-UA"/>
        </w:rPr>
        <w:t xml:space="preserve"> об</w:t>
      </w:r>
      <w:r>
        <w:rPr>
          <w:rFonts w:ascii="Arial" w:hAnsi="Arial" w:cs="Arial"/>
          <w:b/>
          <w:sz w:val="28"/>
          <w:szCs w:val="28"/>
          <w:lang w:val="uk-UA"/>
        </w:rPr>
        <w:t>’</w:t>
      </w:r>
      <w:r w:rsidRPr="00267C1F">
        <w:rPr>
          <w:rFonts w:ascii="Arial" w:hAnsi="Arial" w:cs="Arial"/>
          <w:b/>
          <w:sz w:val="28"/>
          <w:szCs w:val="28"/>
          <w:lang w:val="uk-UA"/>
        </w:rPr>
        <w:t>єкт</w:t>
      </w:r>
      <w:r>
        <w:rPr>
          <w:rFonts w:ascii="Arial" w:hAnsi="Arial" w:cs="Arial"/>
          <w:b/>
          <w:sz w:val="28"/>
          <w:szCs w:val="28"/>
          <w:lang w:val="uk-UA"/>
        </w:rPr>
        <w:t>ів</w:t>
      </w:r>
      <w:r w:rsidRPr="00267C1F">
        <w:rPr>
          <w:rFonts w:ascii="Arial" w:hAnsi="Arial" w:cs="Arial"/>
          <w:b/>
          <w:sz w:val="28"/>
          <w:szCs w:val="28"/>
          <w:lang w:val="uk-UA"/>
        </w:rPr>
        <w:t xml:space="preserve"> охорони здоров</w:t>
      </w:r>
      <w:r>
        <w:rPr>
          <w:rFonts w:ascii="Arial" w:hAnsi="Arial" w:cs="Arial"/>
          <w:b/>
          <w:sz w:val="28"/>
          <w:szCs w:val="28"/>
          <w:lang w:val="uk-UA"/>
        </w:rPr>
        <w:t>’</w:t>
      </w:r>
      <w:r w:rsidRPr="00267C1F">
        <w:rPr>
          <w:rFonts w:ascii="Arial" w:hAnsi="Arial" w:cs="Arial"/>
          <w:b/>
          <w:sz w:val="28"/>
          <w:szCs w:val="28"/>
          <w:lang w:val="uk-UA"/>
        </w:rPr>
        <w:t>я.</w:t>
      </w:r>
      <w:r>
        <w:rPr>
          <w:rFonts w:ascii="Arial" w:hAnsi="Arial" w:cs="Arial"/>
          <w:b/>
          <w:sz w:val="28"/>
          <w:szCs w:val="28"/>
          <w:lang w:val="uk-UA"/>
        </w:rPr>
        <w:t xml:space="preserve"> Створення Будинку для осіб похилого віку у с. Парутине. </w:t>
      </w:r>
      <w:r>
        <w:rPr>
          <w:rFonts w:ascii="Arial" w:hAnsi="Arial" w:cs="Arial"/>
          <w:sz w:val="28"/>
          <w:szCs w:val="28"/>
          <w:lang w:val="uk-UA"/>
        </w:rPr>
        <w:t>Відремонтувати</w:t>
      </w:r>
      <w:r w:rsidRPr="00267C1F">
        <w:rPr>
          <w:rFonts w:ascii="Arial" w:hAnsi="Arial" w:cs="Arial"/>
          <w:sz w:val="28"/>
          <w:szCs w:val="28"/>
          <w:lang w:val="uk-UA"/>
        </w:rPr>
        <w:t xml:space="preserve"> інфраструктуру необхідну для забезпечення здоров</w:t>
      </w:r>
      <w:r>
        <w:rPr>
          <w:rFonts w:ascii="Arial" w:hAnsi="Arial" w:cs="Arial"/>
          <w:sz w:val="28"/>
          <w:szCs w:val="28"/>
          <w:lang w:val="uk-UA"/>
        </w:rPr>
        <w:t>’</w:t>
      </w:r>
      <w:r w:rsidRPr="00267C1F">
        <w:rPr>
          <w:rFonts w:ascii="Arial" w:hAnsi="Arial" w:cs="Arial"/>
          <w:sz w:val="28"/>
          <w:szCs w:val="28"/>
          <w:lang w:val="uk-UA"/>
        </w:rPr>
        <w:t>я жителів і гостей Громади через розвиток структур сімейної та первинної медицини.</w:t>
      </w:r>
    </w:p>
    <w:p w:rsidR="0012276D" w:rsidRDefault="0012276D" w:rsidP="00B2743E">
      <w:pPr>
        <w:autoSpaceDE w:val="0"/>
        <w:autoSpaceDN w:val="0"/>
        <w:adjustRightInd w:val="0"/>
        <w:jc w:val="both"/>
        <w:rPr>
          <w:rFonts w:ascii="Arial" w:hAnsi="Arial" w:cs="Arial"/>
          <w:bCs/>
          <w:iCs/>
          <w:sz w:val="28"/>
          <w:szCs w:val="28"/>
          <w:lang w:val="uk-UA"/>
        </w:rPr>
      </w:pPr>
      <w:r w:rsidRPr="00267C1F">
        <w:rPr>
          <w:rFonts w:ascii="Arial" w:hAnsi="Arial" w:cs="Arial"/>
          <w:b/>
          <w:sz w:val="28"/>
          <w:szCs w:val="28"/>
          <w:lang w:val="uk-UA"/>
        </w:rPr>
        <w:t>В.2.</w:t>
      </w:r>
      <w:r>
        <w:rPr>
          <w:rFonts w:ascii="Arial" w:hAnsi="Arial" w:cs="Arial"/>
          <w:b/>
          <w:sz w:val="28"/>
          <w:szCs w:val="28"/>
          <w:lang w:val="uk-UA"/>
        </w:rPr>
        <w:t>4</w:t>
      </w:r>
      <w:r w:rsidRPr="00267C1F">
        <w:rPr>
          <w:rFonts w:ascii="Arial" w:hAnsi="Arial" w:cs="Arial"/>
          <w:b/>
          <w:sz w:val="28"/>
          <w:szCs w:val="28"/>
          <w:lang w:val="uk-UA"/>
        </w:rPr>
        <w:t xml:space="preserve">. </w:t>
      </w:r>
      <w:r>
        <w:rPr>
          <w:rFonts w:ascii="Arial" w:hAnsi="Arial" w:cs="Arial"/>
          <w:b/>
          <w:sz w:val="28"/>
          <w:szCs w:val="28"/>
          <w:lang w:val="uk-UA"/>
        </w:rPr>
        <w:t>Р</w:t>
      </w:r>
      <w:r w:rsidRPr="00267C1F">
        <w:rPr>
          <w:rFonts w:ascii="Arial" w:hAnsi="Arial" w:cs="Arial"/>
          <w:b/>
          <w:sz w:val="28"/>
          <w:szCs w:val="28"/>
          <w:lang w:val="uk-UA"/>
        </w:rPr>
        <w:t>еконструкці</w:t>
      </w:r>
      <w:r>
        <w:rPr>
          <w:rFonts w:ascii="Arial" w:hAnsi="Arial" w:cs="Arial"/>
          <w:b/>
          <w:sz w:val="28"/>
          <w:szCs w:val="28"/>
          <w:lang w:val="uk-UA"/>
        </w:rPr>
        <w:t>я</w:t>
      </w:r>
      <w:r w:rsidRPr="00267C1F">
        <w:rPr>
          <w:rFonts w:ascii="Arial" w:hAnsi="Arial" w:cs="Arial"/>
          <w:b/>
          <w:sz w:val="28"/>
          <w:szCs w:val="28"/>
          <w:lang w:val="uk-UA"/>
        </w:rPr>
        <w:t xml:space="preserve"> системи водопостачання та водовідведення. </w:t>
      </w:r>
      <w:r w:rsidRPr="00267C1F">
        <w:rPr>
          <w:rFonts w:ascii="Arial" w:hAnsi="Arial" w:cs="Arial"/>
          <w:sz w:val="28"/>
          <w:szCs w:val="28"/>
          <w:lang w:val="uk-UA"/>
        </w:rPr>
        <w:t xml:space="preserve">Система </w:t>
      </w:r>
      <w:r>
        <w:rPr>
          <w:rFonts w:ascii="Arial" w:hAnsi="Arial" w:cs="Arial"/>
          <w:sz w:val="28"/>
          <w:szCs w:val="28"/>
          <w:lang w:val="uk-UA"/>
        </w:rPr>
        <w:t>_е облаштованість</w:t>
      </w:r>
      <w:r w:rsidRPr="00267C1F">
        <w:rPr>
          <w:rFonts w:ascii="Arial" w:hAnsi="Arial" w:cs="Arial"/>
          <w:sz w:val="28"/>
          <w:szCs w:val="28"/>
          <w:lang w:val="uk-UA"/>
        </w:rPr>
        <w:t xml:space="preserve"> повинна передбачити реконструкцію водогонів в рамках Громади; </w:t>
      </w:r>
      <w:r>
        <w:rPr>
          <w:rFonts w:ascii="Arial" w:hAnsi="Arial" w:cs="Arial"/>
          <w:bCs/>
          <w:iCs/>
          <w:sz w:val="28"/>
          <w:szCs w:val="28"/>
          <w:lang w:val="uk-UA"/>
        </w:rPr>
        <w:t>чистку, діагностику та реконструкцію скважин; встановлення лічильників води тощо.</w:t>
      </w:r>
    </w:p>
    <w:p w:rsidR="0012276D" w:rsidRPr="00B2743E" w:rsidRDefault="0012276D" w:rsidP="00B2743E">
      <w:pPr>
        <w:autoSpaceDE w:val="0"/>
        <w:autoSpaceDN w:val="0"/>
        <w:adjustRightInd w:val="0"/>
        <w:jc w:val="both"/>
        <w:rPr>
          <w:rFonts w:ascii="Arial" w:hAnsi="Arial" w:cs="Arial"/>
          <w:b/>
          <w:sz w:val="28"/>
          <w:szCs w:val="28"/>
          <w:lang w:val="uk-UA"/>
        </w:rPr>
      </w:pPr>
      <w:r w:rsidRPr="00267C1F">
        <w:rPr>
          <w:rFonts w:ascii="Arial" w:hAnsi="Arial" w:cs="Arial"/>
          <w:b/>
          <w:sz w:val="28"/>
          <w:szCs w:val="28"/>
          <w:lang w:val="uk-UA"/>
        </w:rPr>
        <w:t>В.2.</w:t>
      </w:r>
      <w:r>
        <w:rPr>
          <w:rFonts w:ascii="Arial" w:hAnsi="Arial" w:cs="Arial"/>
          <w:b/>
          <w:sz w:val="28"/>
          <w:szCs w:val="28"/>
          <w:lang w:val="uk-UA"/>
        </w:rPr>
        <w:t>5</w:t>
      </w:r>
      <w:r w:rsidRPr="00267C1F">
        <w:rPr>
          <w:rFonts w:ascii="Arial" w:hAnsi="Arial" w:cs="Arial"/>
          <w:b/>
          <w:sz w:val="28"/>
          <w:szCs w:val="28"/>
          <w:lang w:val="uk-UA"/>
        </w:rPr>
        <w:t>.</w:t>
      </w:r>
      <w:r>
        <w:rPr>
          <w:rFonts w:ascii="Arial" w:hAnsi="Arial" w:cs="Arial"/>
          <w:b/>
          <w:sz w:val="28"/>
          <w:szCs w:val="28"/>
          <w:lang w:val="uk-UA"/>
        </w:rPr>
        <w:t xml:space="preserve"> </w:t>
      </w:r>
      <w:r w:rsidRPr="00117245">
        <w:rPr>
          <w:rFonts w:ascii="Arial" w:hAnsi="Arial" w:cs="Arial"/>
          <w:b/>
          <w:sz w:val="28"/>
          <w:szCs w:val="28"/>
          <w:lang w:val="uk-UA"/>
        </w:rPr>
        <w:t>Розробка Програми капітального ремонту та реконструкції будівель, що знаходяться в комунальній власності Громади</w:t>
      </w:r>
      <w:r>
        <w:rPr>
          <w:rFonts w:ascii="Arial" w:hAnsi="Arial" w:cs="Arial"/>
          <w:b/>
          <w:sz w:val="28"/>
          <w:szCs w:val="28"/>
          <w:lang w:val="uk-UA"/>
        </w:rPr>
        <w:t xml:space="preserve">. </w:t>
      </w:r>
      <w:r w:rsidRPr="007824A5">
        <w:rPr>
          <w:rFonts w:ascii="Arial" w:hAnsi="Arial" w:cs="Arial"/>
          <w:sz w:val="28"/>
          <w:szCs w:val="28"/>
          <w:lang w:val="uk-UA"/>
        </w:rPr>
        <w:t>Програма повинна включати принципи і черговість реконструкції (забудови) об</w:t>
      </w:r>
      <w:r>
        <w:rPr>
          <w:rFonts w:ascii="Arial" w:hAnsi="Arial" w:cs="Arial"/>
          <w:sz w:val="28"/>
          <w:szCs w:val="28"/>
          <w:lang w:val="uk-UA"/>
        </w:rPr>
        <w:t>’</w:t>
      </w:r>
      <w:r w:rsidRPr="007824A5">
        <w:rPr>
          <w:rFonts w:ascii="Arial" w:hAnsi="Arial" w:cs="Arial"/>
          <w:sz w:val="28"/>
          <w:szCs w:val="28"/>
          <w:lang w:val="uk-UA"/>
        </w:rPr>
        <w:t>єктів, які знах</w:t>
      </w:r>
      <w:r>
        <w:rPr>
          <w:rFonts w:ascii="Arial" w:hAnsi="Arial" w:cs="Arial"/>
          <w:sz w:val="28"/>
          <w:szCs w:val="28"/>
          <w:lang w:val="uk-UA"/>
        </w:rPr>
        <w:t>одяться в комунальній власності</w:t>
      </w:r>
      <w:r w:rsidRPr="007824A5">
        <w:rPr>
          <w:rFonts w:ascii="Arial" w:hAnsi="Arial" w:cs="Arial"/>
          <w:sz w:val="28"/>
          <w:szCs w:val="28"/>
          <w:lang w:val="uk-UA"/>
        </w:rPr>
        <w:t xml:space="preserve">. На першому етапі </w:t>
      </w:r>
      <w:r>
        <w:rPr>
          <w:rFonts w:ascii="Arial" w:hAnsi="Arial" w:cs="Arial"/>
          <w:sz w:val="28"/>
          <w:szCs w:val="28"/>
          <w:lang w:val="uk-UA"/>
        </w:rPr>
        <w:t>слід</w:t>
      </w:r>
      <w:r w:rsidRPr="007824A5">
        <w:rPr>
          <w:rFonts w:ascii="Arial" w:hAnsi="Arial" w:cs="Arial"/>
          <w:sz w:val="28"/>
          <w:szCs w:val="28"/>
          <w:lang w:val="uk-UA"/>
        </w:rPr>
        <w:t xml:space="preserve"> визначити об</w:t>
      </w:r>
      <w:r>
        <w:rPr>
          <w:rFonts w:ascii="Arial" w:hAnsi="Arial" w:cs="Arial"/>
          <w:sz w:val="28"/>
          <w:szCs w:val="28"/>
          <w:lang w:val="uk-UA"/>
        </w:rPr>
        <w:t>’</w:t>
      </w:r>
      <w:r w:rsidRPr="007824A5">
        <w:rPr>
          <w:rFonts w:ascii="Arial" w:hAnsi="Arial" w:cs="Arial"/>
          <w:sz w:val="28"/>
          <w:szCs w:val="28"/>
          <w:lang w:val="uk-UA"/>
        </w:rPr>
        <w:t>єкти для першочергової реконструкції, передбачити реконструкцію фасадів будинків комунальної власності на центральних вулицях сіл громади</w:t>
      </w:r>
      <w:r>
        <w:rPr>
          <w:rFonts w:ascii="Arial" w:hAnsi="Arial" w:cs="Arial"/>
          <w:sz w:val="28"/>
          <w:szCs w:val="28"/>
          <w:lang w:val="uk-UA"/>
        </w:rPr>
        <w:t>, у т.ч. Будинів культури, стадіонів</w:t>
      </w:r>
      <w:r w:rsidRPr="007824A5">
        <w:rPr>
          <w:rFonts w:ascii="Arial" w:hAnsi="Arial" w:cs="Arial"/>
          <w:sz w:val="28"/>
          <w:szCs w:val="28"/>
          <w:lang w:val="uk-UA"/>
        </w:rPr>
        <w:t>.</w:t>
      </w:r>
      <w:r>
        <w:rPr>
          <w:rFonts w:ascii="Arial" w:hAnsi="Arial" w:cs="Arial"/>
          <w:sz w:val="28"/>
          <w:szCs w:val="28"/>
          <w:lang w:val="uk-UA"/>
        </w:rPr>
        <w:t xml:space="preserve"> </w:t>
      </w:r>
    </w:p>
    <w:p w:rsidR="0012276D" w:rsidRPr="00B2743E" w:rsidRDefault="0012276D" w:rsidP="00B2743E">
      <w:pPr>
        <w:autoSpaceDE w:val="0"/>
        <w:autoSpaceDN w:val="0"/>
        <w:adjustRightInd w:val="0"/>
        <w:jc w:val="both"/>
        <w:rPr>
          <w:rFonts w:ascii="Arial" w:hAnsi="Arial" w:cs="Arial"/>
          <w:sz w:val="28"/>
          <w:szCs w:val="28"/>
          <w:lang w:val="uk-UA"/>
        </w:rPr>
      </w:pPr>
      <w:r w:rsidRPr="00B2743E">
        <w:rPr>
          <w:rFonts w:ascii="Arial" w:hAnsi="Arial" w:cs="Arial"/>
          <w:b/>
          <w:sz w:val="28"/>
          <w:szCs w:val="28"/>
          <w:lang w:val="uk-UA"/>
        </w:rPr>
        <w:t xml:space="preserve">В.2.6. Ініціювання створення органів самоорганізації населення (сільських комітетів) </w:t>
      </w:r>
      <w:r w:rsidRPr="007824A5">
        <w:rPr>
          <w:rFonts w:ascii="Arial" w:hAnsi="Arial" w:cs="Arial"/>
          <w:sz w:val="28"/>
          <w:szCs w:val="28"/>
          <w:lang w:val="uk-UA"/>
        </w:rPr>
        <w:t>Провести інформаційно-просвітницьку кампанію по створенню на території Громади громадських організацій, які візьмуть на себе відповідальність за розробку і здійснення програм планування та розвитку територій: вуличних комітетів, сільських комітетів.</w:t>
      </w:r>
    </w:p>
    <w:p w:rsidR="0012276D" w:rsidRPr="00640047" w:rsidRDefault="0012276D" w:rsidP="00B2743E">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sidRPr="00640047">
        <w:rPr>
          <w:rFonts w:ascii="Arial" w:hAnsi="Arial" w:cs="Arial"/>
          <w:sz w:val="28"/>
          <w:szCs w:val="28"/>
          <w:lang w:val="uk-UA"/>
        </w:rPr>
        <w:t xml:space="preserve">начальник відділу </w:t>
      </w:r>
      <w:r>
        <w:rPr>
          <w:rFonts w:ascii="Arial" w:hAnsi="Arial" w:cs="Arial"/>
          <w:sz w:val="28"/>
          <w:szCs w:val="28"/>
          <w:lang w:val="uk-UA"/>
        </w:rPr>
        <w:t>благоустрою</w:t>
      </w:r>
      <w:r w:rsidRPr="00640047">
        <w:rPr>
          <w:rFonts w:ascii="Arial" w:hAnsi="Arial" w:cs="Arial"/>
          <w:sz w:val="28"/>
          <w:szCs w:val="28"/>
          <w:lang w:val="uk-UA"/>
        </w:rPr>
        <w:t xml:space="preserve"> </w:t>
      </w:r>
      <w:r>
        <w:rPr>
          <w:rFonts w:ascii="Arial" w:hAnsi="Arial" w:cs="Arial"/>
          <w:sz w:val="28"/>
          <w:szCs w:val="28"/>
          <w:lang w:val="uk-UA"/>
        </w:rPr>
        <w:t>та ЖКГ</w:t>
      </w:r>
      <w:r w:rsidRPr="00640047">
        <w:rPr>
          <w:rFonts w:ascii="Arial" w:hAnsi="Arial" w:cs="Arial"/>
          <w:sz w:val="28"/>
          <w:szCs w:val="28"/>
          <w:lang w:val="uk-UA"/>
        </w:rPr>
        <w:t xml:space="preserve"> (запропоновано до створення)</w:t>
      </w:r>
    </w:p>
    <w:p w:rsidR="0012276D" w:rsidRDefault="0012276D" w:rsidP="00B2743E">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lastRenderedPageBreak/>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відділ </w:t>
      </w:r>
      <w:r>
        <w:rPr>
          <w:rFonts w:ascii="Arial" w:hAnsi="Arial" w:cs="Arial"/>
          <w:sz w:val="28"/>
          <w:szCs w:val="28"/>
          <w:lang w:val="uk-UA"/>
        </w:rPr>
        <w:t>благоустрою</w:t>
      </w:r>
      <w:r w:rsidRPr="00640047">
        <w:rPr>
          <w:rFonts w:ascii="Arial" w:hAnsi="Arial" w:cs="Arial"/>
          <w:sz w:val="28"/>
          <w:szCs w:val="28"/>
          <w:lang w:val="uk-UA"/>
        </w:rPr>
        <w:t xml:space="preserve"> </w:t>
      </w:r>
      <w:r>
        <w:rPr>
          <w:rFonts w:ascii="Arial" w:hAnsi="Arial" w:cs="Arial"/>
          <w:sz w:val="28"/>
          <w:szCs w:val="28"/>
          <w:lang w:val="uk-UA"/>
        </w:rPr>
        <w:t>та ЖКГ</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відділ освіти та культури </w:t>
      </w:r>
      <w:r w:rsidRPr="00640047">
        <w:rPr>
          <w:rFonts w:ascii="Arial" w:hAnsi="Arial" w:cs="Arial"/>
          <w:sz w:val="28"/>
          <w:szCs w:val="28"/>
          <w:lang w:val="uk-UA"/>
        </w:rPr>
        <w:t>(запропоновано до створення)</w:t>
      </w:r>
      <w:r>
        <w:rPr>
          <w:rFonts w:ascii="Arial" w:hAnsi="Arial" w:cs="Arial"/>
          <w:sz w:val="28"/>
          <w:szCs w:val="28"/>
          <w:lang w:val="uk-UA"/>
        </w:rPr>
        <w:t>; відділ соціальної політики та охорони здоров</w:t>
      </w:r>
      <w:r w:rsidRPr="00A810BF">
        <w:rPr>
          <w:rFonts w:ascii="Arial" w:hAnsi="Arial" w:cs="Arial"/>
          <w:sz w:val="28"/>
          <w:szCs w:val="28"/>
        </w:rPr>
        <w:t>’</w:t>
      </w:r>
      <w:r>
        <w:rPr>
          <w:rFonts w:ascii="Arial" w:hAnsi="Arial" w:cs="Arial"/>
          <w:sz w:val="28"/>
          <w:szCs w:val="28"/>
          <w:lang w:val="uk-UA"/>
        </w:rPr>
        <w:t xml:space="preserve">я </w:t>
      </w:r>
      <w:r w:rsidRPr="00640047">
        <w:rPr>
          <w:rFonts w:ascii="Arial" w:hAnsi="Arial" w:cs="Arial"/>
          <w:sz w:val="28"/>
          <w:szCs w:val="28"/>
          <w:lang w:val="uk-UA"/>
        </w:rPr>
        <w:t>(запропоновано до створення).</w:t>
      </w:r>
    </w:p>
    <w:p w:rsidR="0012276D" w:rsidRDefault="0012276D" w:rsidP="00B2743E">
      <w:pPr>
        <w:autoSpaceDE w:val="0"/>
        <w:autoSpaceDN w:val="0"/>
        <w:adjustRightInd w:val="0"/>
        <w:ind w:firstLine="709"/>
        <w:jc w:val="center"/>
        <w:rPr>
          <w:rFonts w:ascii="Times New Roman" w:hAnsi="Times New Roman"/>
          <w:b/>
          <w:bCs/>
          <w:sz w:val="28"/>
          <w:szCs w:val="28"/>
          <w:highlight w:val="red"/>
          <w:lang w:val="uk-UA"/>
        </w:rPr>
      </w:pPr>
    </w:p>
    <w:p w:rsidR="0012276D" w:rsidRDefault="0012276D" w:rsidP="00B2743E">
      <w:pPr>
        <w:autoSpaceDE w:val="0"/>
        <w:autoSpaceDN w:val="0"/>
        <w:adjustRightInd w:val="0"/>
        <w:ind w:firstLine="709"/>
        <w:jc w:val="center"/>
        <w:rPr>
          <w:rFonts w:ascii="Times New Roman" w:hAnsi="Times New Roman"/>
          <w:b/>
          <w:bCs/>
          <w:sz w:val="28"/>
          <w:szCs w:val="28"/>
          <w:highlight w:val="red"/>
          <w:lang w:val="uk-UA"/>
        </w:rPr>
        <w:sectPr w:rsidR="0012276D" w:rsidSect="005874BC">
          <w:pgSz w:w="12240" w:h="15840"/>
          <w:pgMar w:top="1134" w:right="850" w:bottom="1134" w:left="1701" w:header="720" w:footer="720" w:gutter="0"/>
          <w:cols w:space="720"/>
          <w:noEndnote/>
        </w:sectPr>
      </w:pPr>
    </w:p>
    <w:p w:rsidR="0012276D" w:rsidRPr="001905D3" w:rsidRDefault="0012276D" w:rsidP="001905D3">
      <w:pPr>
        <w:jc w:val="both"/>
        <w:rPr>
          <w:rFonts w:ascii="Arial" w:hAnsi="Arial" w:cs="Arial"/>
          <w:b/>
          <w:sz w:val="28"/>
          <w:szCs w:val="28"/>
          <w:lang w:val="uk-UA"/>
        </w:rPr>
      </w:pPr>
      <w:r w:rsidRPr="001905D3">
        <w:rPr>
          <w:rFonts w:ascii="Arial" w:hAnsi="Arial" w:cs="Arial"/>
          <w:b/>
          <w:sz w:val="28"/>
          <w:szCs w:val="28"/>
          <w:lang w:val="uk-UA"/>
        </w:rPr>
        <w:lastRenderedPageBreak/>
        <w:t>Напрямок С. РОЗВИТОК ПІДПРИЄМНИЦЬКОЇ ДІЯЛЬНОСТІ</w:t>
      </w:r>
    </w:p>
    <w:p w:rsidR="0012276D" w:rsidRPr="008F3BD8" w:rsidRDefault="0012276D" w:rsidP="001905D3">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1905D3" w:rsidRDefault="0012276D" w:rsidP="001905D3">
      <w:pPr>
        <w:jc w:val="both"/>
        <w:rPr>
          <w:rFonts w:ascii="Arial" w:hAnsi="Arial" w:cs="Arial"/>
          <w:sz w:val="28"/>
          <w:szCs w:val="28"/>
          <w:lang w:val="uk-UA"/>
        </w:rPr>
      </w:pPr>
      <w:r w:rsidRPr="001905D3">
        <w:rPr>
          <w:rFonts w:ascii="Arial" w:hAnsi="Arial" w:cs="Arial"/>
          <w:sz w:val="28"/>
          <w:szCs w:val="28"/>
          <w:lang w:val="uk-UA"/>
        </w:rPr>
        <w:t xml:space="preserve">Найбільша проблема економічного розвитку Громади полягає в поки ще слабких партнерських відносинах між місцевою владою і бізнесом. Для ефективної взаємодії між органами місцевого самоврядування Громади з бізнесом потрібна єдина політика всіх органів місцевої влади </w:t>
      </w:r>
      <w:r>
        <w:rPr>
          <w:rFonts w:ascii="Arial" w:hAnsi="Arial" w:cs="Arial"/>
          <w:sz w:val="28"/>
          <w:szCs w:val="28"/>
          <w:lang w:val="uk-UA"/>
        </w:rPr>
        <w:t>–</w:t>
      </w:r>
      <w:r w:rsidRPr="001905D3">
        <w:rPr>
          <w:rFonts w:ascii="Arial" w:hAnsi="Arial" w:cs="Arial"/>
          <w:sz w:val="28"/>
          <w:szCs w:val="28"/>
          <w:lang w:val="uk-UA"/>
        </w:rPr>
        <w:t xml:space="preserve"> сільської ради, виконавчого комітету сільської ради, інших виконавчих органів сільської ради, старост, органів самоорганізації населення. Підвищення престижу і ролі малого, середнього та великого підприємництва у вирішенні економічних і соціальних проблем сприятиме залученню населення до підприємницької діяльності. Реальну допомогу в цьому напрямку може надати підтримка місцевого виробника: виділення землі, торгових місць, підведення комунікацій, участь в проектах (програмах), надання допомоги в пошуку ринків збуту для місцевих виробників. Це буде сприяти диверсифікації економічної діяльності в Громаді, створенню нових супутніх підприємств.</w:t>
      </w:r>
    </w:p>
    <w:p w:rsidR="0012276D" w:rsidRPr="001905D3" w:rsidRDefault="0012276D" w:rsidP="001905D3">
      <w:pPr>
        <w:jc w:val="center"/>
        <w:rPr>
          <w:rFonts w:ascii="Arial" w:hAnsi="Arial" w:cs="Arial"/>
          <w:i/>
          <w:sz w:val="28"/>
          <w:szCs w:val="28"/>
          <w:lang w:val="uk-UA"/>
        </w:rPr>
      </w:pPr>
      <w:r w:rsidRPr="001905D3">
        <w:rPr>
          <w:rFonts w:ascii="Arial" w:hAnsi="Arial" w:cs="Arial"/>
          <w:i/>
          <w:sz w:val="28"/>
          <w:szCs w:val="28"/>
          <w:lang w:val="uk-UA"/>
        </w:rPr>
        <w:t>Характеристика конкурентних переваг та обмежень розвитку підприємницької діяльності</w:t>
      </w:r>
    </w:p>
    <w:p w:rsidR="0012276D" w:rsidRDefault="0012276D" w:rsidP="001905D3">
      <w:pPr>
        <w:jc w:val="both"/>
        <w:rPr>
          <w:rFonts w:ascii="Arial" w:hAnsi="Arial" w:cs="Arial"/>
          <w:b/>
          <w:sz w:val="28"/>
          <w:szCs w:val="28"/>
          <w:lang w:val="uk-UA"/>
        </w:rPr>
      </w:pPr>
      <w:r w:rsidRPr="001905D3">
        <w:rPr>
          <w:rFonts w:ascii="Arial" w:hAnsi="Arial" w:cs="Arial"/>
          <w:b/>
          <w:sz w:val="28"/>
          <w:szCs w:val="28"/>
          <w:lang w:val="uk-UA"/>
        </w:rPr>
        <w:t>Переваги:</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 xml:space="preserve">Наявність великого транспортного підприємства </w:t>
      </w:r>
      <w:r>
        <w:rPr>
          <w:rFonts w:ascii="Arial" w:hAnsi="Arial" w:cs="Arial"/>
          <w:sz w:val="28"/>
          <w:szCs w:val="28"/>
          <w:lang w:val="uk-UA"/>
        </w:rPr>
        <w:t>–</w:t>
      </w:r>
      <w:r w:rsidRPr="001905D3">
        <w:rPr>
          <w:rFonts w:ascii="Arial" w:hAnsi="Arial" w:cs="Arial"/>
          <w:sz w:val="28"/>
          <w:szCs w:val="28"/>
          <w:lang w:val="uk-UA"/>
        </w:rPr>
        <w:t xml:space="preserve"> Очаківського порту</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 xml:space="preserve">Наявність підприємства енергетичного комплексу </w:t>
      </w:r>
      <w:r>
        <w:rPr>
          <w:rFonts w:ascii="Arial" w:hAnsi="Arial" w:cs="Arial"/>
          <w:sz w:val="28"/>
          <w:szCs w:val="28"/>
          <w:lang w:val="uk-UA"/>
        </w:rPr>
        <w:t>–</w:t>
      </w:r>
      <w:r w:rsidRPr="001905D3">
        <w:rPr>
          <w:rFonts w:ascii="Arial" w:hAnsi="Arial" w:cs="Arial"/>
          <w:sz w:val="28"/>
          <w:szCs w:val="28"/>
          <w:lang w:val="uk-UA"/>
        </w:rPr>
        <w:t xml:space="preserve"> вітрової електростанції</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Унікальне виноградарство і виноробні підприємства</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Розвинені сільгосппідприємства</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Туристичний центр</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Вільні земельні ділянки в Громаді</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Екологічно сприятливий стан території</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 xml:space="preserve">Активні підприємці </w:t>
      </w:r>
      <w:r>
        <w:rPr>
          <w:rFonts w:ascii="Arial" w:hAnsi="Arial" w:cs="Arial"/>
          <w:sz w:val="28"/>
          <w:szCs w:val="28"/>
          <w:lang w:val="uk-UA"/>
        </w:rPr>
        <w:t>–</w:t>
      </w:r>
      <w:r w:rsidRPr="001905D3">
        <w:rPr>
          <w:rFonts w:ascii="Arial" w:hAnsi="Arial" w:cs="Arial"/>
          <w:sz w:val="28"/>
          <w:szCs w:val="28"/>
          <w:lang w:val="uk-UA"/>
        </w:rPr>
        <w:t xml:space="preserve"> динамічно зростаючий малий бізнес</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Культурне розмаїття населення, культурні традиції</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Творчо обдаровані діти і талановиті педагоги.</w:t>
      </w:r>
    </w:p>
    <w:p w:rsidR="0012276D" w:rsidRPr="001905D3" w:rsidRDefault="0012276D" w:rsidP="001905D3">
      <w:pPr>
        <w:jc w:val="both"/>
        <w:rPr>
          <w:rFonts w:ascii="Arial" w:hAnsi="Arial" w:cs="Arial"/>
          <w:sz w:val="28"/>
          <w:szCs w:val="28"/>
          <w:lang w:val="uk-UA"/>
        </w:rPr>
      </w:pPr>
    </w:p>
    <w:p w:rsidR="0012276D" w:rsidRPr="001905D3" w:rsidRDefault="0012276D" w:rsidP="001905D3">
      <w:pPr>
        <w:jc w:val="both"/>
        <w:rPr>
          <w:rFonts w:ascii="Arial" w:hAnsi="Arial" w:cs="Arial"/>
          <w:b/>
          <w:sz w:val="28"/>
          <w:szCs w:val="28"/>
          <w:lang w:val="uk-UA"/>
        </w:rPr>
      </w:pPr>
      <w:r w:rsidRPr="001905D3">
        <w:rPr>
          <w:rFonts w:ascii="Arial" w:hAnsi="Arial" w:cs="Arial"/>
          <w:b/>
          <w:sz w:val="28"/>
          <w:szCs w:val="28"/>
          <w:lang w:val="uk-UA"/>
        </w:rPr>
        <w:t>Проблеми та обмеження:</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Відсутність Генерального плану</w:t>
      </w:r>
      <w:r>
        <w:rPr>
          <w:rFonts w:ascii="Arial" w:hAnsi="Arial" w:cs="Arial"/>
          <w:sz w:val="28"/>
          <w:szCs w:val="28"/>
          <w:lang w:val="uk-UA"/>
        </w:rPr>
        <w:t>;</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Pr>
          <w:rFonts w:ascii="Arial" w:hAnsi="Arial" w:cs="Arial"/>
          <w:sz w:val="28"/>
          <w:szCs w:val="28"/>
          <w:lang w:val="uk-UA"/>
        </w:rPr>
        <w:t>Недостатня</w:t>
      </w:r>
      <w:r w:rsidRPr="001905D3">
        <w:rPr>
          <w:rFonts w:ascii="Arial" w:hAnsi="Arial" w:cs="Arial"/>
          <w:sz w:val="28"/>
          <w:szCs w:val="28"/>
          <w:lang w:val="uk-UA"/>
        </w:rPr>
        <w:t xml:space="preserve"> інфраструктур</w:t>
      </w:r>
      <w:r>
        <w:rPr>
          <w:rFonts w:ascii="Arial" w:hAnsi="Arial" w:cs="Arial"/>
          <w:sz w:val="28"/>
          <w:szCs w:val="28"/>
          <w:lang w:val="uk-UA"/>
        </w:rPr>
        <w:t>а</w:t>
      </w:r>
      <w:r w:rsidRPr="001905D3">
        <w:rPr>
          <w:rFonts w:ascii="Arial" w:hAnsi="Arial" w:cs="Arial"/>
          <w:sz w:val="28"/>
          <w:szCs w:val="28"/>
          <w:lang w:val="uk-UA"/>
        </w:rPr>
        <w:t xml:space="preserve"> для прийому і розміщення туристів</w:t>
      </w:r>
      <w:r>
        <w:rPr>
          <w:rFonts w:ascii="Arial" w:hAnsi="Arial" w:cs="Arial"/>
          <w:sz w:val="28"/>
          <w:szCs w:val="28"/>
          <w:lang w:val="uk-UA"/>
        </w:rPr>
        <w:t>;</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Недостатній рівень забезпеченості транспортною інфраструктурою</w:t>
      </w:r>
      <w:r>
        <w:rPr>
          <w:rFonts w:ascii="Arial" w:hAnsi="Arial" w:cs="Arial"/>
          <w:sz w:val="28"/>
          <w:szCs w:val="28"/>
          <w:lang w:val="uk-UA"/>
        </w:rPr>
        <w:t>;</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Низький рівень сервісу в усіх сферах</w:t>
      </w:r>
      <w:r>
        <w:rPr>
          <w:rFonts w:ascii="Arial" w:hAnsi="Arial" w:cs="Arial"/>
          <w:sz w:val="28"/>
          <w:szCs w:val="28"/>
          <w:lang w:val="uk-UA"/>
        </w:rPr>
        <w:t>;</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Відсутність мотивації місцевих жителів працювати на підприємствах Громади</w:t>
      </w:r>
      <w:r>
        <w:rPr>
          <w:rFonts w:ascii="Arial" w:hAnsi="Arial" w:cs="Arial"/>
          <w:sz w:val="28"/>
          <w:szCs w:val="28"/>
          <w:lang w:val="uk-UA"/>
        </w:rPr>
        <w:t>;</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Виїзд молоді на роботу в Очаків і Миколаїв</w:t>
      </w:r>
      <w:r>
        <w:rPr>
          <w:rFonts w:ascii="Arial" w:hAnsi="Arial" w:cs="Arial"/>
          <w:sz w:val="28"/>
          <w:szCs w:val="28"/>
          <w:lang w:val="uk-UA"/>
        </w:rPr>
        <w:t>.</w:t>
      </w:r>
    </w:p>
    <w:p w:rsidR="0012276D" w:rsidRDefault="0012276D" w:rsidP="00034D71">
      <w:pPr>
        <w:autoSpaceDE w:val="0"/>
        <w:autoSpaceDN w:val="0"/>
        <w:adjustRightInd w:val="0"/>
        <w:spacing w:after="0"/>
        <w:jc w:val="center"/>
        <w:rPr>
          <w:rFonts w:ascii="Arial" w:hAnsi="Arial" w:cs="Arial"/>
          <w:b/>
          <w:sz w:val="28"/>
          <w:szCs w:val="28"/>
          <w:lang w:val="uk-UA"/>
        </w:rPr>
      </w:pPr>
    </w:p>
    <w:p w:rsidR="0012276D" w:rsidRDefault="0012276D" w:rsidP="00034D71">
      <w:pPr>
        <w:autoSpaceDE w:val="0"/>
        <w:autoSpaceDN w:val="0"/>
        <w:adjustRightInd w:val="0"/>
        <w:spacing w:after="0"/>
        <w:jc w:val="center"/>
        <w:rPr>
          <w:rFonts w:ascii="Arial" w:hAnsi="Arial" w:cs="Arial"/>
          <w:b/>
          <w:sz w:val="28"/>
          <w:szCs w:val="28"/>
          <w:lang w:val="uk-UA"/>
        </w:rPr>
      </w:pPr>
      <w:r w:rsidRPr="00B35220">
        <w:rPr>
          <w:rFonts w:ascii="Arial" w:hAnsi="Arial" w:cs="Arial"/>
          <w:b/>
          <w:sz w:val="28"/>
          <w:szCs w:val="28"/>
          <w:lang w:val="uk-UA"/>
        </w:rPr>
        <w:t xml:space="preserve">СТРАТЕГІЧНІ І ОПЕРАТИВНІ ЦІЛІ НАПРЯМКУ </w:t>
      </w:r>
      <w:r>
        <w:rPr>
          <w:rFonts w:ascii="Arial" w:hAnsi="Arial" w:cs="Arial"/>
          <w:b/>
          <w:sz w:val="28"/>
          <w:szCs w:val="28"/>
          <w:lang w:val="uk-UA"/>
        </w:rPr>
        <w:t>С</w:t>
      </w:r>
    </w:p>
    <w:p w:rsidR="0012276D" w:rsidRPr="001905D3" w:rsidRDefault="0012276D" w:rsidP="001905D3">
      <w:pPr>
        <w:jc w:val="both"/>
        <w:rPr>
          <w:rFonts w:ascii="Arial" w:hAnsi="Arial" w:cs="Arial"/>
          <w:sz w:val="28"/>
          <w:szCs w:val="28"/>
          <w:lang w:val="uk-UA"/>
        </w:rPr>
      </w:pPr>
      <w:r w:rsidRPr="001A353A">
        <w:rPr>
          <w:rFonts w:ascii="Arial" w:hAnsi="Arial" w:cs="Arial"/>
          <w:sz w:val="28"/>
          <w:szCs w:val="28"/>
        </w:rPr>
        <w:object w:dxaOrig="7202" w:dyaOrig="5391">
          <v:shape id="_x0000_i1028" type="#_x0000_t75" style="width:486.15pt;height:361.15pt" o:ole="">
            <v:imagedata r:id="rId19" o:title=""/>
          </v:shape>
          <o:OLEObject Type="Embed" ProgID="PowerPoint.Slide.8" ShapeID="_x0000_i1028" DrawAspect="Content" ObjectID="_1549180878" r:id="rId20"/>
        </w:object>
      </w:r>
    </w:p>
    <w:p w:rsidR="0012276D" w:rsidRPr="001905D3" w:rsidRDefault="0012276D" w:rsidP="001905D3">
      <w:pPr>
        <w:jc w:val="both"/>
        <w:rPr>
          <w:rFonts w:ascii="Arial" w:hAnsi="Arial" w:cs="Arial"/>
          <w:b/>
          <w:sz w:val="28"/>
          <w:szCs w:val="28"/>
          <w:lang w:val="uk-UA"/>
        </w:rPr>
      </w:pPr>
      <w:r w:rsidRPr="001905D3">
        <w:rPr>
          <w:rFonts w:ascii="Arial" w:hAnsi="Arial" w:cs="Arial"/>
          <w:b/>
          <w:sz w:val="28"/>
          <w:szCs w:val="28"/>
          <w:lang w:val="uk-UA"/>
        </w:rPr>
        <w:t>СТРАТЕГІЧНА МЕТА С. 1. ПАРТНЕРСЬКІ ВІДНОСИНИ МІЖ ВЛАДОЮ І БІЗНЕСОМ.</w:t>
      </w:r>
    </w:p>
    <w:p w:rsidR="0012276D" w:rsidRPr="001905D3" w:rsidRDefault="0012276D" w:rsidP="002E0602">
      <w:pPr>
        <w:spacing w:after="0"/>
        <w:jc w:val="both"/>
        <w:rPr>
          <w:rFonts w:ascii="Arial" w:hAnsi="Arial" w:cs="Arial"/>
          <w:sz w:val="28"/>
          <w:szCs w:val="28"/>
          <w:lang w:val="uk-UA"/>
        </w:rPr>
      </w:pPr>
      <w:r w:rsidRPr="001905D3">
        <w:rPr>
          <w:rFonts w:ascii="Arial" w:hAnsi="Arial" w:cs="Arial"/>
          <w:b/>
          <w:sz w:val="28"/>
          <w:szCs w:val="28"/>
          <w:lang w:val="uk-UA"/>
        </w:rPr>
        <w:t>C.1.1 Спро</w:t>
      </w:r>
      <w:r>
        <w:rPr>
          <w:rFonts w:ascii="Arial" w:hAnsi="Arial" w:cs="Arial"/>
          <w:b/>
          <w:sz w:val="28"/>
          <w:szCs w:val="28"/>
          <w:lang w:val="uk-UA"/>
        </w:rPr>
        <w:t>щення</w:t>
      </w:r>
      <w:r w:rsidRPr="001905D3">
        <w:rPr>
          <w:rFonts w:ascii="Arial" w:hAnsi="Arial" w:cs="Arial"/>
          <w:b/>
          <w:sz w:val="28"/>
          <w:szCs w:val="28"/>
          <w:lang w:val="uk-UA"/>
        </w:rPr>
        <w:t xml:space="preserve"> отримання дозволів на ведення бізнесу. </w:t>
      </w:r>
      <w:r w:rsidRPr="001905D3">
        <w:rPr>
          <w:rFonts w:ascii="Arial" w:hAnsi="Arial" w:cs="Arial"/>
          <w:sz w:val="28"/>
          <w:szCs w:val="28"/>
          <w:lang w:val="uk-UA"/>
        </w:rPr>
        <w:t>Створити Центр надання адміністративних послуг з функціями реєстрації юридичних осіб. Забезпечити оснащення Центру, дотримання принципів державної регуляторної політики, створення системи прискореного оформлення документації, контролю виконання прийнятих рішень, простоту процедури, прозорість, рівні умови для всіх з надання землі та приміщень для бізнесу.</w:t>
      </w:r>
    </w:p>
    <w:p w:rsidR="0012276D" w:rsidRDefault="0012276D" w:rsidP="002E0602">
      <w:pPr>
        <w:spacing w:after="0"/>
        <w:jc w:val="both"/>
        <w:rPr>
          <w:rFonts w:ascii="Arial" w:hAnsi="Arial" w:cs="Arial"/>
          <w:b/>
          <w:sz w:val="28"/>
          <w:szCs w:val="28"/>
          <w:lang w:val="uk-UA"/>
        </w:rPr>
      </w:pPr>
    </w:p>
    <w:p w:rsidR="0012276D" w:rsidRPr="001905D3" w:rsidRDefault="0012276D" w:rsidP="00660A83">
      <w:pPr>
        <w:jc w:val="both"/>
        <w:rPr>
          <w:rFonts w:ascii="Arial" w:hAnsi="Arial" w:cs="Arial"/>
          <w:sz w:val="28"/>
          <w:szCs w:val="28"/>
          <w:lang w:val="uk-UA"/>
        </w:rPr>
      </w:pPr>
      <w:r w:rsidRPr="001905D3">
        <w:rPr>
          <w:rFonts w:ascii="Arial" w:hAnsi="Arial" w:cs="Arial"/>
          <w:b/>
          <w:sz w:val="28"/>
          <w:szCs w:val="28"/>
          <w:lang w:val="uk-UA"/>
        </w:rPr>
        <w:t>C.1.2 Створ</w:t>
      </w:r>
      <w:r>
        <w:rPr>
          <w:rFonts w:ascii="Arial" w:hAnsi="Arial" w:cs="Arial"/>
          <w:b/>
          <w:sz w:val="28"/>
          <w:szCs w:val="28"/>
          <w:lang w:val="uk-UA"/>
        </w:rPr>
        <w:t>ення</w:t>
      </w:r>
      <w:r w:rsidRPr="001905D3">
        <w:rPr>
          <w:rFonts w:ascii="Arial" w:hAnsi="Arial" w:cs="Arial"/>
          <w:b/>
          <w:sz w:val="28"/>
          <w:szCs w:val="28"/>
          <w:lang w:val="uk-UA"/>
        </w:rPr>
        <w:t xml:space="preserve"> інформаційн</w:t>
      </w:r>
      <w:r>
        <w:rPr>
          <w:rFonts w:ascii="Arial" w:hAnsi="Arial" w:cs="Arial"/>
          <w:b/>
          <w:sz w:val="28"/>
          <w:szCs w:val="28"/>
          <w:lang w:val="uk-UA"/>
        </w:rPr>
        <w:t>ого</w:t>
      </w:r>
      <w:r w:rsidRPr="001905D3">
        <w:rPr>
          <w:rFonts w:ascii="Arial" w:hAnsi="Arial" w:cs="Arial"/>
          <w:b/>
          <w:sz w:val="28"/>
          <w:szCs w:val="28"/>
          <w:lang w:val="uk-UA"/>
        </w:rPr>
        <w:t xml:space="preserve"> центр</w:t>
      </w:r>
      <w:r>
        <w:rPr>
          <w:rFonts w:ascii="Arial" w:hAnsi="Arial" w:cs="Arial"/>
          <w:b/>
          <w:sz w:val="28"/>
          <w:szCs w:val="28"/>
          <w:lang w:val="uk-UA"/>
        </w:rPr>
        <w:t>у</w:t>
      </w:r>
      <w:r w:rsidRPr="001905D3">
        <w:rPr>
          <w:rFonts w:ascii="Arial" w:hAnsi="Arial" w:cs="Arial"/>
          <w:b/>
          <w:sz w:val="28"/>
          <w:szCs w:val="28"/>
          <w:lang w:val="uk-UA"/>
        </w:rPr>
        <w:t xml:space="preserve"> сприяння бізнесу. </w:t>
      </w:r>
      <w:r w:rsidRPr="001905D3">
        <w:rPr>
          <w:rFonts w:ascii="Arial" w:hAnsi="Arial" w:cs="Arial"/>
          <w:sz w:val="28"/>
          <w:szCs w:val="28"/>
          <w:lang w:val="uk-UA"/>
        </w:rPr>
        <w:t>Система підтримки підприємництва громадськими організаціями підприємців повинна забезпечити: надання інформаційної, методичної, консультаційної та іншої допомоги суб</w:t>
      </w:r>
      <w:r>
        <w:rPr>
          <w:rFonts w:ascii="Arial" w:hAnsi="Arial" w:cs="Arial"/>
          <w:sz w:val="28"/>
          <w:szCs w:val="28"/>
          <w:lang w:val="uk-UA"/>
        </w:rPr>
        <w:t>’</w:t>
      </w:r>
      <w:r w:rsidRPr="001905D3">
        <w:rPr>
          <w:rFonts w:ascii="Arial" w:hAnsi="Arial" w:cs="Arial"/>
          <w:sz w:val="28"/>
          <w:szCs w:val="28"/>
          <w:lang w:val="uk-UA"/>
        </w:rPr>
        <w:t>єктам малого бізнесу, зокрема, підготовку звітів, розробку бізнес-планів, психологічну підготовку представників бізнесу і населення Громади до зміни структури місцевої ек</w:t>
      </w:r>
      <w:r>
        <w:rPr>
          <w:rFonts w:ascii="Arial" w:hAnsi="Arial" w:cs="Arial"/>
          <w:sz w:val="28"/>
          <w:szCs w:val="28"/>
          <w:lang w:val="uk-UA"/>
        </w:rPr>
        <w:t>ономіки; проведення семінарів, «</w:t>
      </w:r>
      <w:r w:rsidRPr="001905D3">
        <w:rPr>
          <w:rFonts w:ascii="Arial" w:hAnsi="Arial" w:cs="Arial"/>
          <w:sz w:val="28"/>
          <w:szCs w:val="28"/>
          <w:lang w:val="uk-UA"/>
        </w:rPr>
        <w:t>круглих столів</w:t>
      </w:r>
      <w:r>
        <w:rPr>
          <w:rFonts w:ascii="Arial" w:hAnsi="Arial" w:cs="Arial"/>
          <w:sz w:val="28"/>
          <w:szCs w:val="28"/>
          <w:lang w:val="uk-UA"/>
        </w:rPr>
        <w:t>»</w:t>
      </w:r>
      <w:r w:rsidRPr="001905D3">
        <w:rPr>
          <w:rFonts w:ascii="Arial" w:hAnsi="Arial" w:cs="Arial"/>
          <w:sz w:val="28"/>
          <w:szCs w:val="28"/>
          <w:lang w:val="uk-UA"/>
        </w:rPr>
        <w:t>, засідань з питань розвитку підприємництва з метою публічного обговорення проблемних питань у сфері підприємництва; встановлення конструктивного діалогу між органами місцевого самоврядування та суб</w:t>
      </w:r>
      <w:r>
        <w:rPr>
          <w:rFonts w:ascii="Arial" w:hAnsi="Arial" w:cs="Arial"/>
          <w:sz w:val="28"/>
          <w:szCs w:val="28"/>
          <w:lang w:val="uk-UA"/>
        </w:rPr>
        <w:t>’</w:t>
      </w:r>
      <w:r w:rsidRPr="001905D3">
        <w:rPr>
          <w:rFonts w:ascii="Arial" w:hAnsi="Arial" w:cs="Arial"/>
          <w:sz w:val="28"/>
          <w:szCs w:val="28"/>
          <w:lang w:val="uk-UA"/>
        </w:rPr>
        <w:t>єктами підприємництва, об</w:t>
      </w:r>
      <w:r>
        <w:rPr>
          <w:rFonts w:ascii="Arial" w:hAnsi="Arial" w:cs="Arial"/>
          <w:sz w:val="28"/>
          <w:szCs w:val="28"/>
          <w:lang w:val="uk-UA"/>
        </w:rPr>
        <w:t>’</w:t>
      </w:r>
      <w:r w:rsidRPr="001905D3">
        <w:rPr>
          <w:rFonts w:ascii="Arial" w:hAnsi="Arial" w:cs="Arial"/>
          <w:sz w:val="28"/>
          <w:szCs w:val="28"/>
          <w:lang w:val="uk-UA"/>
        </w:rPr>
        <w:t>єднання інтересів громадських організацій підприємців і територіальної громади, усунення правових, економічних бар</w:t>
      </w:r>
      <w:r>
        <w:rPr>
          <w:rFonts w:ascii="Arial" w:hAnsi="Arial" w:cs="Arial"/>
          <w:sz w:val="28"/>
          <w:szCs w:val="28"/>
          <w:lang w:val="uk-UA"/>
        </w:rPr>
        <w:t>’</w:t>
      </w:r>
      <w:r w:rsidRPr="001905D3">
        <w:rPr>
          <w:rFonts w:ascii="Arial" w:hAnsi="Arial" w:cs="Arial"/>
          <w:sz w:val="28"/>
          <w:szCs w:val="28"/>
          <w:lang w:val="uk-UA"/>
        </w:rPr>
        <w:t>єрів і перешкод для розвитку підприємництва.</w:t>
      </w:r>
    </w:p>
    <w:p w:rsidR="0012276D" w:rsidRPr="001905D3" w:rsidRDefault="0012276D" w:rsidP="00660A83">
      <w:pPr>
        <w:jc w:val="both"/>
        <w:rPr>
          <w:rFonts w:ascii="Arial" w:hAnsi="Arial" w:cs="Arial"/>
          <w:sz w:val="28"/>
          <w:szCs w:val="28"/>
          <w:lang w:val="uk-UA"/>
        </w:rPr>
      </w:pPr>
      <w:r w:rsidRPr="001905D3">
        <w:rPr>
          <w:rFonts w:ascii="Arial" w:hAnsi="Arial" w:cs="Arial"/>
          <w:b/>
          <w:sz w:val="28"/>
          <w:szCs w:val="28"/>
          <w:lang w:val="uk-UA"/>
        </w:rPr>
        <w:t>C.1.3 Створ</w:t>
      </w:r>
      <w:r>
        <w:rPr>
          <w:rFonts w:ascii="Arial" w:hAnsi="Arial" w:cs="Arial"/>
          <w:b/>
          <w:sz w:val="28"/>
          <w:szCs w:val="28"/>
          <w:lang w:val="uk-UA"/>
        </w:rPr>
        <w:t xml:space="preserve">ення </w:t>
      </w:r>
      <w:r w:rsidRPr="001905D3">
        <w:rPr>
          <w:rFonts w:ascii="Arial" w:hAnsi="Arial" w:cs="Arial"/>
          <w:b/>
          <w:sz w:val="28"/>
          <w:szCs w:val="28"/>
          <w:lang w:val="uk-UA"/>
        </w:rPr>
        <w:t>систем</w:t>
      </w:r>
      <w:r>
        <w:rPr>
          <w:rFonts w:ascii="Arial" w:hAnsi="Arial" w:cs="Arial"/>
          <w:b/>
          <w:sz w:val="28"/>
          <w:szCs w:val="28"/>
          <w:lang w:val="uk-UA"/>
        </w:rPr>
        <w:t xml:space="preserve">и </w:t>
      </w:r>
      <w:r w:rsidRPr="001905D3">
        <w:rPr>
          <w:rFonts w:ascii="Arial" w:hAnsi="Arial" w:cs="Arial"/>
          <w:b/>
          <w:sz w:val="28"/>
          <w:szCs w:val="28"/>
          <w:lang w:val="uk-UA"/>
        </w:rPr>
        <w:t xml:space="preserve">підтримки місцевих виробників. </w:t>
      </w:r>
      <w:r w:rsidRPr="001905D3">
        <w:rPr>
          <w:rFonts w:ascii="Arial" w:hAnsi="Arial" w:cs="Arial"/>
          <w:sz w:val="28"/>
          <w:szCs w:val="28"/>
          <w:lang w:val="uk-UA"/>
        </w:rPr>
        <w:t>Розробити процедури надання допомоги в пошуку ринків збуту для місцевих виробників. Забезпечити виділення торгових місць, землі, підведення комунікацій, участь на правах концесії. Стимулювати розвиток сфери (поліпшення якості) послуг (ремонт технологічного обладнання, побутових приладів, сервіс, ціни і т.ін.), з використанням нових технологій.</w:t>
      </w:r>
    </w:p>
    <w:p w:rsidR="0012276D" w:rsidRPr="001905D3" w:rsidRDefault="0012276D" w:rsidP="00660A83">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C.1.4 Впровад</w:t>
      </w:r>
      <w:r>
        <w:rPr>
          <w:rFonts w:ascii="Arial" w:hAnsi="Arial" w:cs="Arial"/>
          <w:b/>
          <w:sz w:val="28"/>
          <w:szCs w:val="28"/>
          <w:lang w:val="uk-UA"/>
        </w:rPr>
        <w:t>ження</w:t>
      </w:r>
      <w:r w:rsidRPr="001905D3">
        <w:rPr>
          <w:rFonts w:ascii="Arial" w:hAnsi="Arial" w:cs="Arial"/>
          <w:b/>
          <w:sz w:val="28"/>
          <w:szCs w:val="28"/>
          <w:lang w:val="uk-UA"/>
        </w:rPr>
        <w:t xml:space="preserve"> систем</w:t>
      </w:r>
      <w:r>
        <w:rPr>
          <w:rFonts w:ascii="Arial" w:hAnsi="Arial" w:cs="Arial"/>
          <w:b/>
          <w:sz w:val="28"/>
          <w:szCs w:val="28"/>
          <w:lang w:val="uk-UA"/>
        </w:rPr>
        <w:t>и електронного урядування</w:t>
      </w:r>
      <w:r w:rsidRPr="001905D3">
        <w:rPr>
          <w:rFonts w:ascii="Arial" w:hAnsi="Arial" w:cs="Arial"/>
          <w:b/>
          <w:sz w:val="28"/>
          <w:szCs w:val="28"/>
          <w:lang w:val="uk-UA"/>
        </w:rPr>
        <w:t>.</w:t>
      </w:r>
      <w:r w:rsidRPr="001905D3">
        <w:rPr>
          <w:rFonts w:ascii="Arial" w:hAnsi="Arial" w:cs="Arial"/>
          <w:sz w:val="28"/>
          <w:szCs w:val="28"/>
          <w:lang w:val="uk-UA"/>
        </w:rPr>
        <w:t xml:space="preserve"> Провести повну інформатизацію органів місцевого самоврядування, і забезпечити створення єдиного інформаційного простору (електронна громада): поетапне введення електронного документообігу та електронного цифрового підпису; впровадження інтерактивності </w:t>
      </w:r>
      <w:r>
        <w:rPr>
          <w:rFonts w:ascii="Arial" w:hAnsi="Arial" w:cs="Arial"/>
          <w:sz w:val="28"/>
          <w:szCs w:val="28"/>
          <w:lang w:val="uk-UA"/>
        </w:rPr>
        <w:t>–</w:t>
      </w:r>
      <w:r w:rsidRPr="001905D3">
        <w:rPr>
          <w:rFonts w:ascii="Arial" w:hAnsi="Arial" w:cs="Arial"/>
          <w:sz w:val="28"/>
          <w:szCs w:val="28"/>
          <w:lang w:val="uk-UA"/>
        </w:rPr>
        <w:t xml:space="preserve"> можливості звернутися до органів місцевого самоврядування в електронному вигляді і отримати відповідь; створення «універсаму адміністративних послуг» за технологією «єдиного вікна» у вигляді Центру надання адміністративних послуг.</w:t>
      </w:r>
    </w:p>
    <w:p w:rsidR="0012276D" w:rsidRPr="00DC1025" w:rsidRDefault="0012276D" w:rsidP="00660A83">
      <w:pPr>
        <w:autoSpaceDE w:val="0"/>
        <w:autoSpaceDN w:val="0"/>
        <w:adjustRightInd w:val="0"/>
        <w:jc w:val="both"/>
        <w:rPr>
          <w:rFonts w:ascii="Arial" w:hAnsi="Arial" w:cs="Arial"/>
          <w:sz w:val="28"/>
          <w:szCs w:val="28"/>
          <w:lang w:val="uk-UA"/>
        </w:rPr>
      </w:pPr>
      <w:r w:rsidRPr="00660A83">
        <w:rPr>
          <w:rFonts w:ascii="Arial" w:hAnsi="Arial" w:cs="Arial"/>
          <w:b/>
          <w:sz w:val="28"/>
          <w:szCs w:val="28"/>
          <w:lang w:val="uk-UA"/>
        </w:rPr>
        <w:t>C.1.5 Стимулювання реєстрації великих суб</w:t>
      </w:r>
      <w:r>
        <w:rPr>
          <w:rFonts w:ascii="Arial" w:hAnsi="Arial" w:cs="Arial"/>
          <w:b/>
          <w:sz w:val="28"/>
          <w:szCs w:val="28"/>
          <w:lang w:val="uk-UA"/>
        </w:rPr>
        <w:t>’</w:t>
      </w:r>
      <w:r w:rsidRPr="00660A83">
        <w:rPr>
          <w:rFonts w:ascii="Arial" w:hAnsi="Arial" w:cs="Arial"/>
          <w:b/>
          <w:sz w:val="28"/>
          <w:szCs w:val="28"/>
          <w:lang w:val="uk-UA"/>
        </w:rPr>
        <w:t>єктів господарювання на території Громади</w:t>
      </w:r>
      <w:r>
        <w:rPr>
          <w:rFonts w:ascii="Arial" w:hAnsi="Arial" w:cs="Arial"/>
          <w:sz w:val="28"/>
          <w:szCs w:val="28"/>
          <w:lang w:val="uk-UA"/>
        </w:rPr>
        <w:t xml:space="preserve"> через надання безкоштовно приміщень, податкові інструменти тощо.</w:t>
      </w:r>
    </w:p>
    <w:p w:rsidR="0012276D" w:rsidRPr="00640047" w:rsidRDefault="0012276D" w:rsidP="007A4A32">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7A4A32">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Громадський центр сприяння бізнесу та залічення інвестицій</w:t>
      </w:r>
      <w:r w:rsidRPr="00640047">
        <w:rPr>
          <w:rFonts w:ascii="Arial" w:hAnsi="Arial" w:cs="Arial"/>
          <w:sz w:val="28"/>
          <w:szCs w:val="28"/>
          <w:lang w:val="uk-UA"/>
        </w:rPr>
        <w:t>.</w:t>
      </w:r>
    </w:p>
    <w:p w:rsidR="0012276D" w:rsidRPr="00660A83" w:rsidRDefault="0012276D" w:rsidP="00660A83">
      <w:pPr>
        <w:autoSpaceDE w:val="0"/>
        <w:autoSpaceDN w:val="0"/>
        <w:adjustRightInd w:val="0"/>
        <w:jc w:val="both"/>
        <w:rPr>
          <w:rFonts w:ascii="Arial" w:hAnsi="Arial" w:cs="Arial"/>
          <w:b/>
          <w:sz w:val="28"/>
          <w:szCs w:val="28"/>
        </w:rPr>
      </w:pPr>
      <w:r w:rsidRPr="001905D3">
        <w:rPr>
          <w:rFonts w:ascii="Arial" w:hAnsi="Arial" w:cs="Arial"/>
          <w:b/>
          <w:sz w:val="28"/>
          <w:szCs w:val="28"/>
          <w:lang w:val="uk-UA"/>
        </w:rPr>
        <w:t xml:space="preserve">СТРАТЕГІЧНА МЕТА С. 2. </w:t>
      </w:r>
      <w:r w:rsidRPr="00660A83">
        <w:rPr>
          <w:rFonts w:ascii="Arial" w:hAnsi="Arial" w:cs="Arial"/>
          <w:b/>
          <w:sz w:val="28"/>
          <w:szCs w:val="28"/>
          <w:lang w:val="uk-UA"/>
        </w:rPr>
        <w:t>СТВОРЕННЯ УМОВ ДЛЯ ЗАЛУЧЕННЯ ІНВЕСТИЦІЙ</w:t>
      </w:r>
    </w:p>
    <w:p w:rsidR="0012276D" w:rsidRPr="007824A5" w:rsidRDefault="0012276D" w:rsidP="007A4A32">
      <w:pPr>
        <w:autoSpaceDE w:val="0"/>
        <w:autoSpaceDN w:val="0"/>
        <w:adjustRightInd w:val="0"/>
        <w:jc w:val="both"/>
        <w:rPr>
          <w:rFonts w:ascii="Arial" w:hAnsi="Arial" w:cs="Arial"/>
          <w:sz w:val="28"/>
          <w:szCs w:val="28"/>
          <w:lang w:val="uk-UA"/>
        </w:rPr>
      </w:pPr>
      <w:r>
        <w:rPr>
          <w:rFonts w:ascii="Arial" w:hAnsi="Arial" w:cs="Arial"/>
          <w:b/>
          <w:sz w:val="28"/>
          <w:szCs w:val="28"/>
          <w:lang w:val="uk-UA"/>
        </w:rPr>
        <w:t>С</w:t>
      </w:r>
      <w:r w:rsidRPr="007824A5">
        <w:rPr>
          <w:rFonts w:ascii="Arial" w:hAnsi="Arial" w:cs="Arial"/>
          <w:b/>
          <w:sz w:val="28"/>
          <w:szCs w:val="28"/>
          <w:lang w:val="uk-UA"/>
        </w:rPr>
        <w:t>.</w:t>
      </w:r>
      <w:r>
        <w:rPr>
          <w:rFonts w:ascii="Arial" w:hAnsi="Arial" w:cs="Arial"/>
          <w:b/>
          <w:sz w:val="28"/>
          <w:szCs w:val="28"/>
          <w:lang w:val="uk-UA"/>
        </w:rPr>
        <w:t xml:space="preserve"> 2</w:t>
      </w:r>
      <w:r w:rsidRPr="007824A5">
        <w:rPr>
          <w:rFonts w:ascii="Arial" w:hAnsi="Arial" w:cs="Arial"/>
          <w:b/>
          <w:sz w:val="28"/>
          <w:szCs w:val="28"/>
          <w:lang w:val="uk-UA"/>
        </w:rPr>
        <w:t>.1 Створ</w:t>
      </w:r>
      <w:r>
        <w:rPr>
          <w:rFonts w:ascii="Arial" w:hAnsi="Arial" w:cs="Arial"/>
          <w:b/>
          <w:sz w:val="28"/>
          <w:szCs w:val="28"/>
          <w:lang w:val="uk-UA"/>
        </w:rPr>
        <w:t xml:space="preserve">ення </w:t>
      </w:r>
      <w:r w:rsidRPr="007824A5">
        <w:rPr>
          <w:rFonts w:ascii="Arial" w:hAnsi="Arial" w:cs="Arial"/>
          <w:b/>
          <w:sz w:val="28"/>
          <w:szCs w:val="28"/>
          <w:lang w:val="uk-UA"/>
        </w:rPr>
        <w:t>місцев</w:t>
      </w:r>
      <w:r>
        <w:rPr>
          <w:rFonts w:ascii="Arial" w:hAnsi="Arial" w:cs="Arial"/>
          <w:b/>
          <w:sz w:val="28"/>
          <w:szCs w:val="28"/>
          <w:lang w:val="uk-UA"/>
        </w:rPr>
        <w:t>ої</w:t>
      </w:r>
      <w:r w:rsidRPr="007824A5">
        <w:rPr>
          <w:rFonts w:ascii="Arial" w:hAnsi="Arial" w:cs="Arial"/>
          <w:b/>
          <w:sz w:val="28"/>
          <w:szCs w:val="28"/>
          <w:lang w:val="uk-UA"/>
        </w:rPr>
        <w:t xml:space="preserve"> структур</w:t>
      </w:r>
      <w:r>
        <w:rPr>
          <w:rFonts w:ascii="Arial" w:hAnsi="Arial" w:cs="Arial"/>
          <w:b/>
          <w:sz w:val="28"/>
          <w:szCs w:val="28"/>
          <w:lang w:val="uk-UA"/>
        </w:rPr>
        <w:t>и</w:t>
      </w:r>
      <w:r w:rsidRPr="007824A5">
        <w:rPr>
          <w:rFonts w:ascii="Arial" w:hAnsi="Arial" w:cs="Arial"/>
          <w:b/>
          <w:sz w:val="28"/>
          <w:szCs w:val="28"/>
          <w:lang w:val="uk-UA"/>
        </w:rPr>
        <w:t xml:space="preserve"> для залучення інвестицій та економічного розвитку. </w:t>
      </w:r>
      <w:r w:rsidRPr="007824A5">
        <w:rPr>
          <w:rFonts w:ascii="Arial" w:hAnsi="Arial" w:cs="Arial"/>
          <w:sz w:val="28"/>
          <w:szCs w:val="28"/>
          <w:lang w:val="uk-UA"/>
        </w:rPr>
        <w:t>Структура (підрозділ, ресурсний центр, агентство розвитку Громади) повинна діяти згідно принципів програмно-проектної діяльності в реалізації стратегічної Місії Громади. Функції структури: пошук, аналіз і експертиза програм і проектів розвитку, розробка інвестиційних продуктів і їх просування на ринку інвестицій, створення і впровадження системи сприяння інвесторам в Громаді в проходженні дозвільних пр</w:t>
      </w:r>
      <w:r>
        <w:rPr>
          <w:rFonts w:ascii="Arial" w:hAnsi="Arial" w:cs="Arial"/>
          <w:sz w:val="28"/>
          <w:szCs w:val="28"/>
          <w:lang w:val="uk-UA"/>
        </w:rPr>
        <w:t xml:space="preserve">оцедур і процесах інвестування. </w:t>
      </w:r>
      <w:r w:rsidRPr="007824A5">
        <w:rPr>
          <w:rFonts w:ascii="Arial" w:hAnsi="Arial" w:cs="Arial"/>
          <w:sz w:val="28"/>
          <w:szCs w:val="28"/>
          <w:lang w:val="uk-UA"/>
        </w:rPr>
        <w:t xml:space="preserve">Фахівці </w:t>
      </w:r>
      <w:r>
        <w:rPr>
          <w:rFonts w:ascii="Arial" w:hAnsi="Arial" w:cs="Arial"/>
          <w:sz w:val="28"/>
          <w:szCs w:val="28"/>
          <w:lang w:val="uk-UA"/>
        </w:rPr>
        <w:t xml:space="preserve">із залучення інвестицій </w:t>
      </w:r>
      <w:r w:rsidRPr="007824A5">
        <w:rPr>
          <w:rFonts w:ascii="Arial" w:hAnsi="Arial" w:cs="Arial"/>
          <w:sz w:val="28"/>
          <w:szCs w:val="28"/>
          <w:lang w:val="uk-UA"/>
        </w:rPr>
        <w:t>повинні організувати системне залучення стратегічних інвестицій в Громаду, впроваджувати принципи програмно-проектної діяльності, забезпечити формування лояльної місцевої нормативної бази (регламент залучення інвестицій, «дорожня» карта інвестора), встановити системні контакти з національними та обласними органами з питань залучення інвестицій.</w:t>
      </w:r>
    </w:p>
    <w:p w:rsidR="0012276D" w:rsidRPr="001905D3" w:rsidRDefault="0012276D" w:rsidP="007A4A32">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C.</w:t>
      </w:r>
      <w:r>
        <w:rPr>
          <w:rFonts w:ascii="Arial" w:hAnsi="Arial" w:cs="Arial"/>
          <w:b/>
          <w:sz w:val="28"/>
          <w:szCs w:val="28"/>
          <w:lang w:val="uk-UA"/>
        </w:rPr>
        <w:t xml:space="preserve"> </w:t>
      </w:r>
      <w:r w:rsidRPr="001905D3">
        <w:rPr>
          <w:rFonts w:ascii="Arial" w:hAnsi="Arial" w:cs="Arial"/>
          <w:b/>
          <w:sz w:val="28"/>
          <w:szCs w:val="28"/>
          <w:lang w:val="uk-UA"/>
        </w:rPr>
        <w:t>2.</w:t>
      </w:r>
      <w:r>
        <w:rPr>
          <w:rFonts w:ascii="Arial" w:hAnsi="Arial" w:cs="Arial"/>
          <w:b/>
          <w:sz w:val="28"/>
          <w:szCs w:val="28"/>
          <w:lang w:val="uk-UA"/>
        </w:rPr>
        <w:t>2</w:t>
      </w:r>
      <w:r w:rsidRPr="001905D3">
        <w:rPr>
          <w:rFonts w:ascii="Arial" w:hAnsi="Arial" w:cs="Arial"/>
          <w:b/>
          <w:sz w:val="28"/>
          <w:szCs w:val="28"/>
          <w:lang w:val="uk-UA"/>
        </w:rPr>
        <w:t xml:space="preserve"> Створ</w:t>
      </w:r>
      <w:r>
        <w:rPr>
          <w:rFonts w:ascii="Arial" w:hAnsi="Arial" w:cs="Arial"/>
          <w:b/>
          <w:sz w:val="28"/>
          <w:szCs w:val="28"/>
          <w:lang w:val="uk-UA"/>
        </w:rPr>
        <w:t>ення</w:t>
      </w:r>
      <w:r w:rsidRPr="001905D3">
        <w:rPr>
          <w:rFonts w:ascii="Arial" w:hAnsi="Arial" w:cs="Arial"/>
          <w:b/>
          <w:sz w:val="28"/>
          <w:szCs w:val="28"/>
          <w:lang w:val="uk-UA"/>
        </w:rPr>
        <w:t xml:space="preserve"> комплексн</w:t>
      </w:r>
      <w:r>
        <w:rPr>
          <w:rFonts w:ascii="Arial" w:hAnsi="Arial" w:cs="Arial"/>
          <w:b/>
          <w:sz w:val="28"/>
          <w:szCs w:val="28"/>
          <w:lang w:val="uk-UA"/>
        </w:rPr>
        <w:t>ої</w:t>
      </w:r>
      <w:r w:rsidRPr="001905D3">
        <w:rPr>
          <w:rFonts w:ascii="Arial" w:hAnsi="Arial" w:cs="Arial"/>
          <w:b/>
          <w:sz w:val="28"/>
          <w:szCs w:val="28"/>
          <w:lang w:val="uk-UA"/>
        </w:rPr>
        <w:t xml:space="preserve"> програм</w:t>
      </w:r>
      <w:r>
        <w:rPr>
          <w:rFonts w:ascii="Arial" w:hAnsi="Arial" w:cs="Arial"/>
          <w:b/>
          <w:sz w:val="28"/>
          <w:szCs w:val="28"/>
          <w:lang w:val="uk-UA"/>
        </w:rPr>
        <w:t>и</w:t>
      </w:r>
      <w:r w:rsidRPr="001905D3">
        <w:rPr>
          <w:rFonts w:ascii="Arial" w:hAnsi="Arial" w:cs="Arial"/>
          <w:b/>
          <w:sz w:val="28"/>
          <w:szCs w:val="28"/>
          <w:lang w:val="uk-UA"/>
        </w:rPr>
        <w:t xml:space="preserve"> підготовки та підвищення кваліфікації кадрів. </w:t>
      </w:r>
      <w:r w:rsidRPr="001905D3">
        <w:rPr>
          <w:rFonts w:ascii="Arial" w:hAnsi="Arial" w:cs="Arial"/>
          <w:sz w:val="28"/>
          <w:szCs w:val="28"/>
          <w:lang w:val="uk-UA"/>
        </w:rPr>
        <w:t>Система повинна передбачити: підвищення кваліфікації кадрів усіх форм і напрямків діяльності, затребуваних системою господарювання Громади; підготовку і сертиф</w:t>
      </w:r>
      <w:r>
        <w:rPr>
          <w:rFonts w:ascii="Arial" w:hAnsi="Arial" w:cs="Arial"/>
          <w:sz w:val="28"/>
          <w:szCs w:val="28"/>
          <w:lang w:val="uk-UA"/>
        </w:rPr>
        <w:t>ікацію фахівців</w:t>
      </w:r>
      <w:r w:rsidRPr="001905D3">
        <w:rPr>
          <w:rFonts w:ascii="Arial" w:hAnsi="Arial" w:cs="Arial"/>
          <w:sz w:val="28"/>
          <w:szCs w:val="28"/>
          <w:lang w:val="uk-UA"/>
        </w:rPr>
        <w:t>; формування прогнозованої кадрової політики Громади, яка дозволила б планувати процес відбору, підготовки та перепідготовки кадрів усіх рівнів в системі господарювання території; створення автоматизованої системи мережевого навчання; використання системи безперервного навчання.</w:t>
      </w:r>
    </w:p>
    <w:p w:rsidR="0012276D" w:rsidRPr="007824A5" w:rsidRDefault="0012276D" w:rsidP="007A4A32">
      <w:pPr>
        <w:autoSpaceDE w:val="0"/>
        <w:autoSpaceDN w:val="0"/>
        <w:adjustRightInd w:val="0"/>
        <w:jc w:val="both"/>
        <w:rPr>
          <w:rFonts w:ascii="Arial" w:hAnsi="Arial" w:cs="Arial"/>
          <w:sz w:val="28"/>
          <w:szCs w:val="28"/>
          <w:lang w:val="uk-UA"/>
        </w:rPr>
      </w:pPr>
      <w:r w:rsidRPr="007A4A32">
        <w:rPr>
          <w:rFonts w:ascii="Arial" w:hAnsi="Arial" w:cs="Arial"/>
          <w:b/>
          <w:sz w:val="28"/>
          <w:szCs w:val="28"/>
          <w:lang w:val="uk-UA"/>
        </w:rPr>
        <w:t xml:space="preserve">С.2.3. Запровадження системного цільового маркетингу інвестиційних можливостей і планів Громади. </w:t>
      </w:r>
      <w:r w:rsidRPr="007824A5">
        <w:rPr>
          <w:rFonts w:ascii="Arial" w:hAnsi="Arial" w:cs="Arial"/>
          <w:sz w:val="28"/>
          <w:szCs w:val="28"/>
          <w:lang w:val="uk-UA"/>
        </w:rPr>
        <w:t>Система цільового маркетингу повинна передбачати: а) розробку місцевих рекламних матеріалів для залучення інвестицій (презентаційних матеріалів щодо інвестиційних проектів, інвестиційних буклетів, банерів); б) ефективне розміщення в Інтернеті багатомовних презентацій території, орієнтованих на зовнішнього інвестора; в) підготовку інвестиційних інформаційних пакетів для різних цільових аудиторій інвесторів</w:t>
      </w:r>
      <w:r>
        <w:rPr>
          <w:rFonts w:ascii="Arial" w:hAnsi="Arial" w:cs="Arial"/>
          <w:sz w:val="28"/>
          <w:szCs w:val="28"/>
          <w:lang w:val="uk-UA"/>
        </w:rPr>
        <w:t>; г) створення Рєестру інвестиційних проектів</w:t>
      </w:r>
      <w:r w:rsidRPr="007824A5">
        <w:rPr>
          <w:rFonts w:ascii="Arial" w:hAnsi="Arial" w:cs="Arial"/>
          <w:sz w:val="28"/>
          <w:szCs w:val="28"/>
          <w:lang w:val="uk-UA"/>
        </w:rPr>
        <w:t>.</w:t>
      </w:r>
    </w:p>
    <w:p w:rsidR="0012276D" w:rsidRPr="00640047" w:rsidRDefault="0012276D" w:rsidP="007A4A32">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7A4A32">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Громадський центр сприяння бізнесу та залічення інвестицій</w:t>
      </w:r>
      <w:r w:rsidRPr="00640047">
        <w:rPr>
          <w:rFonts w:ascii="Arial" w:hAnsi="Arial" w:cs="Arial"/>
          <w:sz w:val="28"/>
          <w:szCs w:val="28"/>
          <w:lang w:val="uk-UA"/>
        </w:rPr>
        <w:t>.</w:t>
      </w:r>
    </w:p>
    <w:p w:rsidR="0012276D" w:rsidRPr="001905D3" w:rsidRDefault="0012276D" w:rsidP="007A4A32">
      <w:pPr>
        <w:autoSpaceDE w:val="0"/>
        <w:autoSpaceDN w:val="0"/>
        <w:adjustRightInd w:val="0"/>
        <w:jc w:val="both"/>
        <w:rPr>
          <w:rFonts w:ascii="Arial" w:hAnsi="Arial" w:cs="Arial"/>
          <w:sz w:val="28"/>
          <w:szCs w:val="28"/>
          <w:lang w:val="uk-UA"/>
        </w:rPr>
      </w:pPr>
    </w:p>
    <w:p w:rsidR="0012276D" w:rsidRDefault="0012276D" w:rsidP="001905D3">
      <w:pPr>
        <w:autoSpaceDE w:val="0"/>
        <w:autoSpaceDN w:val="0"/>
        <w:adjustRightInd w:val="0"/>
        <w:jc w:val="both"/>
        <w:rPr>
          <w:rFonts w:ascii="Arial" w:hAnsi="Arial" w:cs="Arial"/>
          <w:b/>
          <w:sz w:val="28"/>
          <w:szCs w:val="28"/>
          <w:lang w:val="uk-UA"/>
        </w:rPr>
        <w:sectPr w:rsidR="0012276D" w:rsidSect="005874BC">
          <w:pgSz w:w="12240" w:h="15840"/>
          <w:pgMar w:top="1134" w:right="850" w:bottom="1134" w:left="1701" w:header="720" w:footer="720" w:gutter="0"/>
          <w:cols w:space="720"/>
          <w:noEndnote/>
        </w:sectPr>
      </w:pPr>
    </w:p>
    <w:p w:rsidR="0012276D" w:rsidRPr="001905D3" w:rsidRDefault="0012276D" w:rsidP="001905D3">
      <w:pPr>
        <w:autoSpaceDE w:val="0"/>
        <w:autoSpaceDN w:val="0"/>
        <w:adjustRightInd w:val="0"/>
        <w:jc w:val="both"/>
        <w:rPr>
          <w:rFonts w:ascii="Arial" w:hAnsi="Arial" w:cs="Arial"/>
          <w:b/>
          <w:sz w:val="28"/>
          <w:szCs w:val="28"/>
          <w:lang w:val="uk-UA"/>
        </w:rPr>
      </w:pPr>
      <w:r w:rsidRPr="001905D3">
        <w:rPr>
          <w:rFonts w:ascii="Arial" w:hAnsi="Arial" w:cs="Arial"/>
          <w:b/>
          <w:sz w:val="28"/>
          <w:szCs w:val="28"/>
          <w:lang w:val="uk-UA"/>
        </w:rPr>
        <w:t>Напрямок (галузь економіки) D. РОЗВИТОК ТУРИЗМУ</w:t>
      </w:r>
    </w:p>
    <w:p w:rsidR="0012276D" w:rsidRPr="008F3BD8" w:rsidRDefault="0012276D" w:rsidP="00956F32">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1905D3" w:rsidRDefault="0012276D" w:rsidP="001905D3">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Територія Громади володіє унікальними можливостями і великим потенціалом для прийому і розміщення різних цільових груп туристів (історичний туризм, зелений і сільський туризм, спортивний туризм, морський і річковий туризм). Тому, першочерговим завданням усіх учасників місцевих економічних відносин є створення умов для стабільного функціонування туристичного комплекс</w:t>
      </w:r>
      <w:r>
        <w:rPr>
          <w:rFonts w:ascii="Arial" w:hAnsi="Arial" w:cs="Arial"/>
          <w:sz w:val="28"/>
          <w:szCs w:val="28"/>
          <w:lang w:val="uk-UA"/>
        </w:rPr>
        <w:t>у</w:t>
      </w:r>
      <w:r w:rsidRPr="001905D3">
        <w:rPr>
          <w:rFonts w:ascii="Arial" w:hAnsi="Arial" w:cs="Arial"/>
          <w:sz w:val="28"/>
          <w:szCs w:val="28"/>
          <w:lang w:val="uk-UA"/>
        </w:rPr>
        <w:t xml:space="preserve">, формування позитивного іміджу Громади, як туристичної дестинації. Потрібно спрямувати зусилля всіх зацікавлених сторін на створення нових конкурентоспроможних туристичних продуктів, що сприяють розвитку Громади на основі інноваційних ідей. В першу чергу, доцільно сформувати екскурсійні маршрути, які зміцнюють і доповнюють брендо-утворюючий елемент Громади, а саме </w:t>
      </w:r>
      <w:r>
        <w:rPr>
          <w:rFonts w:ascii="Arial" w:hAnsi="Arial" w:cs="Arial"/>
          <w:sz w:val="28"/>
          <w:szCs w:val="28"/>
          <w:lang w:val="uk-UA"/>
        </w:rPr>
        <w:t>–</w:t>
      </w:r>
      <w:r w:rsidRPr="001905D3">
        <w:rPr>
          <w:rFonts w:ascii="Arial" w:hAnsi="Arial" w:cs="Arial"/>
          <w:sz w:val="28"/>
          <w:szCs w:val="28"/>
          <w:lang w:val="uk-UA"/>
        </w:rPr>
        <w:t xml:space="preserve"> Заповідник Ольвія. Необхідно займатися постійним розвитком нових стратегічних напрямків туризму, і системною подачею їх сукупності. При цьому важливо забезпечити легалізацію туристичної діяльності. Необхідно організувати постійні дослідження величини потоків</w:t>
      </w:r>
      <w:r>
        <w:rPr>
          <w:rFonts w:ascii="Arial" w:hAnsi="Arial" w:cs="Arial"/>
          <w:sz w:val="28"/>
          <w:szCs w:val="28"/>
          <w:lang w:val="uk-UA"/>
        </w:rPr>
        <w:t xml:space="preserve"> туристів.</w:t>
      </w:r>
    </w:p>
    <w:p w:rsidR="0012276D" w:rsidRPr="001905D3" w:rsidRDefault="0012276D" w:rsidP="001905D3">
      <w:pPr>
        <w:autoSpaceDE w:val="0"/>
        <w:autoSpaceDN w:val="0"/>
        <w:adjustRightInd w:val="0"/>
        <w:jc w:val="both"/>
        <w:rPr>
          <w:rFonts w:ascii="Arial" w:hAnsi="Arial" w:cs="Arial"/>
          <w:sz w:val="28"/>
          <w:szCs w:val="28"/>
        </w:rPr>
      </w:pPr>
      <w:r w:rsidRPr="001905D3">
        <w:rPr>
          <w:rFonts w:ascii="Arial" w:hAnsi="Arial" w:cs="Arial"/>
          <w:sz w:val="28"/>
          <w:szCs w:val="28"/>
          <w:lang w:val="uk-UA"/>
        </w:rPr>
        <w:t xml:space="preserve">Фактично на території Громади вже діє основа для туристичного кластера туристичних підприємств, які спільно намагаються вирішувати проблеми туристичної галузі. Для підвищення ефективності такої діяльності потрібна формалізація (створення </w:t>
      </w:r>
      <w:r>
        <w:rPr>
          <w:rFonts w:ascii="Arial" w:hAnsi="Arial" w:cs="Arial"/>
          <w:sz w:val="28"/>
          <w:szCs w:val="28"/>
          <w:lang w:val="uk-UA"/>
        </w:rPr>
        <w:t>або інституалізація існуючого) к</w:t>
      </w:r>
      <w:r w:rsidRPr="001905D3">
        <w:rPr>
          <w:rFonts w:ascii="Arial" w:hAnsi="Arial" w:cs="Arial"/>
          <w:sz w:val="28"/>
          <w:szCs w:val="28"/>
          <w:lang w:val="uk-UA"/>
        </w:rPr>
        <w:t>ластера, у вигляді громадської організації, наприклад, Асоціації туризму Громади. Такий орган, безумовно, зміг би сконцентрувати спільні ресурси для розвитку рекреаційної і туристичної привабливості Громади. Потужним інструментом туристичного кластера повинна стати загальна система менеджменту і маркетингу туристичних ресурсів і продуктів Громади.</w:t>
      </w:r>
    </w:p>
    <w:p w:rsidR="0012276D" w:rsidRDefault="0012276D" w:rsidP="00956F32">
      <w:pPr>
        <w:autoSpaceDE w:val="0"/>
        <w:autoSpaceDN w:val="0"/>
        <w:adjustRightInd w:val="0"/>
        <w:jc w:val="center"/>
        <w:rPr>
          <w:rFonts w:ascii="Arial" w:hAnsi="Arial" w:cs="Arial"/>
          <w:i/>
          <w:iCs/>
          <w:sz w:val="28"/>
          <w:szCs w:val="28"/>
          <w:lang w:val="uk-UA"/>
        </w:rPr>
      </w:pPr>
    </w:p>
    <w:p w:rsidR="0012276D" w:rsidRDefault="0012276D" w:rsidP="00956F32">
      <w:pPr>
        <w:autoSpaceDE w:val="0"/>
        <w:autoSpaceDN w:val="0"/>
        <w:adjustRightInd w:val="0"/>
        <w:jc w:val="center"/>
        <w:rPr>
          <w:rFonts w:ascii="Arial" w:hAnsi="Arial" w:cs="Arial"/>
          <w:i/>
          <w:iCs/>
          <w:sz w:val="28"/>
          <w:szCs w:val="28"/>
          <w:lang w:val="uk-UA"/>
        </w:rPr>
      </w:pPr>
    </w:p>
    <w:p w:rsidR="0012276D" w:rsidRPr="001905D3" w:rsidRDefault="0012276D" w:rsidP="00956F32">
      <w:pPr>
        <w:autoSpaceDE w:val="0"/>
        <w:autoSpaceDN w:val="0"/>
        <w:adjustRightInd w:val="0"/>
        <w:jc w:val="center"/>
        <w:rPr>
          <w:rFonts w:ascii="Arial" w:hAnsi="Arial" w:cs="Arial"/>
          <w:i/>
          <w:iCs/>
          <w:sz w:val="28"/>
          <w:szCs w:val="28"/>
          <w:lang w:val="uk-UA"/>
        </w:rPr>
      </w:pPr>
      <w:r w:rsidRPr="001905D3">
        <w:rPr>
          <w:rFonts w:ascii="Arial" w:hAnsi="Arial" w:cs="Arial"/>
          <w:i/>
          <w:iCs/>
          <w:sz w:val="28"/>
          <w:szCs w:val="28"/>
          <w:lang w:val="uk-UA"/>
        </w:rPr>
        <w:t>Характеристика конкурентних переваг та обмежень розвитку туризму</w:t>
      </w:r>
    </w:p>
    <w:p w:rsidR="0012276D" w:rsidRPr="001905D3" w:rsidRDefault="0012276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Переваги:</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Природні ресурси, розташування біля моря і лиману</w:t>
      </w:r>
      <w:r>
        <w:rPr>
          <w:rFonts w:ascii="Arial" w:hAnsi="Arial" w:cs="Arial"/>
          <w:iCs/>
          <w:sz w:val="28"/>
          <w:szCs w:val="28"/>
          <w:lang w:val="uk-UA"/>
        </w:rPr>
        <w:t>;</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Кліматичні умови Гр</w:t>
      </w:r>
      <w:r>
        <w:rPr>
          <w:rFonts w:ascii="Arial" w:hAnsi="Arial" w:cs="Arial"/>
          <w:iCs/>
          <w:sz w:val="28"/>
          <w:szCs w:val="28"/>
          <w:lang w:val="uk-UA"/>
        </w:rPr>
        <w:t>омади сприятливі для відпочинку;</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w:t>
      </w:r>
      <w:r>
        <w:rPr>
          <w:rFonts w:ascii="Arial" w:hAnsi="Arial" w:cs="Arial"/>
          <w:iCs/>
          <w:sz w:val="28"/>
          <w:szCs w:val="28"/>
          <w:lang w:val="uk-UA"/>
        </w:rPr>
        <w:t>елика кількість сонячних днів;</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Пам</w:t>
      </w:r>
      <w:r>
        <w:rPr>
          <w:rFonts w:ascii="Arial" w:hAnsi="Arial" w:cs="Arial"/>
          <w:iCs/>
          <w:sz w:val="28"/>
          <w:szCs w:val="28"/>
          <w:lang w:val="uk-UA"/>
        </w:rPr>
        <w:t>’</w:t>
      </w:r>
      <w:r w:rsidRPr="001905D3">
        <w:rPr>
          <w:rFonts w:ascii="Arial" w:hAnsi="Arial" w:cs="Arial"/>
          <w:iCs/>
          <w:sz w:val="28"/>
          <w:szCs w:val="28"/>
          <w:lang w:val="uk-UA"/>
        </w:rPr>
        <w:t xml:space="preserve">ятник історичної спадщини державного значення </w:t>
      </w:r>
      <w:r>
        <w:rPr>
          <w:rFonts w:ascii="Arial" w:hAnsi="Arial" w:cs="Arial"/>
          <w:iCs/>
          <w:sz w:val="28"/>
          <w:szCs w:val="28"/>
          <w:lang w:val="uk-UA"/>
        </w:rPr>
        <w:t>–</w:t>
      </w:r>
      <w:r w:rsidRPr="001905D3">
        <w:rPr>
          <w:rFonts w:ascii="Arial" w:hAnsi="Arial" w:cs="Arial"/>
          <w:iCs/>
          <w:sz w:val="28"/>
          <w:szCs w:val="28"/>
          <w:lang w:val="uk-UA"/>
        </w:rPr>
        <w:t xml:space="preserve"> Ольвія</w:t>
      </w:r>
      <w:r>
        <w:rPr>
          <w:rFonts w:ascii="Arial" w:hAnsi="Arial" w:cs="Arial"/>
          <w:iCs/>
          <w:sz w:val="28"/>
          <w:szCs w:val="28"/>
          <w:lang w:val="uk-UA"/>
        </w:rPr>
        <w:t>;</w:t>
      </w:r>
    </w:p>
    <w:p w:rsidR="0012276D"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 xml:space="preserve">Близькість популярних туристичних напрямків </w:t>
      </w:r>
      <w:r>
        <w:rPr>
          <w:rFonts w:ascii="Arial" w:hAnsi="Arial" w:cs="Arial"/>
          <w:iCs/>
          <w:sz w:val="28"/>
          <w:szCs w:val="28"/>
          <w:lang w:val="uk-UA"/>
        </w:rPr>
        <w:t>–</w:t>
      </w:r>
      <w:r w:rsidRPr="001905D3">
        <w:rPr>
          <w:rFonts w:ascii="Arial" w:hAnsi="Arial" w:cs="Arial"/>
          <w:iCs/>
          <w:sz w:val="28"/>
          <w:szCs w:val="28"/>
          <w:lang w:val="uk-UA"/>
        </w:rPr>
        <w:t xml:space="preserve"> ландшафтн</w:t>
      </w:r>
      <w:r>
        <w:rPr>
          <w:rFonts w:ascii="Arial" w:hAnsi="Arial" w:cs="Arial"/>
          <w:iCs/>
          <w:sz w:val="28"/>
          <w:szCs w:val="28"/>
          <w:lang w:val="uk-UA"/>
        </w:rPr>
        <w:t>ого</w:t>
      </w:r>
      <w:r w:rsidRPr="001905D3">
        <w:rPr>
          <w:rFonts w:ascii="Arial" w:hAnsi="Arial" w:cs="Arial"/>
          <w:iCs/>
          <w:sz w:val="28"/>
          <w:szCs w:val="28"/>
          <w:lang w:val="uk-UA"/>
        </w:rPr>
        <w:t xml:space="preserve"> парк</w:t>
      </w:r>
      <w:r>
        <w:rPr>
          <w:rFonts w:ascii="Arial" w:hAnsi="Arial" w:cs="Arial"/>
          <w:iCs/>
          <w:sz w:val="28"/>
          <w:szCs w:val="28"/>
          <w:lang w:val="uk-UA"/>
        </w:rPr>
        <w:t>у</w:t>
      </w:r>
      <w:r w:rsidRPr="001905D3">
        <w:rPr>
          <w:rFonts w:ascii="Arial" w:hAnsi="Arial" w:cs="Arial"/>
          <w:iCs/>
          <w:sz w:val="28"/>
          <w:szCs w:val="28"/>
          <w:lang w:val="uk-UA"/>
        </w:rPr>
        <w:t xml:space="preserve"> «Тендрівська коса», де є єдиний у Європі табун диких коней </w:t>
      </w:r>
      <w:r>
        <w:rPr>
          <w:rFonts w:ascii="Arial" w:hAnsi="Arial" w:cs="Arial"/>
          <w:iCs/>
          <w:sz w:val="28"/>
          <w:szCs w:val="28"/>
          <w:lang w:val="uk-UA"/>
        </w:rPr>
        <w:t>–</w:t>
      </w:r>
      <w:r w:rsidRPr="001905D3">
        <w:rPr>
          <w:rFonts w:ascii="Arial" w:hAnsi="Arial" w:cs="Arial"/>
          <w:iCs/>
          <w:sz w:val="28"/>
          <w:szCs w:val="28"/>
          <w:lang w:val="uk-UA"/>
        </w:rPr>
        <w:t xml:space="preserve"> чорних мустангів</w:t>
      </w:r>
      <w:r>
        <w:rPr>
          <w:rFonts w:ascii="Arial" w:hAnsi="Arial" w:cs="Arial"/>
          <w:iCs/>
          <w:sz w:val="28"/>
          <w:szCs w:val="28"/>
          <w:lang w:val="uk-UA"/>
        </w:rPr>
        <w:t>;</w:t>
      </w:r>
      <w:r w:rsidRPr="001905D3">
        <w:rPr>
          <w:rFonts w:ascii="Arial" w:hAnsi="Arial" w:cs="Arial"/>
          <w:iCs/>
          <w:sz w:val="28"/>
          <w:szCs w:val="28"/>
          <w:lang w:val="uk-UA"/>
        </w:rPr>
        <w:t xml:space="preserve"> Кінбурнськ</w:t>
      </w:r>
      <w:r>
        <w:rPr>
          <w:rFonts w:ascii="Arial" w:hAnsi="Arial" w:cs="Arial"/>
          <w:iCs/>
          <w:sz w:val="28"/>
          <w:szCs w:val="28"/>
          <w:lang w:val="uk-UA"/>
        </w:rPr>
        <w:t>ої</w:t>
      </w:r>
      <w:r w:rsidRPr="001905D3">
        <w:rPr>
          <w:rFonts w:ascii="Arial" w:hAnsi="Arial" w:cs="Arial"/>
          <w:iCs/>
          <w:sz w:val="28"/>
          <w:szCs w:val="28"/>
          <w:lang w:val="uk-UA"/>
        </w:rPr>
        <w:t xml:space="preserve"> кос</w:t>
      </w:r>
      <w:r>
        <w:rPr>
          <w:rFonts w:ascii="Arial" w:hAnsi="Arial" w:cs="Arial"/>
          <w:iCs/>
          <w:sz w:val="28"/>
          <w:szCs w:val="28"/>
          <w:lang w:val="uk-UA"/>
        </w:rPr>
        <w:t>и</w:t>
      </w:r>
      <w:r w:rsidRPr="001905D3">
        <w:rPr>
          <w:rFonts w:ascii="Arial" w:hAnsi="Arial" w:cs="Arial"/>
          <w:iCs/>
          <w:sz w:val="28"/>
          <w:szCs w:val="28"/>
          <w:lang w:val="uk-UA"/>
        </w:rPr>
        <w:t xml:space="preserve"> з унікальною флорою і фауною</w:t>
      </w:r>
      <w:r>
        <w:rPr>
          <w:rFonts w:ascii="Arial" w:hAnsi="Arial" w:cs="Arial"/>
          <w:iCs/>
          <w:sz w:val="28"/>
          <w:szCs w:val="28"/>
          <w:lang w:val="uk-UA"/>
        </w:rPr>
        <w:t>; о</w:t>
      </w:r>
      <w:r w:rsidRPr="001905D3">
        <w:rPr>
          <w:rFonts w:ascii="Arial" w:hAnsi="Arial" w:cs="Arial"/>
          <w:iCs/>
          <w:sz w:val="28"/>
          <w:szCs w:val="28"/>
          <w:lang w:val="uk-UA"/>
        </w:rPr>
        <w:t>стр</w:t>
      </w:r>
      <w:r>
        <w:rPr>
          <w:rFonts w:ascii="Arial" w:hAnsi="Arial" w:cs="Arial"/>
          <w:iCs/>
          <w:sz w:val="28"/>
          <w:szCs w:val="28"/>
          <w:lang w:val="uk-UA"/>
        </w:rPr>
        <w:t>ова</w:t>
      </w:r>
      <w:r w:rsidRPr="001905D3">
        <w:rPr>
          <w:rFonts w:ascii="Arial" w:hAnsi="Arial" w:cs="Arial"/>
          <w:iCs/>
          <w:sz w:val="28"/>
          <w:szCs w:val="28"/>
          <w:lang w:val="uk-UA"/>
        </w:rPr>
        <w:t xml:space="preserve"> Березань </w:t>
      </w:r>
      <w:r>
        <w:rPr>
          <w:rFonts w:ascii="Arial" w:hAnsi="Arial" w:cs="Arial"/>
          <w:iCs/>
          <w:sz w:val="28"/>
          <w:szCs w:val="28"/>
          <w:lang w:val="uk-UA"/>
        </w:rPr>
        <w:t xml:space="preserve">з </w:t>
      </w:r>
      <w:r w:rsidRPr="001905D3">
        <w:rPr>
          <w:rFonts w:ascii="Arial" w:hAnsi="Arial" w:cs="Arial"/>
          <w:iCs/>
          <w:sz w:val="28"/>
          <w:szCs w:val="28"/>
          <w:lang w:val="uk-UA"/>
        </w:rPr>
        <w:t>античн</w:t>
      </w:r>
      <w:r>
        <w:rPr>
          <w:rFonts w:ascii="Arial" w:hAnsi="Arial" w:cs="Arial"/>
          <w:iCs/>
          <w:sz w:val="28"/>
          <w:szCs w:val="28"/>
          <w:lang w:val="uk-UA"/>
        </w:rPr>
        <w:t>им</w:t>
      </w:r>
      <w:r w:rsidRPr="001905D3">
        <w:rPr>
          <w:rFonts w:ascii="Arial" w:hAnsi="Arial" w:cs="Arial"/>
          <w:iCs/>
          <w:sz w:val="28"/>
          <w:szCs w:val="28"/>
          <w:lang w:val="uk-UA"/>
        </w:rPr>
        <w:t xml:space="preserve"> городище</w:t>
      </w:r>
      <w:r>
        <w:rPr>
          <w:rFonts w:ascii="Arial" w:hAnsi="Arial" w:cs="Arial"/>
          <w:iCs/>
          <w:sz w:val="28"/>
          <w:szCs w:val="28"/>
          <w:lang w:val="uk-UA"/>
        </w:rPr>
        <w:t>м;</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Близькість районного центру – м. Очаків, відносна близькість Одеси, Миколаєва, Коблево;</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 xml:space="preserve">Унікальне виноградарство </w:t>
      </w:r>
      <w:r w:rsidRPr="001905D3">
        <w:rPr>
          <w:rFonts w:ascii="Arial" w:hAnsi="Arial" w:cs="Arial"/>
          <w:iCs/>
          <w:sz w:val="28"/>
          <w:szCs w:val="28"/>
          <w:lang w:val="uk-UA"/>
        </w:rPr>
        <w:t>і в</w:t>
      </w:r>
      <w:r>
        <w:rPr>
          <w:rFonts w:ascii="Arial" w:hAnsi="Arial" w:cs="Arial"/>
          <w:iCs/>
          <w:sz w:val="28"/>
          <w:szCs w:val="28"/>
          <w:lang w:val="uk-UA"/>
        </w:rPr>
        <w:t>иноробство;</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Унікальне місце для поєднання історичного, активного, спортивного, винного і зеленого туризму</w:t>
      </w:r>
      <w:r>
        <w:rPr>
          <w:rFonts w:ascii="Arial" w:hAnsi="Arial" w:cs="Arial"/>
          <w:iCs/>
          <w:sz w:val="28"/>
          <w:szCs w:val="28"/>
          <w:lang w:val="uk-UA"/>
        </w:rPr>
        <w:t>;</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Вільні земельні ділянки в Громаді</w:t>
      </w:r>
      <w:r>
        <w:rPr>
          <w:rFonts w:ascii="Arial" w:hAnsi="Arial" w:cs="Arial"/>
          <w:iCs/>
          <w:sz w:val="28"/>
          <w:szCs w:val="28"/>
          <w:lang w:val="uk-UA"/>
        </w:rPr>
        <w:t>;</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Екологічно нормальний стан території (чисте повітря)</w:t>
      </w:r>
      <w:r>
        <w:rPr>
          <w:rFonts w:ascii="Arial" w:hAnsi="Arial" w:cs="Arial"/>
          <w:iCs/>
          <w:sz w:val="28"/>
          <w:szCs w:val="28"/>
          <w:lang w:val="uk-UA"/>
        </w:rPr>
        <w:t>;</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Динамічно зростаючий малий бізнес</w:t>
      </w:r>
      <w:r>
        <w:rPr>
          <w:rFonts w:ascii="Arial" w:hAnsi="Arial" w:cs="Arial"/>
          <w:iCs/>
          <w:sz w:val="28"/>
          <w:szCs w:val="28"/>
          <w:lang w:val="uk-UA"/>
        </w:rPr>
        <w:t>;</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Культурне розмаїття багатонаціонального населення</w:t>
      </w:r>
      <w:r>
        <w:rPr>
          <w:rFonts w:ascii="Arial" w:hAnsi="Arial" w:cs="Arial"/>
          <w:iCs/>
          <w:sz w:val="28"/>
          <w:szCs w:val="28"/>
          <w:lang w:val="uk-UA"/>
        </w:rPr>
        <w:t>.</w:t>
      </w:r>
    </w:p>
    <w:p w:rsidR="0012276D" w:rsidRPr="001905D3" w:rsidRDefault="0012276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Проблеми та обмеження:</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Відсутність Генерального плану</w:t>
      </w:r>
      <w:r>
        <w:rPr>
          <w:rFonts w:ascii="Arial" w:hAnsi="Arial" w:cs="Arial"/>
          <w:iCs/>
          <w:sz w:val="28"/>
          <w:szCs w:val="28"/>
          <w:lang w:val="uk-UA"/>
        </w:rPr>
        <w:t>;</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Нерозвиненість каналізаційно-очисних споруд</w:t>
      </w:r>
      <w:r>
        <w:rPr>
          <w:rFonts w:ascii="Arial" w:hAnsi="Arial" w:cs="Arial"/>
          <w:iCs/>
          <w:sz w:val="28"/>
          <w:szCs w:val="28"/>
          <w:lang w:val="uk-UA"/>
        </w:rPr>
        <w:t>;</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Відсутність достатніх джерел питної води</w:t>
      </w:r>
      <w:r>
        <w:rPr>
          <w:rFonts w:ascii="Arial" w:hAnsi="Arial" w:cs="Arial"/>
          <w:iCs/>
          <w:sz w:val="28"/>
          <w:szCs w:val="28"/>
          <w:lang w:val="uk-UA"/>
        </w:rPr>
        <w:t>;</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Відсутність полігону побутових відходів, загальне забруднення Громади сміттям</w:t>
      </w:r>
      <w:r>
        <w:rPr>
          <w:rFonts w:ascii="Arial" w:hAnsi="Arial" w:cs="Arial"/>
          <w:iCs/>
          <w:sz w:val="28"/>
          <w:szCs w:val="28"/>
          <w:lang w:val="uk-UA"/>
        </w:rPr>
        <w:t>;</w:t>
      </w:r>
    </w:p>
    <w:p w:rsidR="0012276D"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Відсутність готелів і будинків для прийому зелених туристів</w:t>
      </w:r>
      <w:r>
        <w:rPr>
          <w:rFonts w:ascii="Arial" w:hAnsi="Arial" w:cs="Arial"/>
          <w:iCs/>
          <w:sz w:val="28"/>
          <w:szCs w:val="28"/>
          <w:lang w:val="uk-UA"/>
        </w:rPr>
        <w:t>;</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Недостатня</w:t>
      </w:r>
      <w:r w:rsidRPr="001905D3">
        <w:rPr>
          <w:rFonts w:ascii="Arial" w:hAnsi="Arial" w:cs="Arial"/>
          <w:iCs/>
          <w:sz w:val="28"/>
          <w:szCs w:val="28"/>
          <w:lang w:val="uk-UA"/>
        </w:rPr>
        <w:t xml:space="preserve"> інфраструктур</w:t>
      </w:r>
      <w:r>
        <w:rPr>
          <w:rFonts w:ascii="Arial" w:hAnsi="Arial" w:cs="Arial"/>
          <w:iCs/>
          <w:sz w:val="28"/>
          <w:szCs w:val="28"/>
          <w:lang w:val="uk-UA"/>
        </w:rPr>
        <w:t>а громадського харчування;</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Браку пляжів, обмеженість пляжних територій</w:t>
      </w:r>
      <w:r>
        <w:rPr>
          <w:rFonts w:ascii="Arial" w:hAnsi="Arial" w:cs="Arial"/>
          <w:iCs/>
          <w:sz w:val="28"/>
          <w:szCs w:val="28"/>
          <w:lang w:val="uk-UA"/>
        </w:rPr>
        <w:t>;</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Недостатнє озеленення;</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Низький рівень забезпеченості транспортною інфраструктурою</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Низький рівень сервісу в усіх сферах</w:t>
      </w:r>
      <w:r>
        <w:rPr>
          <w:rFonts w:ascii="Arial" w:hAnsi="Arial" w:cs="Arial"/>
          <w:iCs/>
          <w:sz w:val="28"/>
          <w:szCs w:val="28"/>
          <w:lang w:val="uk-UA"/>
        </w:rPr>
        <w:t>.</w:t>
      </w:r>
    </w:p>
    <w:p w:rsidR="0012276D" w:rsidRPr="001905D3" w:rsidRDefault="0012276D" w:rsidP="001905D3">
      <w:pPr>
        <w:autoSpaceDE w:val="0"/>
        <w:autoSpaceDN w:val="0"/>
        <w:adjustRightInd w:val="0"/>
        <w:jc w:val="both"/>
        <w:rPr>
          <w:rFonts w:ascii="Arial" w:hAnsi="Arial" w:cs="Arial"/>
          <w:iCs/>
          <w:sz w:val="28"/>
          <w:szCs w:val="28"/>
          <w:lang w:val="uk-UA"/>
        </w:rPr>
      </w:pPr>
    </w:p>
    <w:p w:rsidR="0012276D" w:rsidRPr="001905D3" w:rsidRDefault="0012276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СТРАТЕГІЧНІ І ОПЕРАТИВНІ ЦІЛІ НАПРЯМКУ D.</w:t>
      </w:r>
      <w:r w:rsidRPr="001905D3">
        <w:rPr>
          <w:rFonts w:ascii="Arial" w:hAnsi="Arial" w:cs="Arial"/>
          <w:iCs/>
          <w:sz w:val="28"/>
          <w:szCs w:val="28"/>
          <w:lang w:val="uk-UA"/>
        </w:rPr>
        <w:t xml:space="preserve"> </w:t>
      </w:r>
    </w:p>
    <w:p w:rsidR="0012276D" w:rsidRDefault="0012276D" w:rsidP="001905D3">
      <w:pPr>
        <w:autoSpaceDE w:val="0"/>
        <w:autoSpaceDN w:val="0"/>
        <w:adjustRightInd w:val="0"/>
        <w:jc w:val="both"/>
        <w:rPr>
          <w:rFonts w:ascii="Arial" w:hAnsi="Arial" w:cs="Arial"/>
          <w:iCs/>
          <w:sz w:val="28"/>
          <w:szCs w:val="28"/>
          <w:lang w:val="uk-UA"/>
        </w:rPr>
      </w:pPr>
      <w:r w:rsidRPr="00DC1025">
        <w:rPr>
          <w:rFonts w:ascii="Arial" w:hAnsi="Arial" w:cs="Arial"/>
          <w:iCs/>
          <w:sz w:val="28"/>
          <w:szCs w:val="28"/>
        </w:rPr>
        <w:object w:dxaOrig="7202" w:dyaOrig="5391">
          <v:shape id="_x0000_i1029" type="#_x0000_t75" style="width:486.15pt;height:361.15pt" o:ole="">
            <v:imagedata r:id="rId21" o:title=""/>
          </v:shape>
          <o:OLEObject Type="Embed" ProgID="PowerPoint.Slide.8" ShapeID="_x0000_i1029" DrawAspect="Content" ObjectID="_1549180879" r:id="rId22"/>
        </w:object>
      </w:r>
    </w:p>
    <w:p w:rsidR="0012276D" w:rsidRDefault="0012276D" w:rsidP="001905D3">
      <w:pPr>
        <w:autoSpaceDE w:val="0"/>
        <w:autoSpaceDN w:val="0"/>
        <w:adjustRightInd w:val="0"/>
        <w:jc w:val="both"/>
        <w:rPr>
          <w:rFonts w:ascii="Arial" w:hAnsi="Arial" w:cs="Arial"/>
          <w:iCs/>
          <w:sz w:val="28"/>
          <w:szCs w:val="28"/>
          <w:lang w:val="uk-UA"/>
        </w:rPr>
      </w:pPr>
    </w:p>
    <w:p w:rsidR="0012276D" w:rsidRPr="001905D3" w:rsidRDefault="0012276D" w:rsidP="001905D3">
      <w:pPr>
        <w:autoSpaceDE w:val="0"/>
        <w:autoSpaceDN w:val="0"/>
        <w:adjustRightInd w:val="0"/>
        <w:jc w:val="both"/>
        <w:rPr>
          <w:rFonts w:ascii="Arial" w:hAnsi="Arial" w:cs="Arial"/>
          <w:iCs/>
          <w:sz w:val="28"/>
          <w:szCs w:val="28"/>
          <w:lang w:val="uk-UA"/>
        </w:rPr>
      </w:pPr>
    </w:p>
    <w:p w:rsidR="0012276D" w:rsidRPr="001905D3" w:rsidRDefault="0012276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 xml:space="preserve">СТРАТЕГІЧНА МЕТА D. 1. ТУРИСТИЧНИЙ </w:t>
      </w:r>
      <w:r>
        <w:rPr>
          <w:rFonts w:ascii="Arial" w:hAnsi="Arial" w:cs="Arial"/>
          <w:b/>
          <w:iCs/>
          <w:sz w:val="28"/>
          <w:szCs w:val="28"/>
          <w:lang w:val="uk-UA"/>
        </w:rPr>
        <w:t xml:space="preserve">ТА КУРОРТНИЙ </w:t>
      </w:r>
      <w:r w:rsidRPr="001905D3">
        <w:rPr>
          <w:rFonts w:ascii="Arial" w:hAnsi="Arial" w:cs="Arial"/>
          <w:b/>
          <w:iCs/>
          <w:sz w:val="28"/>
          <w:szCs w:val="28"/>
          <w:lang w:val="uk-UA"/>
        </w:rPr>
        <w:t>ПРОДУКТ</w:t>
      </w:r>
    </w:p>
    <w:p w:rsidR="0012276D" w:rsidRPr="001905D3" w:rsidRDefault="0012276D" w:rsidP="002E0602">
      <w:pPr>
        <w:autoSpaceDE w:val="0"/>
        <w:autoSpaceDN w:val="0"/>
        <w:adjustRightInd w:val="0"/>
        <w:spacing w:after="0"/>
        <w:jc w:val="both"/>
        <w:rPr>
          <w:rFonts w:ascii="Arial" w:hAnsi="Arial" w:cs="Arial"/>
          <w:iCs/>
          <w:sz w:val="28"/>
          <w:szCs w:val="28"/>
          <w:lang w:val="uk-UA"/>
        </w:rPr>
      </w:pPr>
      <w:r w:rsidRPr="001905D3">
        <w:rPr>
          <w:rFonts w:ascii="Arial" w:hAnsi="Arial" w:cs="Arial"/>
          <w:b/>
          <w:iCs/>
          <w:sz w:val="28"/>
          <w:szCs w:val="28"/>
          <w:lang w:val="uk-UA"/>
        </w:rPr>
        <w:t>D.1.1</w:t>
      </w:r>
      <w:r>
        <w:rPr>
          <w:rFonts w:ascii="Arial" w:hAnsi="Arial" w:cs="Arial"/>
          <w:b/>
          <w:iCs/>
          <w:sz w:val="28"/>
          <w:szCs w:val="28"/>
          <w:lang w:val="uk-UA"/>
        </w:rPr>
        <w:t>.</w:t>
      </w:r>
      <w:r w:rsidRPr="001905D3">
        <w:rPr>
          <w:rFonts w:ascii="Arial" w:hAnsi="Arial" w:cs="Arial"/>
          <w:b/>
          <w:iCs/>
          <w:sz w:val="28"/>
          <w:szCs w:val="28"/>
          <w:lang w:val="uk-UA"/>
        </w:rPr>
        <w:t xml:space="preserve"> Формаліз</w:t>
      </w:r>
      <w:r>
        <w:rPr>
          <w:rFonts w:ascii="Arial" w:hAnsi="Arial" w:cs="Arial"/>
          <w:b/>
          <w:iCs/>
          <w:sz w:val="28"/>
          <w:szCs w:val="28"/>
          <w:lang w:val="uk-UA"/>
        </w:rPr>
        <w:t xml:space="preserve">ація </w:t>
      </w:r>
      <w:r w:rsidRPr="001905D3">
        <w:rPr>
          <w:rFonts w:ascii="Arial" w:hAnsi="Arial" w:cs="Arial"/>
          <w:b/>
          <w:iCs/>
          <w:sz w:val="28"/>
          <w:szCs w:val="28"/>
          <w:lang w:val="uk-UA"/>
        </w:rPr>
        <w:t>туристичн</w:t>
      </w:r>
      <w:r>
        <w:rPr>
          <w:rFonts w:ascii="Arial" w:hAnsi="Arial" w:cs="Arial"/>
          <w:b/>
          <w:iCs/>
          <w:sz w:val="28"/>
          <w:szCs w:val="28"/>
          <w:lang w:val="uk-UA"/>
        </w:rPr>
        <w:t>ого</w:t>
      </w:r>
      <w:r w:rsidRPr="001905D3">
        <w:rPr>
          <w:rFonts w:ascii="Arial" w:hAnsi="Arial" w:cs="Arial"/>
          <w:b/>
          <w:iCs/>
          <w:sz w:val="28"/>
          <w:szCs w:val="28"/>
          <w:lang w:val="uk-UA"/>
        </w:rPr>
        <w:t xml:space="preserve"> кластер</w:t>
      </w:r>
      <w:r>
        <w:rPr>
          <w:rFonts w:ascii="Arial" w:hAnsi="Arial" w:cs="Arial"/>
          <w:b/>
          <w:iCs/>
          <w:sz w:val="28"/>
          <w:szCs w:val="28"/>
          <w:lang w:val="uk-UA"/>
        </w:rPr>
        <w:t>у</w:t>
      </w:r>
      <w:r w:rsidRPr="001905D3">
        <w:rPr>
          <w:rFonts w:ascii="Arial" w:hAnsi="Arial" w:cs="Arial"/>
          <w:b/>
          <w:iCs/>
          <w:sz w:val="28"/>
          <w:szCs w:val="28"/>
          <w:lang w:val="uk-UA"/>
        </w:rPr>
        <w:t xml:space="preserve">. </w:t>
      </w:r>
      <w:r w:rsidRPr="001905D3">
        <w:rPr>
          <w:rFonts w:ascii="Arial" w:hAnsi="Arial" w:cs="Arial"/>
          <w:iCs/>
          <w:sz w:val="28"/>
          <w:szCs w:val="28"/>
          <w:lang w:val="uk-UA"/>
        </w:rPr>
        <w:t xml:space="preserve">Необхідно зареєструвати туристичний кластер у вигляді громадської організації (наприклад </w:t>
      </w:r>
      <w:r>
        <w:rPr>
          <w:rFonts w:ascii="Arial" w:hAnsi="Arial" w:cs="Arial"/>
          <w:iCs/>
          <w:sz w:val="28"/>
          <w:szCs w:val="28"/>
          <w:lang w:val="uk-UA"/>
        </w:rPr>
        <w:t>–</w:t>
      </w:r>
      <w:r w:rsidRPr="001905D3">
        <w:rPr>
          <w:rFonts w:ascii="Arial" w:hAnsi="Arial" w:cs="Arial"/>
          <w:iCs/>
          <w:sz w:val="28"/>
          <w:szCs w:val="28"/>
          <w:lang w:val="uk-UA"/>
        </w:rPr>
        <w:t xml:space="preserve"> Асоціації туризму Громади)</w:t>
      </w:r>
      <w:r>
        <w:rPr>
          <w:rFonts w:ascii="Arial" w:hAnsi="Arial" w:cs="Arial"/>
          <w:iCs/>
          <w:sz w:val="28"/>
          <w:szCs w:val="28"/>
          <w:lang w:val="uk-UA"/>
        </w:rPr>
        <w:t>, яка могла би виступани учасником державних та регіональних програм розвитку туризму, суб’єктом грантової діяльності</w:t>
      </w:r>
      <w:r w:rsidRPr="001905D3">
        <w:rPr>
          <w:rFonts w:ascii="Arial" w:hAnsi="Arial" w:cs="Arial"/>
          <w:iCs/>
          <w:sz w:val="28"/>
          <w:szCs w:val="28"/>
          <w:lang w:val="uk-UA"/>
        </w:rPr>
        <w:t>.</w:t>
      </w:r>
    </w:p>
    <w:p w:rsidR="0012276D" w:rsidRDefault="0012276D" w:rsidP="002E0602">
      <w:pPr>
        <w:autoSpaceDE w:val="0"/>
        <w:autoSpaceDN w:val="0"/>
        <w:adjustRightInd w:val="0"/>
        <w:spacing w:after="0"/>
        <w:jc w:val="both"/>
        <w:rPr>
          <w:rFonts w:ascii="Arial" w:hAnsi="Arial" w:cs="Arial"/>
          <w:b/>
          <w:iCs/>
          <w:sz w:val="28"/>
          <w:szCs w:val="28"/>
          <w:lang w:val="uk-UA"/>
        </w:rPr>
      </w:pPr>
    </w:p>
    <w:p w:rsidR="0012276D" w:rsidRPr="002E0602" w:rsidRDefault="0012276D" w:rsidP="002E317B">
      <w:pPr>
        <w:autoSpaceDE w:val="0"/>
        <w:autoSpaceDN w:val="0"/>
        <w:adjustRightInd w:val="0"/>
        <w:jc w:val="both"/>
        <w:rPr>
          <w:rFonts w:ascii="Arial" w:hAnsi="Arial" w:cs="Arial"/>
          <w:sz w:val="24"/>
          <w:szCs w:val="24"/>
          <w:lang w:val="uk-UA"/>
        </w:rPr>
      </w:pPr>
      <w:r w:rsidRPr="001905D3">
        <w:rPr>
          <w:rFonts w:ascii="Arial" w:hAnsi="Arial" w:cs="Arial"/>
          <w:b/>
          <w:iCs/>
          <w:sz w:val="28"/>
          <w:szCs w:val="28"/>
          <w:lang w:val="uk-UA"/>
        </w:rPr>
        <w:t>D.1.2</w:t>
      </w:r>
      <w:r>
        <w:rPr>
          <w:rFonts w:ascii="Arial" w:hAnsi="Arial" w:cs="Arial"/>
          <w:b/>
          <w:iCs/>
          <w:sz w:val="28"/>
          <w:szCs w:val="28"/>
          <w:lang w:val="uk-UA"/>
        </w:rPr>
        <w:t>.</w:t>
      </w:r>
      <w:r w:rsidRPr="001905D3">
        <w:rPr>
          <w:rFonts w:ascii="Arial" w:hAnsi="Arial" w:cs="Arial"/>
          <w:b/>
          <w:iCs/>
          <w:sz w:val="28"/>
          <w:szCs w:val="28"/>
          <w:lang w:val="uk-UA"/>
        </w:rPr>
        <w:t xml:space="preserve"> Розроб</w:t>
      </w:r>
      <w:r>
        <w:rPr>
          <w:rFonts w:ascii="Arial" w:hAnsi="Arial" w:cs="Arial"/>
          <w:b/>
          <w:iCs/>
          <w:sz w:val="28"/>
          <w:szCs w:val="28"/>
          <w:lang w:val="uk-UA"/>
        </w:rPr>
        <w:t>лення</w:t>
      </w:r>
      <w:r w:rsidRPr="001905D3">
        <w:rPr>
          <w:rFonts w:ascii="Arial" w:hAnsi="Arial" w:cs="Arial"/>
          <w:b/>
          <w:iCs/>
          <w:sz w:val="28"/>
          <w:szCs w:val="28"/>
          <w:lang w:val="uk-UA"/>
        </w:rPr>
        <w:t xml:space="preserve"> нов</w:t>
      </w:r>
      <w:r>
        <w:rPr>
          <w:rFonts w:ascii="Arial" w:hAnsi="Arial" w:cs="Arial"/>
          <w:b/>
          <w:iCs/>
          <w:sz w:val="28"/>
          <w:szCs w:val="28"/>
          <w:lang w:val="uk-UA"/>
        </w:rPr>
        <w:t>их</w:t>
      </w:r>
      <w:r w:rsidRPr="001905D3">
        <w:rPr>
          <w:rFonts w:ascii="Arial" w:hAnsi="Arial" w:cs="Arial"/>
          <w:b/>
          <w:iCs/>
          <w:sz w:val="28"/>
          <w:szCs w:val="28"/>
          <w:lang w:val="uk-UA"/>
        </w:rPr>
        <w:t xml:space="preserve"> туристичн</w:t>
      </w:r>
      <w:r>
        <w:rPr>
          <w:rFonts w:ascii="Arial" w:hAnsi="Arial" w:cs="Arial"/>
          <w:b/>
          <w:iCs/>
          <w:sz w:val="28"/>
          <w:szCs w:val="28"/>
          <w:lang w:val="uk-UA"/>
        </w:rPr>
        <w:t>их</w:t>
      </w:r>
      <w:r w:rsidRPr="001905D3">
        <w:rPr>
          <w:rFonts w:ascii="Arial" w:hAnsi="Arial" w:cs="Arial"/>
          <w:b/>
          <w:iCs/>
          <w:sz w:val="28"/>
          <w:szCs w:val="28"/>
          <w:lang w:val="uk-UA"/>
        </w:rPr>
        <w:t xml:space="preserve"> продукт</w:t>
      </w:r>
      <w:r>
        <w:rPr>
          <w:rFonts w:ascii="Arial" w:hAnsi="Arial" w:cs="Arial"/>
          <w:b/>
          <w:iCs/>
          <w:sz w:val="28"/>
          <w:szCs w:val="28"/>
          <w:lang w:val="uk-UA"/>
        </w:rPr>
        <w:t>ів</w:t>
      </w:r>
      <w:r w:rsidRPr="001905D3">
        <w:rPr>
          <w:rFonts w:ascii="Arial" w:hAnsi="Arial" w:cs="Arial"/>
          <w:b/>
          <w:iCs/>
          <w:sz w:val="28"/>
          <w:szCs w:val="28"/>
          <w:lang w:val="uk-UA"/>
        </w:rPr>
        <w:t xml:space="preserve">. </w:t>
      </w:r>
      <w:r w:rsidRPr="001905D3">
        <w:rPr>
          <w:rFonts w:ascii="Arial" w:hAnsi="Arial" w:cs="Arial"/>
          <w:iCs/>
          <w:sz w:val="28"/>
          <w:szCs w:val="28"/>
          <w:lang w:val="uk-UA"/>
        </w:rPr>
        <w:t xml:space="preserve">Для використання ресурсів Громади необхідно розробити нові туристичні продукти, із застосуванням стратегії </w:t>
      </w:r>
      <w:r>
        <w:rPr>
          <w:rFonts w:ascii="Arial" w:hAnsi="Arial" w:cs="Arial"/>
          <w:iCs/>
          <w:sz w:val="28"/>
          <w:szCs w:val="28"/>
          <w:lang w:val="uk-UA"/>
        </w:rPr>
        <w:t>_е облаш</w:t>
      </w:r>
      <w:r w:rsidRPr="001905D3">
        <w:rPr>
          <w:rFonts w:ascii="Arial" w:hAnsi="Arial" w:cs="Arial"/>
          <w:iCs/>
          <w:sz w:val="28"/>
          <w:szCs w:val="28"/>
          <w:lang w:val="uk-UA"/>
        </w:rPr>
        <w:t xml:space="preserve"> насиченості на рівні Громади, зокрема, спортивний туризм (конференції, спортивні турніри з історичної реконструкції, змагання з туризму) використовуючи відомі в світі місцеві бренди: історичний комплекс «Заповідник Ольвія», </w:t>
      </w:r>
      <w:r>
        <w:rPr>
          <w:rFonts w:ascii="Arial" w:hAnsi="Arial" w:cs="Arial"/>
          <w:iCs/>
          <w:sz w:val="28"/>
          <w:szCs w:val="28"/>
          <w:lang w:val="uk-UA"/>
        </w:rPr>
        <w:t xml:space="preserve">Аджигольську косу, </w:t>
      </w:r>
      <w:r w:rsidRPr="001905D3">
        <w:rPr>
          <w:rFonts w:ascii="Arial" w:hAnsi="Arial" w:cs="Arial"/>
          <w:iCs/>
          <w:sz w:val="28"/>
          <w:szCs w:val="28"/>
          <w:lang w:val="uk-UA"/>
        </w:rPr>
        <w:t xml:space="preserve">о. Березань, Тендерівську і Кінбурзьку коси. Використовувати різні види туризму: археологічний туризм (використання потенціалу Ольвії і о.Березань) з проведенням археологічних розкопок; навчальний туризм; винний туризм, гастрономічний Етнотур; оздоровчий туризм з використанням природних особливостей Громади, технологічний туризм </w:t>
      </w:r>
      <w:r>
        <w:rPr>
          <w:rFonts w:ascii="Arial" w:hAnsi="Arial" w:cs="Arial"/>
          <w:iCs/>
          <w:sz w:val="28"/>
          <w:szCs w:val="28"/>
          <w:lang w:val="uk-UA"/>
        </w:rPr>
        <w:t>–</w:t>
      </w:r>
      <w:r w:rsidRPr="001905D3">
        <w:rPr>
          <w:rFonts w:ascii="Arial" w:hAnsi="Arial" w:cs="Arial"/>
          <w:iCs/>
          <w:sz w:val="28"/>
          <w:szCs w:val="28"/>
          <w:lang w:val="uk-UA"/>
        </w:rPr>
        <w:t xml:space="preserve"> екскурсії на вітрову електростанцію, Очаківський порт</w:t>
      </w:r>
      <w:r>
        <w:rPr>
          <w:rFonts w:ascii="Arial" w:hAnsi="Arial" w:cs="Arial"/>
          <w:iCs/>
          <w:sz w:val="28"/>
          <w:szCs w:val="28"/>
          <w:lang w:val="uk-UA"/>
        </w:rPr>
        <w:t>, екстремального туризму (дельтапланеризм)</w:t>
      </w:r>
      <w:r w:rsidRPr="001905D3">
        <w:rPr>
          <w:rFonts w:ascii="Arial" w:hAnsi="Arial" w:cs="Arial"/>
          <w:iCs/>
          <w:sz w:val="28"/>
          <w:szCs w:val="28"/>
          <w:lang w:val="uk-UA"/>
        </w:rPr>
        <w:t xml:space="preserve"> і т.ін.</w:t>
      </w:r>
      <w:r>
        <w:rPr>
          <w:rFonts w:ascii="Arial" w:hAnsi="Arial" w:cs="Arial"/>
          <w:iCs/>
          <w:sz w:val="28"/>
          <w:szCs w:val="28"/>
          <w:lang w:val="uk-UA"/>
        </w:rPr>
        <w:t xml:space="preserve"> </w:t>
      </w:r>
    </w:p>
    <w:p w:rsidR="0012276D" w:rsidRPr="001905D3" w:rsidRDefault="0012276D" w:rsidP="002E317B">
      <w:pPr>
        <w:autoSpaceDE w:val="0"/>
        <w:autoSpaceDN w:val="0"/>
        <w:adjustRightInd w:val="0"/>
        <w:jc w:val="both"/>
        <w:rPr>
          <w:rFonts w:ascii="Arial" w:hAnsi="Arial" w:cs="Arial"/>
          <w:iCs/>
          <w:sz w:val="28"/>
          <w:szCs w:val="28"/>
          <w:lang w:val="uk-UA"/>
        </w:rPr>
      </w:pPr>
      <w:r w:rsidRPr="001905D3">
        <w:rPr>
          <w:rFonts w:ascii="Arial" w:hAnsi="Arial" w:cs="Arial"/>
          <w:b/>
          <w:iCs/>
          <w:sz w:val="28"/>
          <w:szCs w:val="28"/>
          <w:lang w:val="uk-UA"/>
        </w:rPr>
        <w:t>D.1.3</w:t>
      </w:r>
      <w:r>
        <w:rPr>
          <w:rFonts w:ascii="Arial" w:hAnsi="Arial" w:cs="Arial"/>
          <w:b/>
          <w:iCs/>
          <w:sz w:val="28"/>
          <w:szCs w:val="28"/>
          <w:lang w:val="uk-UA"/>
        </w:rPr>
        <w:t>.</w:t>
      </w:r>
      <w:r w:rsidRPr="001905D3">
        <w:rPr>
          <w:rFonts w:ascii="Arial" w:hAnsi="Arial" w:cs="Arial"/>
          <w:b/>
          <w:iCs/>
          <w:sz w:val="28"/>
          <w:szCs w:val="28"/>
          <w:lang w:val="uk-UA"/>
        </w:rPr>
        <w:t xml:space="preserve"> Сприя</w:t>
      </w:r>
      <w:r>
        <w:rPr>
          <w:rFonts w:ascii="Arial" w:hAnsi="Arial" w:cs="Arial"/>
          <w:b/>
          <w:iCs/>
          <w:sz w:val="28"/>
          <w:szCs w:val="28"/>
          <w:lang w:val="uk-UA"/>
        </w:rPr>
        <w:t>ння</w:t>
      </w:r>
      <w:r w:rsidRPr="001905D3">
        <w:rPr>
          <w:rFonts w:ascii="Arial" w:hAnsi="Arial" w:cs="Arial"/>
          <w:b/>
          <w:iCs/>
          <w:sz w:val="28"/>
          <w:szCs w:val="28"/>
          <w:lang w:val="uk-UA"/>
        </w:rPr>
        <w:t xml:space="preserve"> створенню інфраструктури туризму</w:t>
      </w:r>
      <w:r w:rsidRPr="001905D3">
        <w:rPr>
          <w:rFonts w:ascii="Arial" w:hAnsi="Arial" w:cs="Arial"/>
          <w:iCs/>
          <w:sz w:val="28"/>
          <w:szCs w:val="28"/>
          <w:lang w:val="uk-UA"/>
        </w:rPr>
        <w:t>.</w:t>
      </w:r>
      <w:r>
        <w:rPr>
          <w:rFonts w:ascii="Arial" w:hAnsi="Arial" w:cs="Arial"/>
          <w:iCs/>
          <w:sz w:val="28"/>
          <w:szCs w:val="28"/>
          <w:lang w:val="uk-UA"/>
        </w:rPr>
        <w:t xml:space="preserve"> </w:t>
      </w:r>
      <w:r w:rsidRPr="001905D3">
        <w:rPr>
          <w:rFonts w:ascii="Arial" w:hAnsi="Arial" w:cs="Arial"/>
          <w:iCs/>
          <w:sz w:val="28"/>
          <w:szCs w:val="28"/>
          <w:lang w:val="uk-UA"/>
        </w:rPr>
        <w:t xml:space="preserve">Визначити потенційну ємність попиту на різні </w:t>
      </w:r>
      <w:r>
        <w:rPr>
          <w:rFonts w:ascii="Arial" w:hAnsi="Arial" w:cs="Arial"/>
          <w:iCs/>
          <w:sz w:val="28"/>
          <w:szCs w:val="28"/>
          <w:lang w:val="uk-UA"/>
        </w:rPr>
        <w:t>_е облаштова</w:t>
      </w:r>
      <w:r w:rsidRPr="001905D3">
        <w:rPr>
          <w:rFonts w:ascii="Arial" w:hAnsi="Arial" w:cs="Arial"/>
          <w:iCs/>
          <w:sz w:val="28"/>
          <w:szCs w:val="28"/>
          <w:lang w:val="uk-UA"/>
        </w:rPr>
        <w:t xml:space="preserve"> і місця розміщення туристів, забезпечити обладнання кемпінг</w:t>
      </w:r>
      <w:r>
        <w:rPr>
          <w:rFonts w:ascii="Arial" w:hAnsi="Arial" w:cs="Arial"/>
          <w:iCs/>
          <w:sz w:val="28"/>
          <w:szCs w:val="28"/>
          <w:lang w:val="uk-UA"/>
        </w:rPr>
        <w:t>у</w:t>
      </w:r>
      <w:r w:rsidRPr="001905D3">
        <w:rPr>
          <w:rFonts w:ascii="Arial" w:hAnsi="Arial" w:cs="Arial"/>
          <w:iCs/>
          <w:sz w:val="28"/>
          <w:szCs w:val="28"/>
          <w:lang w:val="uk-UA"/>
        </w:rPr>
        <w:t xml:space="preserve"> і стоян</w:t>
      </w:r>
      <w:r>
        <w:rPr>
          <w:rFonts w:ascii="Arial" w:hAnsi="Arial" w:cs="Arial"/>
          <w:iCs/>
          <w:sz w:val="28"/>
          <w:szCs w:val="28"/>
          <w:lang w:val="uk-UA"/>
        </w:rPr>
        <w:t>ки</w:t>
      </w:r>
      <w:r w:rsidRPr="001905D3">
        <w:rPr>
          <w:rFonts w:ascii="Arial" w:hAnsi="Arial" w:cs="Arial"/>
          <w:iCs/>
          <w:sz w:val="28"/>
          <w:szCs w:val="28"/>
          <w:lang w:val="uk-UA"/>
        </w:rPr>
        <w:t xml:space="preserve"> для автотуристів. Побудувати причали в с. Парутине</w:t>
      </w:r>
      <w:r>
        <w:rPr>
          <w:rFonts w:ascii="Arial" w:hAnsi="Arial" w:cs="Arial"/>
          <w:iCs/>
          <w:sz w:val="28"/>
          <w:szCs w:val="28"/>
          <w:lang w:val="uk-UA"/>
        </w:rPr>
        <w:t xml:space="preserve"> та Солончаки</w:t>
      </w:r>
      <w:r w:rsidRPr="001905D3">
        <w:rPr>
          <w:rFonts w:ascii="Arial" w:hAnsi="Arial" w:cs="Arial"/>
          <w:iCs/>
          <w:sz w:val="28"/>
          <w:szCs w:val="28"/>
          <w:lang w:val="uk-UA"/>
        </w:rPr>
        <w:t>.</w:t>
      </w:r>
    </w:p>
    <w:p w:rsidR="0012276D" w:rsidRPr="002E0602" w:rsidRDefault="0012276D" w:rsidP="002E317B">
      <w:pPr>
        <w:autoSpaceDE w:val="0"/>
        <w:autoSpaceDN w:val="0"/>
        <w:adjustRightInd w:val="0"/>
        <w:jc w:val="both"/>
        <w:rPr>
          <w:rFonts w:ascii="Arial" w:hAnsi="Arial" w:cs="Arial"/>
          <w:sz w:val="24"/>
          <w:szCs w:val="24"/>
          <w:lang w:val="uk-UA"/>
        </w:rPr>
      </w:pPr>
      <w:r w:rsidRPr="001905D3">
        <w:rPr>
          <w:rFonts w:ascii="Arial" w:hAnsi="Arial" w:cs="Arial"/>
          <w:b/>
          <w:iCs/>
          <w:sz w:val="28"/>
          <w:szCs w:val="28"/>
          <w:lang w:val="uk-UA"/>
        </w:rPr>
        <w:t>D.1.4</w:t>
      </w:r>
      <w:r>
        <w:rPr>
          <w:rFonts w:ascii="Arial" w:hAnsi="Arial" w:cs="Arial"/>
          <w:b/>
          <w:iCs/>
          <w:sz w:val="28"/>
          <w:szCs w:val="28"/>
          <w:lang w:val="uk-UA"/>
        </w:rPr>
        <w:t>.</w:t>
      </w:r>
      <w:r w:rsidRPr="001905D3">
        <w:rPr>
          <w:rFonts w:ascii="Arial" w:hAnsi="Arial" w:cs="Arial"/>
          <w:b/>
          <w:iCs/>
          <w:sz w:val="28"/>
          <w:szCs w:val="28"/>
          <w:lang w:val="uk-UA"/>
        </w:rPr>
        <w:t xml:space="preserve"> Забезпеч</w:t>
      </w:r>
      <w:r>
        <w:rPr>
          <w:rFonts w:ascii="Arial" w:hAnsi="Arial" w:cs="Arial"/>
          <w:b/>
          <w:iCs/>
          <w:sz w:val="28"/>
          <w:szCs w:val="28"/>
          <w:lang w:val="uk-UA"/>
        </w:rPr>
        <w:t xml:space="preserve">ення </w:t>
      </w:r>
      <w:r w:rsidRPr="001905D3">
        <w:rPr>
          <w:rFonts w:ascii="Arial" w:hAnsi="Arial" w:cs="Arial"/>
          <w:b/>
          <w:iCs/>
          <w:sz w:val="28"/>
          <w:szCs w:val="28"/>
          <w:lang w:val="uk-UA"/>
        </w:rPr>
        <w:t>системн</w:t>
      </w:r>
      <w:r>
        <w:rPr>
          <w:rFonts w:ascii="Arial" w:hAnsi="Arial" w:cs="Arial"/>
          <w:b/>
          <w:iCs/>
          <w:sz w:val="28"/>
          <w:szCs w:val="28"/>
          <w:lang w:val="uk-UA"/>
        </w:rPr>
        <w:t>ого</w:t>
      </w:r>
      <w:r w:rsidRPr="001905D3">
        <w:rPr>
          <w:rFonts w:ascii="Arial" w:hAnsi="Arial" w:cs="Arial"/>
          <w:b/>
          <w:iCs/>
          <w:sz w:val="28"/>
          <w:szCs w:val="28"/>
          <w:lang w:val="uk-UA"/>
        </w:rPr>
        <w:t xml:space="preserve"> планування та проведення культурно-масових заходів. </w:t>
      </w:r>
      <w:r w:rsidRPr="001905D3">
        <w:rPr>
          <w:rFonts w:ascii="Arial" w:hAnsi="Arial" w:cs="Arial"/>
          <w:iCs/>
          <w:sz w:val="28"/>
          <w:szCs w:val="28"/>
          <w:lang w:val="uk-UA"/>
        </w:rPr>
        <w:t>Розробити і розмістити в мережі Інтернет щорічний «Подієвий календар», що включає в себе детальний план (програму на місяць, сезон) проведення масових заходів на території Громади, таких як, День Ольвії, Історична реконструкція античних свят, День Бахуса, відкриття курортного сезону тощо; проведення театралізованих видовищних заходів із залученням відповідних колективів України та ближнього зарубіжжя (костюмований парад воїнів, які проживали або захоплювали Ольвію в різні періоди); проведення концертів із залученням «зірок» естради; проведення тематичних конференцій; фестивальні заходи (ресурс Ольвії).</w:t>
      </w:r>
      <w:r>
        <w:rPr>
          <w:rFonts w:ascii="Arial" w:hAnsi="Arial" w:cs="Arial"/>
          <w:iCs/>
          <w:sz w:val="28"/>
          <w:szCs w:val="28"/>
          <w:lang w:val="uk-UA"/>
        </w:rPr>
        <w:t xml:space="preserve"> </w:t>
      </w:r>
    </w:p>
    <w:p w:rsidR="0012276D" w:rsidRPr="001905D3" w:rsidRDefault="0012276D" w:rsidP="002E317B">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D.1.5</w:t>
      </w:r>
      <w:r>
        <w:rPr>
          <w:rFonts w:ascii="Arial" w:hAnsi="Arial" w:cs="Arial"/>
          <w:b/>
          <w:bCs/>
          <w:iCs/>
          <w:sz w:val="28"/>
          <w:szCs w:val="28"/>
          <w:lang w:val="uk-UA"/>
        </w:rPr>
        <w:t>.</w:t>
      </w:r>
      <w:r w:rsidRPr="001905D3">
        <w:rPr>
          <w:rFonts w:ascii="Arial" w:hAnsi="Arial" w:cs="Arial"/>
          <w:b/>
          <w:bCs/>
          <w:iCs/>
          <w:sz w:val="28"/>
          <w:szCs w:val="28"/>
          <w:lang w:val="uk-UA"/>
        </w:rPr>
        <w:t xml:space="preserve"> Оптиміз</w:t>
      </w:r>
      <w:r>
        <w:rPr>
          <w:rFonts w:ascii="Arial" w:hAnsi="Arial" w:cs="Arial"/>
          <w:b/>
          <w:bCs/>
          <w:iCs/>
          <w:sz w:val="28"/>
          <w:szCs w:val="28"/>
          <w:lang w:val="uk-UA"/>
        </w:rPr>
        <w:t>ація</w:t>
      </w:r>
      <w:r w:rsidRPr="001905D3">
        <w:rPr>
          <w:rFonts w:ascii="Arial" w:hAnsi="Arial" w:cs="Arial"/>
          <w:b/>
          <w:bCs/>
          <w:iCs/>
          <w:sz w:val="28"/>
          <w:szCs w:val="28"/>
          <w:lang w:val="uk-UA"/>
        </w:rPr>
        <w:t xml:space="preserve"> виробництв</w:t>
      </w:r>
      <w:r>
        <w:rPr>
          <w:rFonts w:ascii="Arial" w:hAnsi="Arial" w:cs="Arial"/>
          <w:b/>
          <w:bCs/>
          <w:iCs/>
          <w:sz w:val="28"/>
          <w:szCs w:val="28"/>
          <w:lang w:val="uk-UA"/>
        </w:rPr>
        <w:t>а</w:t>
      </w:r>
      <w:r w:rsidRPr="001905D3">
        <w:rPr>
          <w:rFonts w:ascii="Arial" w:hAnsi="Arial" w:cs="Arial"/>
          <w:b/>
          <w:bCs/>
          <w:iCs/>
          <w:sz w:val="28"/>
          <w:szCs w:val="28"/>
          <w:lang w:val="uk-UA"/>
        </w:rPr>
        <w:t xml:space="preserve"> сувенірної продукції. </w:t>
      </w:r>
      <w:r w:rsidRPr="001905D3">
        <w:rPr>
          <w:rFonts w:ascii="Arial" w:hAnsi="Arial" w:cs="Arial"/>
          <w:bCs/>
          <w:iCs/>
          <w:sz w:val="28"/>
          <w:szCs w:val="28"/>
          <w:lang w:val="uk-UA"/>
        </w:rPr>
        <w:t xml:space="preserve">Стимулювати збільшення виготовлення та продажу сувенірної продукції з місцевих матеріалів і з місцевою символікою </w:t>
      </w:r>
      <w:r>
        <w:rPr>
          <w:rFonts w:ascii="Arial" w:hAnsi="Arial" w:cs="Arial"/>
          <w:bCs/>
          <w:iCs/>
          <w:sz w:val="28"/>
          <w:szCs w:val="28"/>
          <w:lang w:val="uk-UA"/>
        </w:rPr>
        <w:t>–</w:t>
      </w:r>
      <w:r w:rsidRPr="001905D3">
        <w:rPr>
          <w:rFonts w:ascii="Arial" w:hAnsi="Arial" w:cs="Arial"/>
          <w:bCs/>
          <w:iCs/>
          <w:sz w:val="28"/>
          <w:szCs w:val="28"/>
          <w:lang w:val="uk-UA"/>
        </w:rPr>
        <w:t xml:space="preserve"> Ольвія, Березань, Лиман, вітрова електростанція. Частину виноробної продукції місцевих товаровиробників випускати в ємностях сувенірного вигляду, з використанням символіки Громади.</w:t>
      </w:r>
    </w:p>
    <w:p w:rsidR="0012276D" w:rsidRPr="001905D3" w:rsidRDefault="0012276D" w:rsidP="002E317B">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D.1.6</w:t>
      </w:r>
      <w:r>
        <w:rPr>
          <w:rFonts w:ascii="Arial" w:hAnsi="Arial" w:cs="Arial"/>
          <w:b/>
          <w:bCs/>
          <w:iCs/>
          <w:sz w:val="28"/>
          <w:szCs w:val="28"/>
          <w:lang w:val="uk-UA"/>
        </w:rPr>
        <w:t>.</w:t>
      </w:r>
      <w:r w:rsidRPr="001905D3">
        <w:rPr>
          <w:rFonts w:ascii="Arial" w:hAnsi="Arial" w:cs="Arial"/>
          <w:b/>
          <w:bCs/>
          <w:iCs/>
          <w:sz w:val="28"/>
          <w:szCs w:val="28"/>
          <w:lang w:val="uk-UA"/>
        </w:rPr>
        <w:t xml:space="preserve"> Створ</w:t>
      </w:r>
      <w:r>
        <w:rPr>
          <w:rFonts w:ascii="Arial" w:hAnsi="Arial" w:cs="Arial"/>
          <w:b/>
          <w:bCs/>
          <w:iCs/>
          <w:sz w:val="28"/>
          <w:szCs w:val="28"/>
          <w:lang w:val="uk-UA"/>
        </w:rPr>
        <w:t>ення</w:t>
      </w:r>
      <w:r w:rsidRPr="001905D3">
        <w:rPr>
          <w:rFonts w:ascii="Arial" w:hAnsi="Arial" w:cs="Arial"/>
          <w:b/>
          <w:bCs/>
          <w:iCs/>
          <w:sz w:val="28"/>
          <w:szCs w:val="28"/>
          <w:lang w:val="uk-UA"/>
        </w:rPr>
        <w:t xml:space="preserve"> сприятлив</w:t>
      </w:r>
      <w:r>
        <w:rPr>
          <w:rFonts w:ascii="Arial" w:hAnsi="Arial" w:cs="Arial"/>
          <w:b/>
          <w:bCs/>
          <w:iCs/>
          <w:sz w:val="28"/>
          <w:szCs w:val="28"/>
          <w:lang w:val="uk-UA"/>
        </w:rPr>
        <w:t>их</w:t>
      </w:r>
      <w:r w:rsidRPr="001905D3">
        <w:rPr>
          <w:rFonts w:ascii="Arial" w:hAnsi="Arial" w:cs="Arial"/>
          <w:b/>
          <w:bCs/>
          <w:iCs/>
          <w:sz w:val="28"/>
          <w:szCs w:val="28"/>
          <w:lang w:val="uk-UA"/>
        </w:rPr>
        <w:t xml:space="preserve"> умов для розвитку продуктів екологічного, зеленого та сільського туризму. </w:t>
      </w:r>
      <w:r w:rsidRPr="001905D3">
        <w:rPr>
          <w:rFonts w:ascii="Arial" w:hAnsi="Arial" w:cs="Arial"/>
          <w:bCs/>
          <w:iCs/>
          <w:sz w:val="28"/>
          <w:szCs w:val="28"/>
          <w:lang w:val="uk-UA"/>
        </w:rPr>
        <w:t>Організувати дослідження рівня навантаження на рекреаційні зони. Розробити методику підрахунку неорганізованих відпочиваючих і класифікації їх за типами. Створити умови для реєстрації приїжджих туристів як ресурсу в поповненні бюджету. Розробити екскурсійні маршрути, екологічні стежки та схеми наметових таборів. Сприяти створенню, розвитку і контролю якості продуктів і маршрутів зеленого та сільського туризму. Розробити програми «Сільський зелений туризм на території Громади». Передбачити в програмах: створення сільських садиб, що надають послуги сільського туризму, овочівництва (екологічно чистої продукції); створення етноресторан</w:t>
      </w:r>
      <w:r>
        <w:rPr>
          <w:rFonts w:ascii="Arial" w:hAnsi="Arial" w:cs="Arial"/>
          <w:bCs/>
          <w:iCs/>
          <w:sz w:val="28"/>
          <w:szCs w:val="28"/>
          <w:lang w:val="uk-UA"/>
        </w:rPr>
        <w:t>у</w:t>
      </w:r>
      <w:r w:rsidRPr="001905D3">
        <w:rPr>
          <w:rFonts w:ascii="Arial" w:hAnsi="Arial" w:cs="Arial"/>
          <w:bCs/>
          <w:iCs/>
          <w:sz w:val="28"/>
          <w:szCs w:val="28"/>
          <w:lang w:val="uk-UA"/>
        </w:rPr>
        <w:t xml:space="preserve"> з національною українською кухнею; пішохідні туристичні стежки, степові маршрути на возах, водні маршрути на </w:t>
      </w:r>
      <w:r>
        <w:rPr>
          <w:rFonts w:ascii="Arial" w:hAnsi="Arial" w:cs="Arial"/>
          <w:bCs/>
          <w:iCs/>
          <w:sz w:val="28"/>
          <w:szCs w:val="28"/>
          <w:lang w:val="uk-UA"/>
        </w:rPr>
        <w:t>_е обл</w:t>
      </w:r>
      <w:r w:rsidRPr="001905D3">
        <w:rPr>
          <w:rFonts w:ascii="Arial" w:hAnsi="Arial" w:cs="Arial"/>
          <w:bCs/>
          <w:iCs/>
          <w:sz w:val="28"/>
          <w:szCs w:val="28"/>
          <w:lang w:val="uk-UA"/>
        </w:rPr>
        <w:t xml:space="preserve"> уздовж узбережжя. Створити центр з розвитку сільського зеленого туризму на базі Будинку культури с. Куцуруб.</w:t>
      </w:r>
    </w:p>
    <w:p w:rsidR="0012276D" w:rsidRDefault="0012276D" w:rsidP="002E317B">
      <w:pPr>
        <w:autoSpaceDE w:val="0"/>
        <w:autoSpaceDN w:val="0"/>
        <w:adjustRightInd w:val="0"/>
        <w:jc w:val="both"/>
        <w:rPr>
          <w:rFonts w:ascii="Arial" w:hAnsi="Arial" w:cs="Arial"/>
          <w:sz w:val="28"/>
          <w:szCs w:val="28"/>
          <w:lang w:val="uk-UA"/>
        </w:rPr>
      </w:pPr>
      <w:r w:rsidRPr="001905D3">
        <w:rPr>
          <w:rFonts w:ascii="Arial" w:hAnsi="Arial" w:cs="Arial"/>
          <w:b/>
          <w:bCs/>
          <w:iCs/>
          <w:sz w:val="28"/>
          <w:szCs w:val="28"/>
          <w:lang w:val="uk-UA"/>
        </w:rPr>
        <w:t>D.1.</w:t>
      </w:r>
      <w:r>
        <w:rPr>
          <w:rFonts w:ascii="Arial" w:hAnsi="Arial" w:cs="Arial"/>
          <w:b/>
          <w:bCs/>
          <w:iCs/>
          <w:sz w:val="28"/>
          <w:szCs w:val="28"/>
          <w:lang w:val="uk-UA"/>
        </w:rPr>
        <w:t xml:space="preserve">7. </w:t>
      </w:r>
      <w:r w:rsidRPr="007824A5">
        <w:rPr>
          <w:rFonts w:ascii="Arial" w:hAnsi="Arial" w:cs="Arial"/>
          <w:b/>
          <w:sz w:val="28"/>
          <w:szCs w:val="28"/>
          <w:lang w:val="uk-UA"/>
        </w:rPr>
        <w:t>Побуд</w:t>
      </w:r>
      <w:r>
        <w:rPr>
          <w:rFonts w:ascii="Arial" w:hAnsi="Arial" w:cs="Arial"/>
          <w:b/>
          <w:sz w:val="28"/>
          <w:szCs w:val="28"/>
          <w:lang w:val="uk-UA"/>
        </w:rPr>
        <w:t>ова</w:t>
      </w:r>
      <w:r w:rsidRPr="007824A5">
        <w:rPr>
          <w:rFonts w:ascii="Arial" w:hAnsi="Arial" w:cs="Arial"/>
          <w:b/>
          <w:sz w:val="28"/>
          <w:szCs w:val="28"/>
          <w:lang w:val="uk-UA"/>
        </w:rPr>
        <w:t xml:space="preserve"> </w:t>
      </w:r>
      <w:r>
        <w:rPr>
          <w:rFonts w:ascii="Arial" w:hAnsi="Arial" w:cs="Arial"/>
          <w:b/>
          <w:sz w:val="28"/>
          <w:szCs w:val="28"/>
          <w:lang w:val="uk-UA"/>
        </w:rPr>
        <w:t>туристичної</w:t>
      </w:r>
      <w:r w:rsidRPr="007824A5">
        <w:rPr>
          <w:rFonts w:ascii="Arial" w:hAnsi="Arial" w:cs="Arial"/>
          <w:b/>
          <w:sz w:val="28"/>
          <w:szCs w:val="28"/>
          <w:lang w:val="uk-UA"/>
        </w:rPr>
        <w:t xml:space="preserve"> стежк</w:t>
      </w:r>
      <w:r>
        <w:rPr>
          <w:rFonts w:ascii="Arial" w:hAnsi="Arial" w:cs="Arial"/>
          <w:b/>
          <w:sz w:val="28"/>
          <w:szCs w:val="28"/>
          <w:lang w:val="uk-UA"/>
        </w:rPr>
        <w:t>и</w:t>
      </w:r>
      <w:r w:rsidRPr="007824A5">
        <w:rPr>
          <w:rFonts w:ascii="Arial" w:hAnsi="Arial" w:cs="Arial"/>
          <w:b/>
          <w:sz w:val="28"/>
          <w:szCs w:val="28"/>
          <w:lang w:val="uk-UA"/>
        </w:rPr>
        <w:t xml:space="preserve"> вздовж узбережжя</w:t>
      </w:r>
      <w:r w:rsidRPr="007824A5">
        <w:rPr>
          <w:rFonts w:ascii="Arial" w:hAnsi="Arial" w:cs="Arial"/>
          <w:sz w:val="28"/>
          <w:szCs w:val="28"/>
          <w:lang w:val="uk-UA"/>
        </w:rPr>
        <w:t xml:space="preserve">. Виконати першочергові роботи згідно «Програми підтримки та розвитку прибережної зони Громади», зокрема, провести будівництво прогулянкової стежки для велосипедистів і пішоходів вздовж узбережжя від </w:t>
      </w:r>
      <w:r>
        <w:rPr>
          <w:rFonts w:ascii="Arial" w:hAnsi="Arial" w:cs="Arial"/>
          <w:sz w:val="28"/>
          <w:szCs w:val="28"/>
          <w:lang w:val="uk-UA"/>
        </w:rPr>
        <w:t>м.Очаків до с. Парутине і далі</w:t>
      </w:r>
    </w:p>
    <w:p w:rsidR="0012276D" w:rsidRPr="007824A5" w:rsidRDefault="0012276D" w:rsidP="00013254">
      <w:pPr>
        <w:autoSpaceDE w:val="0"/>
        <w:autoSpaceDN w:val="0"/>
        <w:adjustRightInd w:val="0"/>
        <w:jc w:val="both"/>
        <w:rPr>
          <w:rFonts w:ascii="Arial" w:hAnsi="Arial" w:cs="Arial"/>
          <w:sz w:val="28"/>
          <w:szCs w:val="28"/>
          <w:lang w:val="uk-UA"/>
        </w:rPr>
      </w:pPr>
      <w:r w:rsidRPr="001905D3">
        <w:rPr>
          <w:rFonts w:ascii="Arial" w:hAnsi="Arial" w:cs="Arial"/>
          <w:b/>
          <w:bCs/>
          <w:iCs/>
          <w:sz w:val="28"/>
          <w:szCs w:val="28"/>
          <w:lang w:val="uk-UA"/>
        </w:rPr>
        <w:t>D.1.</w:t>
      </w:r>
      <w:r>
        <w:rPr>
          <w:rFonts w:ascii="Arial" w:hAnsi="Arial" w:cs="Arial"/>
          <w:b/>
          <w:bCs/>
          <w:iCs/>
          <w:sz w:val="28"/>
          <w:szCs w:val="28"/>
          <w:lang w:val="uk-UA"/>
        </w:rPr>
        <w:t xml:space="preserve">8. </w:t>
      </w:r>
      <w:r>
        <w:rPr>
          <w:rFonts w:ascii="Arial" w:hAnsi="Arial" w:cs="Arial"/>
          <w:b/>
          <w:sz w:val="28"/>
          <w:szCs w:val="28"/>
          <w:lang w:val="uk-UA"/>
        </w:rPr>
        <w:t>Очищення</w:t>
      </w:r>
      <w:r w:rsidRPr="007824A5">
        <w:rPr>
          <w:rFonts w:ascii="Arial" w:hAnsi="Arial" w:cs="Arial"/>
          <w:b/>
          <w:sz w:val="28"/>
          <w:szCs w:val="28"/>
          <w:lang w:val="uk-UA"/>
        </w:rPr>
        <w:t xml:space="preserve"> прибережної смуги, створення пляжних зон.</w:t>
      </w:r>
      <w:r w:rsidRPr="007824A5">
        <w:rPr>
          <w:rFonts w:ascii="Arial" w:hAnsi="Arial" w:cs="Arial"/>
          <w:sz w:val="28"/>
          <w:szCs w:val="28"/>
          <w:lang w:val="uk-UA"/>
        </w:rPr>
        <w:t xml:space="preserve"> Спільно з представниками громадськості (організаціями та ініціативними групами), бізнесу, із залученням юристів із земельних відносин, розробити, затвердити та впровадити «Програму підтримки і розвитку прибережної зони Громади», яка повинна передбачати заходи щодо а) підтримання доступу до узбережжя, б) підтриманню належного санітарного стану, в) розвитку пляж</w:t>
      </w:r>
      <w:r>
        <w:rPr>
          <w:rFonts w:ascii="Arial" w:hAnsi="Arial" w:cs="Arial"/>
          <w:sz w:val="28"/>
          <w:szCs w:val="28"/>
          <w:lang w:val="uk-UA"/>
        </w:rPr>
        <w:t>ів</w:t>
      </w:r>
      <w:r w:rsidRPr="007824A5">
        <w:rPr>
          <w:rFonts w:ascii="Arial" w:hAnsi="Arial" w:cs="Arial"/>
          <w:sz w:val="28"/>
          <w:szCs w:val="28"/>
          <w:lang w:val="uk-UA"/>
        </w:rPr>
        <w:t>.</w:t>
      </w:r>
    </w:p>
    <w:p w:rsidR="0012276D" w:rsidRPr="007824A5" w:rsidRDefault="0012276D" w:rsidP="00013254">
      <w:pPr>
        <w:autoSpaceDE w:val="0"/>
        <w:autoSpaceDN w:val="0"/>
        <w:adjustRightInd w:val="0"/>
        <w:jc w:val="both"/>
        <w:rPr>
          <w:rFonts w:ascii="Arial" w:hAnsi="Arial" w:cs="Arial"/>
          <w:sz w:val="28"/>
          <w:szCs w:val="28"/>
          <w:lang w:val="uk-UA"/>
        </w:rPr>
      </w:pPr>
      <w:r w:rsidRPr="001905D3">
        <w:rPr>
          <w:rFonts w:ascii="Arial" w:hAnsi="Arial" w:cs="Arial"/>
          <w:b/>
          <w:bCs/>
          <w:iCs/>
          <w:sz w:val="28"/>
          <w:szCs w:val="28"/>
          <w:lang w:val="uk-UA"/>
        </w:rPr>
        <w:t>D.1.</w:t>
      </w:r>
      <w:r>
        <w:rPr>
          <w:rFonts w:ascii="Arial" w:hAnsi="Arial" w:cs="Arial"/>
          <w:b/>
          <w:bCs/>
          <w:iCs/>
          <w:sz w:val="28"/>
          <w:szCs w:val="28"/>
          <w:lang w:val="uk-UA"/>
        </w:rPr>
        <w:t xml:space="preserve">9. </w:t>
      </w:r>
      <w:r>
        <w:rPr>
          <w:rFonts w:ascii="Arial" w:hAnsi="Arial" w:cs="Arial"/>
          <w:b/>
          <w:sz w:val="28"/>
          <w:szCs w:val="28"/>
          <w:lang w:val="uk-UA"/>
        </w:rPr>
        <w:t>С</w:t>
      </w:r>
      <w:r w:rsidRPr="007824A5">
        <w:rPr>
          <w:rFonts w:ascii="Arial" w:hAnsi="Arial" w:cs="Arial"/>
          <w:b/>
          <w:sz w:val="28"/>
          <w:szCs w:val="28"/>
          <w:lang w:val="uk-UA"/>
        </w:rPr>
        <w:t>творення зелених зон для масового відпочинку</w:t>
      </w:r>
      <w:r w:rsidRPr="007824A5">
        <w:rPr>
          <w:rFonts w:ascii="Arial" w:hAnsi="Arial" w:cs="Arial"/>
          <w:sz w:val="28"/>
          <w:szCs w:val="28"/>
          <w:lang w:val="uk-UA"/>
        </w:rPr>
        <w:t>. З метою диверсифікації об</w:t>
      </w:r>
      <w:r>
        <w:rPr>
          <w:rFonts w:ascii="Arial" w:hAnsi="Arial" w:cs="Arial"/>
          <w:sz w:val="28"/>
          <w:szCs w:val="28"/>
          <w:lang w:val="uk-UA"/>
        </w:rPr>
        <w:t>’</w:t>
      </w:r>
      <w:r w:rsidRPr="007824A5">
        <w:rPr>
          <w:rFonts w:ascii="Arial" w:hAnsi="Arial" w:cs="Arial"/>
          <w:sz w:val="28"/>
          <w:szCs w:val="28"/>
          <w:lang w:val="uk-UA"/>
        </w:rPr>
        <w:t>єктів відпочинку туристів, забезпечення туристів і населення комфортними місцями відпочинку створити зелені зони вздовж узбережжя. Забезпечити зелені території відповідною інфраструктурою. Відновити догляд за зеленими насадженнями Громади. На невеликих ділянках на території сіл Громади, використання яких в інших цілях неможливе, створити, із залученням відповідних фахівців з ландшафтного дизайну та місцевих дизайнерів (архітекторів), квіткові клумби. Провести конкурс з метою визначення кращого проекту.</w:t>
      </w:r>
      <w:r>
        <w:rPr>
          <w:rFonts w:ascii="Arial" w:hAnsi="Arial" w:cs="Arial"/>
          <w:sz w:val="28"/>
          <w:szCs w:val="28"/>
          <w:lang w:val="uk-UA"/>
        </w:rPr>
        <w:t xml:space="preserve"> </w:t>
      </w:r>
    </w:p>
    <w:p w:rsidR="0012276D" w:rsidRPr="001905D3" w:rsidRDefault="0012276D" w:rsidP="00013254">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D.</w:t>
      </w:r>
      <w:r>
        <w:rPr>
          <w:rFonts w:ascii="Arial" w:hAnsi="Arial" w:cs="Arial"/>
          <w:b/>
          <w:bCs/>
          <w:iCs/>
          <w:sz w:val="28"/>
          <w:szCs w:val="28"/>
          <w:lang w:val="uk-UA"/>
        </w:rPr>
        <w:t>1.10.</w:t>
      </w:r>
      <w:r w:rsidRPr="001905D3">
        <w:rPr>
          <w:rFonts w:ascii="Arial" w:hAnsi="Arial" w:cs="Arial"/>
          <w:b/>
          <w:bCs/>
          <w:iCs/>
          <w:sz w:val="28"/>
          <w:szCs w:val="28"/>
          <w:lang w:val="uk-UA"/>
        </w:rPr>
        <w:t xml:space="preserve"> Забезпечити </w:t>
      </w:r>
      <w:r>
        <w:rPr>
          <w:rFonts w:ascii="Arial" w:hAnsi="Arial" w:cs="Arial"/>
          <w:b/>
          <w:bCs/>
          <w:iCs/>
          <w:sz w:val="28"/>
          <w:szCs w:val="28"/>
          <w:lang w:val="uk-UA"/>
        </w:rPr>
        <w:t>надання</w:t>
      </w:r>
      <w:r w:rsidRPr="001905D3">
        <w:rPr>
          <w:rFonts w:ascii="Arial" w:hAnsi="Arial" w:cs="Arial"/>
          <w:b/>
          <w:bCs/>
          <w:iCs/>
          <w:sz w:val="28"/>
          <w:szCs w:val="28"/>
          <w:lang w:val="uk-UA"/>
        </w:rPr>
        <w:t xml:space="preserve"> селам </w:t>
      </w:r>
      <w:r>
        <w:rPr>
          <w:rFonts w:ascii="Arial" w:hAnsi="Arial" w:cs="Arial"/>
          <w:b/>
          <w:bCs/>
          <w:iCs/>
          <w:sz w:val="28"/>
          <w:szCs w:val="28"/>
          <w:lang w:val="uk-UA"/>
        </w:rPr>
        <w:t>Солончаки</w:t>
      </w:r>
      <w:r w:rsidRPr="001905D3">
        <w:rPr>
          <w:rFonts w:ascii="Arial" w:hAnsi="Arial" w:cs="Arial"/>
          <w:b/>
          <w:bCs/>
          <w:iCs/>
          <w:sz w:val="28"/>
          <w:szCs w:val="28"/>
          <w:lang w:val="uk-UA"/>
        </w:rPr>
        <w:t>, Дм</w:t>
      </w:r>
      <w:r>
        <w:rPr>
          <w:rFonts w:ascii="Arial" w:hAnsi="Arial" w:cs="Arial"/>
          <w:b/>
          <w:bCs/>
          <w:iCs/>
          <w:sz w:val="28"/>
          <w:szCs w:val="28"/>
          <w:lang w:val="uk-UA"/>
        </w:rPr>
        <w:t xml:space="preserve">итрівка </w:t>
      </w:r>
      <w:r w:rsidRPr="001905D3">
        <w:rPr>
          <w:rFonts w:ascii="Arial" w:hAnsi="Arial" w:cs="Arial"/>
          <w:b/>
          <w:bCs/>
          <w:iCs/>
          <w:sz w:val="28"/>
          <w:szCs w:val="28"/>
          <w:lang w:val="uk-UA"/>
        </w:rPr>
        <w:t xml:space="preserve">статусу курортних територій. </w:t>
      </w:r>
      <w:r w:rsidRPr="001905D3">
        <w:rPr>
          <w:rFonts w:ascii="Arial" w:hAnsi="Arial" w:cs="Arial"/>
          <w:bCs/>
          <w:iCs/>
          <w:sz w:val="28"/>
          <w:szCs w:val="28"/>
          <w:lang w:val="uk-UA"/>
        </w:rPr>
        <w:t>Забезпечити розробку необхідної документації та обґрунтування необхідності прийняття окремих нормативних актів, які забезпечать пільги і преференції для сіл Куцуруб, Дмітривка, Парутине як населених пунктів зі статусом курорту</w:t>
      </w:r>
      <w:r>
        <w:rPr>
          <w:rFonts w:ascii="Arial" w:hAnsi="Arial" w:cs="Arial"/>
          <w:bCs/>
          <w:iCs/>
          <w:sz w:val="28"/>
          <w:szCs w:val="28"/>
          <w:lang w:val="uk-UA"/>
        </w:rPr>
        <w:t xml:space="preserve"> регіонального значення</w:t>
      </w:r>
      <w:r w:rsidRPr="001905D3">
        <w:rPr>
          <w:rFonts w:ascii="Arial" w:hAnsi="Arial" w:cs="Arial"/>
          <w:bCs/>
          <w:iCs/>
          <w:sz w:val="28"/>
          <w:szCs w:val="28"/>
          <w:lang w:val="uk-UA"/>
        </w:rPr>
        <w:t xml:space="preserve">, а так само провести </w:t>
      </w:r>
      <w:r w:rsidRPr="00A405FA">
        <w:rPr>
          <w:rFonts w:ascii="Arial" w:hAnsi="Arial" w:cs="Arial"/>
          <w:bCs/>
          <w:iCs/>
          <w:sz w:val="28"/>
          <w:szCs w:val="28"/>
          <w:lang w:val="uk-UA"/>
        </w:rPr>
        <w:t>відповідну роботу з лобіювання прийняття цих нормативних актів. Дослідити лікувальні властивості грязєвих ресурсів на території Громади.</w:t>
      </w:r>
    </w:p>
    <w:p w:rsidR="0012276D" w:rsidRDefault="0012276D" w:rsidP="00013254">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D.</w:t>
      </w:r>
      <w:r>
        <w:rPr>
          <w:rFonts w:ascii="Arial" w:hAnsi="Arial" w:cs="Arial"/>
          <w:b/>
          <w:bCs/>
          <w:iCs/>
          <w:sz w:val="28"/>
          <w:szCs w:val="28"/>
          <w:lang w:val="uk-UA"/>
        </w:rPr>
        <w:t>1.11.</w:t>
      </w:r>
      <w:r w:rsidRPr="001905D3">
        <w:rPr>
          <w:rFonts w:ascii="Arial" w:hAnsi="Arial" w:cs="Arial"/>
          <w:b/>
          <w:bCs/>
          <w:iCs/>
          <w:sz w:val="28"/>
          <w:szCs w:val="28"/>
          <w:lang w:val="uk-UA"/>
        </w:rPr>
        <w:t xml:space="preserve"> Розроб</w:t>
      </w:r>
      <w:r>
        <w:rPr>
          <w:rFonts w:ascii="Arial" w:hAnsi="Arial" w:cs="Arial"/>
          <w:b/>
          <w:bCs/>
          <w:iCs/>
          <w:sz w:val="28"/>
          <w:szCs w:val="28"/>
          <w:lang w:val="uk-UA"/>
        </w:rPr>
        <w:t>ити</w:t>
      </w:r>
      <w:r w:rsidRPr="001905D3">
        <w:rPr>
          <w:rFonts w:ascii="Arial" w:hAnsi="Arial" w:cs="Arial"/>
          <w:b/>
          <w:bCs/>
          <w:iCs/>
          <w:sz w:val="28"/>
          <w:szCs w:val="28"/>
          <w:lang w:val="uk-UA"/>
        </w:rPr>
        <w:t xml:space="preserve"> програм</w:t>
      </w:r>
      <w:r>
        <w:rPr>
          <w:rFonts w:ascii="Arial" w:hAnsi="Arial" w:cs="Arial"/>
          <w:b/>
          <w:bCs/>
          <w:iCs/>
          <w:sz w:val="28"/>
          <w:szCs w:val="28"/>
          <w:lang w:val="uk-UA"/>
        </w:rPr>
        <w:t xml:space="preserve">и </w:t>
      </w:r>
      <w:r w:rsidRPr="001905D3">
        <w:rPr>
          <w:rFonts w:ascii="Arial" w:hAnsi="Arial" w:cs="Arial"/>
          <w:b/>
          <w:bCs/>
          <w:iCs/>
          <w:sz w:val="28"/>
          <w:szCs w:val="28"/>
          <w:lang w:val="uk-UA"/>
        </w:rPr>
        <w:t xml:space="preserve">розвитку мережі </w:t>
      </w:r>
      <w:r>
        <w:rPr>
          <w:rFonts w:ascii="Arial" w:hAnsi="Arial" w:cs="Arial"/>
          <w:b/>
          <w:bCs/>
          <w:iCs/>
          <w:sz w:val="28"/>
          <w:szCs w:val="28"/>
          <w:lang w:val="uk-UA"/>
        </w:rPr>
        <w:t xml:space="preserve">об’єктів </w:t>
      </w:r>
      <w:r w:rsidRPr="001905D3">
        <w:rPr>
          <w:rFonts w:ascii="Arial" w:hAnsi="Arial" w:cs="Arial"/>
          <w:b/>
          <w:bCs/>
          <w:iCs/>
          <w:sz w:val="28"/>
          <w:szCs w:val="28"/>
          <w:lang w:val="uk-UA"/>
        </w:rPr>
        <w:t xml:space="preserve">відпочиваючих. </w:t>
      </w:r>
      <w:r w:rsidRPr="001905D3">
        <w:rPr>
          <w:rFonts w:ascii="Arial" w:hAnsi="Arial" w:cs="Arial"/>
          <w:bCs/>
          <w:iCs/>
          <w:sz w:val="28"/>
          <w:szCs w:val="28"/>
          <w:lang w:val="uk-UA"/>
        </w:rPr>
        <w:t>Забезпечити створення міні-готелів, сільських садиб для зеленого туризму, майданчиків для кемпінгу з використанням законодавчих важелів і економічних стимулів.</w:t>
      </w:r>
      <w:r>
        <w:rPr>
          <w:rFonts w:ascii="Arial" w:hAnsi="Arial" w:cs="Arial"/>
          <w:bCs/>
          <w:iCs/>
          <w:sz w:val="28"/>
          <w:szCs w:val="28"/>
          <w:lang w:val="uk-UA"/>
        </w:rPr>
        <w:t xml:space="preserve"> Вирішити питання щодо власників та умов використання баз для відпочиваючих вдовж узбережжя. </w:t>
      </w:r>
    </w:p>
    <w:p w:rsidR="0012276D" w:rsidRPr="007824A5" w:rsidRDefault="0012276D" w:rsidP="00013254">
      <w:pPr>
        <w:autoSpaceDE w:val="0"/>
        <w:autoSpaceDN w:val="0"/>
        <w:adjustRightInd w:val="0"/>
        <w:jc w:val="both"/>
        <w:rPr>
          <w:rFonts w:ascii="Arial" w:hAnsi="Arial" w:cs="Arial"/>
          <w:sz w:val="28"/>
          <w:szCs w:val="28"/>
          <w:lang w:val="uk-UA"/>
        </w:rPr>
      </w:pPr>
      <w:r w:rsidRPr="001905D3">
        <w:rPr>
          <w:rFonts w:ascii="Arial" w:hAnsi="Arial" w:cs="Arial"/>
          <w:b/>
          <w:bCs/>
          <w:iCs/>
          <w:sz w:val="28"/>
          <w:szCs w:val="28"/>
          <w:lang w:val="uk-UA"/>
        </w:rPr>
        <w:t>D.</w:t>
      </w:r>
      <w:r>
        <w:rPr>
          <w:rFonts w:ascii="Arial" w:hAnsi="Arial" w:cs="Arial"/>
          <w:b/>
          <w:bCs/>
          <w:iCs/>
          <w:sz w:val="28"/>
          <w:szCs w:val="28"/>
          <w:lang w:val="uk-UA"/>
        </w:rPr>
        <w:t>1.12.</w:t>
      </w:r>
      <w:r w:rsidRPr="001905D3">
        <w:rPr>
          <w:rFonts w:ascii="Arial" w:hAnsi="Arial" w:cs="Arial"/>
          <w:b/>
          <w:bCs/>
          <w:iCs/>
          <w:sz w:val="28"/>
          <w:szCs w:val="28"/>
          <w:lang w:val="uk-UA"/>
        </w:rPr>
        <w:t xml:space="preserve"> </w:t>
      </w:r>
      <w:r>
        <w:rPr>
          <w:rFonts w:ascii="Arial" w:hAnsi="Arial" w:cs="Arial"/>
          <w:b/>
          <w:sz w:val="28"/>
          <w:szCs w:val="28"/>
          <w:lang w:val="uk-UA"/>
        </w:rPr>
        <w:t>Р</w:t>
      </w:r>
      <w:r w:rsidRPr="007824A5">
        <w:rPr>
          <w:rFonts w:ascii="Arial" w:hAnsi="Arial" w:cs="Arial"/>
          <w:b/>
          <w:sz w:val="28"/>
          <w:szCs w:val="28"/>
          <w:lang w:val="uk-UA"/>
        </w:rPr>
        <w:t>еставраці</w:t>
      </w:r>
      <w:r>
        <w:rPr>
          <w:rFonts w:ascii="Arial" w:hAnsi="Arial" w:cs="Arial"/>
          <w:b/>
          <w:sz w:val="28"/>
          <w:szCs w:val="28"/>
          <w:lang w:val="uk-UA"/>
        </w:rPr>
        <w:t>я</w:t>
      </w:r>
      <w:r w:rsidRPr="007824A5">
        <w:rPr>
          <w:rFonts w:ascii="Arial" w:hAnsi="Arial" w:cs="Arial"/>
          <w:b/>
          <w:sz w:val="28"/>
          <w:szCs w:val="28"/>
          <w:lang w:val="uk-UA"/>
        </w:rPr>
        <w:t xml:space="preserve"> і консерваці</w:t>
      </w:r>
      <w:r>
        <w:rPr>
          <w:rFonts w:ascii="Arial" w:hAnsi="Arial" w:cs="Arial"/>
          <w:b/>
          <w:sz w:val="28"/>
          <w:szCs w:val="28"/>
          <w:lang w:val="uk-UA"/>
        </w:rPr>
        <w:t>я</w:t>
      </w:r>
      <w:r w:rsidRPr="007824A5">
        <w:rPr>
          <w:rFonts w:ascii="Arial" w:hAnsi="Arial" w:cs="Arial"/>
          <w:b/>
          <w:sz w:val="28"/>
          <w:szCs w:val="28"/>
          <w:lang w:val="uk-UA"/>
        </w:rPr>
        <w:t xml:space="preserve"> пам</w:t>
      </w:r>
      <w:r>
        <w:rPr>
          <w:rFonts w:ascii="Arial" w:hAnsi="Arial" w:cs="Arial"/>
          <w:b/>
          <w:sz w:val="28"/>
          <w:szCs w:val="28"/>
          <w:lang w:val="uk-UA"/>
        </w:rPr>
        <w:t>’</w:t>
      </w:r>
      <w:r w:rsidRPr="007824A5">
        <w:rPr>
          <w:rFonts w:ascii="Arial" w:hAnsi="Arial" w:cs="Arial"/>
          <w:b/>
          <w:sz w:val="28"/>
          <w:szCs w:val="28"/>
          <w:lang w:val="uk-UA"/>
        </w:rPr>
        <w:t xml:space="preserve">яток історії, розташованих на території Громади. </w:t>
      </w:r>
      <w:r w:rsidRPr="007824A5">
        <w:rPr>
          <w:rFonts w:ascii="Arial" w:hAnsi="Arial" w:cs="Arial"/>
          <w:sz w:val="28"/>
          <w:szCs w:val="28"/>
          <w:lang w:val="uk-UA"/>
        </w:rPr>
        <w:t>Для підвищення туристичної привабливості Громади створити нові туристичні об</w:t>
      </w:r>
      <w:r>
        <w:rPr>
          <w:rFonts w:ascii="Arial" w:hAnsi="Arial" w:cs="Arial"/>
          <w:sz w:val="28"/>
          <w:szCs w:val="28"/>
          <w:lang w:val="uk-UA"/>
        </w:rPr>
        <w:t>’</w:t>
      </w:r>
      <w:r w:rsidRPr="007824A5">
        <w:rPr>
          <w:rFonts w:ascii="Arial" w:hAnsi="Arial" w:cs="Arial"/>
          <w:sz w:val="28"/>
          <w:szCs w:val="28"/>
          <w:lang w:val="uk-UA"/>
        </w:rPr>
        <w:t xml:space="preserve">єкти, в т.ч. традиційне сільське житло, вітряний млин і т. </w:t>
      </w:r>
      <w:r>
        <w:rPr>
          <w:rFonts w:ascii="Arial" w:hAnsi="Arial" w:cs="Arial"/>
          <w:sz w:val="28"/>
          <w:szCs w:val="28"/>
          <w:lang w:val="uk-UA"/>
        </w:rPr>
        <w:t xml:space="preserve">_е </w:t>
      </w:r>
      <w:r w:rsidRPr="007824A5">
        <w:rPr>
          <w:rFonts w:ascii="Arial" w:hAnsi="Arial" w:cs="Arial"/>
          <w:sz w:val="28"/>
          <w:szCs w:val="28"/>
          <w:lang w:val="uk-UA"/>
        </w:rPr>
        <w:t>.</w:t>
      </w:r>
    </w:p>
    <w:p w:rsidR="0012276D" w:rsidRPr="002E0602" w:rsidRDefault="0012276D" w:rsidP="00013254">
      <w:pPr>
        <w:autoSpaceDE w:val="0"/>
        <w:autoSpaceDN w:val="0"/>
        <w:adjustRightInd w:val="0"/>
        <w:jc w:val="both"/>
        <w:rPr>
          <w:rFonts w:ascii="Arial" w:hAnsi="Arial" w:cs="Arial"/>
          <w:sz w:val="24"/>
          <w:szCs w:val="24"/>
          <w:lang w:val="uk-UA"/>
        </w:rPr>
      </w:pPr>
      <w:r w:rsidRPr="001905D3">
        <w:rPr>
          <w:rFonts w:ascii="Arial" w:hAnsi="Arial" w:cs="Arial"/>
          <w:b/>
          <w:bCs/>
          <w:iCs/>
          <w:sz w:val="28"/>
          <w:szCs w:val="28"/>
          <w:lang w:val="uk-UA"/>
        </w:rPr>
        <w:t>D.</w:t>
      </w:r>
      <w:r>
        <w:rPr>
          <w:rFonts w:ascii="Arial" w:hAnsi="Arial" w:cs="Arial"/>
          <w:b/>
          <w:bCs/>
          <w:iCs/>
          <w:sz w:val="28"/>
          <w:szCs w:val="28"/>
          <w:lang w:val="uk-UA"/>
        </w:rPr>
        <w:t>1.13.</w:t>
      </w:r>
      <w:r w:rsidRPr="001905D3">
        <w:rPr>
          <w:rFonts w:ascii="Arial" w:hAnsi="Arial" w:cs="Arial"/>
          <w:b/>
          <w:bCs/>
          <w:iCs/>
          <w:sz w:val="28"/>
          <w:szCs w:val="28"/>
          <w:lang w:val="uk-UA"/>
        </w:rPr>
        <w:t xml:space="preserve"> </w:t>
      </w:r>
      <w:r w:rsidRPr="007824A5">
        <w:rPr>
          <w:rFonts w:ascii="Arial" w:hAnsi="Arial" w:cs="Arial"/>
          <w:b/>
          <w:sz w:val="28"/>
          <w:szCs w:val="28"/>
          <w:lang w:val="uk-UA"/>
        </w:rPr>
        <w:t>Створ</w:t>
      </w:r>
      <w:r>
        <w:rPr>
          <w:rFonts w:ascii="Arial" w:hAnsi="Arial" w:cs="Arial"/>
          <w:b/>
          <w:sz w:val="28"/>
          <w:szCs w:val="28"/>
          <w:lang w:val="uk-UA"/>
        </w:rPr>
        <w:t>ення</w:t>
      </w:r>
      <w:r w:rsidRPr="007824A5">
        <w:rPr>
          <w:rFonts w:ascii="Arial" w:hAnsi="Arial" w:cs="Arial"/>
          <w:b/>
          <w:sz w:val="28"/>
          <w:szCs w:val="28"/>
          <w:lang w:val="uk-UA"/>
        </w:rPr>
        <w:t xml:space="preserve"> і віднов</w:t>
      </w:r>
      <w:r>
        <w:rPr>
          <w:rFonts w:ascii="Arial" w:hAnsi="Arial" w:cs="Arial"/>
          <w:b/>
          <w:sz w:val="28"/>
          <w:szCs w:val="28"/>
          <w:lang w:val="uk-UA"/>
        </w:rPr>
        <w:t>лення</w:t>
      </w:r>
      <w:r w:rsidRPr="007824A5">
        <w:rPr>
          <w:rFonts w:ascii="Arial" w:hAnsi="Arial" w:cs="Arial"/>
          <w:b/>
          <w:sz w:val="28"/>
          <w:szCs w:val="28"/>
          <w:lang w:val="uk-UA"/>
        </w:rPr>
        <w:t xml:space="preserve"> скульптурн</w:t>
      </w:r>
      <w:r>
        <w:rPr>
          <w:rFonts w:ascii="Arial" w:hAnsi="Arial" w:cs="Arial"/>
          <w:b/>
          <w:sz w:val="28"/>
          <w:szCs w:val="28"/>
          <w:lang w:val="uk-UA"/>
        </w:rPr>
        <w:t>их</w:t>
      </w:r>
      <w:r w:rsidRPr="007824A5">
        <w:rPr>
          <w:rFonts w:ascii="Arial" w:hAnsi="Arial" w:cs="Arial"/>
          <w:b/>
          <w:sz w:val="28"/>
          <w:szCs w:val="28"/>
          <w:lang w:val="uk-UA"/>
        </w:rPr>
        <w:t xml:space="preserve"> ансамблі</w:t>
      </w:r>
      <w:r>
        <w:rPr>
          <w:rFonts w:ascii="Arial" w:hAnsi="Arial" w:cs="Arial"/>
          <w:b/>
          <w:sz w:val="28"/>
          <w:szCs w:val="28"/>
          <w:lang w:val="uk-UA"/>
        </w:rPr>
        <w:t>в</w:t>
      </w:r>
      <w:r w:rsidRPr="007824A5">
        <w:rPr>
          <w:rFonts w:ascii="Arial" w:hAnsi="Arial" w:cs="Arial"/>
          <w:b/>
          <w:sz w:val="28"/>
          <w:szCs w:val="28"/>
          <w:lang w:val="uk-UA"/>
        </w:rPr>
        <w:t xml:space="preserve"> в громадських місцях </w:t>
      </w:r>
      <w:r>
        <w:rPr>
          <w:rFonts w:ascii="Arial" w:hAnsi="Arial" w:cs="Arial"/>
          <w:b/>
          <w:sz w:val="28"/>
          <w:szCs w:val="28"/>
          <w:lang w:val="uk-UA"/>
        </w:rPr>
        <w:t xml:space="preserve">на </w:t>
      </w:r>
      <w:r w:rsidRPr="007824A5">
        <w:rPr>
          <w:rFonts w:ascii="Arial" w:hAnsi="Arial" w:cs="Arial"/>
          <w:b/>
          <w:sz w:val="28"/>
          <w:szCs w:val="28"/>
          <w:lang w:val="uk-UA"/>
        </w:rPr>
        <w:t xml:space="preserve">території Громади. </w:t>
      </w:r>
      <w:r w:rsidRPr="007824A5">
        <w:rPr>
          <w:rFonts w:ascii="Arial" w:hAnsi="Arial" w:cs="Arial"/>
          <w:sz w:val="28"/>
          <w:szCs w:val="28"/>
          <w:lang w:val="uk-UA"/>
        </w:rPr>
        <w:t>Для підвищення туристичної привабливості Громади, культурного і морального розвитку жителів сіл, особливо підростаючого покоління, створити і відновити архітектурні форми, які мають естетичне значення. Розробити проекти та встановити пов</w:t>
      </w:r>
      <w:r>
        <w:rPr>
          <w:rFonts w:ascii="Arial" w:hAnsi="Arial" w:cs="Arial"/>
          <w:sz w:val="28"/>
          <w:szCs w:val="28"/>
          <w:lang w:val="uk-UA"/>
        </w:rPr>
        <w:t>’</w:t>
      </w:r>
      <w:r w:rsidRPr="007824A5">
        <w:rPr>
          <w:rFonts w:ascii="Arial" w:hAnsi="Arial" w:cs="Arial"/>
          <w:sz w:val="28"/>
          <w:szCs w:val="28"/>
          <w:lang w:val="uk-UA"/>
        </w:rPr>
        <w:t>язані з історією Громади тематичні скульптури, скульптурні ансамблі, пам</w:t>
      </w:r>
      <w:r>
        <w:rPr>
          <w:rFonts w:ascii="Arial" w:hAnsi="Arial" w:cs="Arial"/>
          <w:sz w:val="28"/>
          <w:szCs w:val="28"/>
          <w:lang w:val="uk-UA"/>
        </w:rPr>
        <w:t>’</w:t>
      </w:r>
      <w:r w:rsidRPr="007824A5">
        <w:rPr>
          <w:rFonts w:ascii="Arial" w:hAnsi="Arial" w:cs="Arial"/>
          <w:sz w:val="28"/>
          <w:szCs w:val="28"/>
          <w:lang w:val="uk-UA"/>
        </w:rPr>
        <w:t>ятники і пам</w:t>
      </w:r>
      <w:r>
        <w:rPr>
          <w:rFonts w:ascii="Arial" w:hAnsi="Arial" w:cs="Arial"/>
          <w:sz w:val="28"/>
          <w:szCs w:val="28"/>
          <w:lang w:val="uk-UA"/>
        </w:rPr>
        <w:t>’</w:t>
      </w:r>
      <w:r w:rsidRPr="007824A5">
        <w:rPr>
          <w:rFonts w:ascii="Arial" w:hAnsi="Arial" w:cs="Arial"/>
          <w:sz w:val="28"/>
          <w:szCs w:val="28"/>
          <w:lang w:val="uk-UA"/>
        </w:rPr>
        <w:t>ятні дошки видатним особистостям або знаменним подіям в різних частинах Громади.</w:t>
      </w:r>
      <w:r>
        <w:rPr>
          <w:rFonts w:ascii="Arial" w:hAnsi="Arial" w:cs="Arial"/>
          <w:sz w:val="28"/>
          <w:szCs w:val="28"/>
          <w:lang w:val="uk-UA"/>
        </w:rPr>
        <w:t xml:space="preserve"> </w:t>
      </w:r>
    </w:p>
    <w:p w:rsidR="0012276D" w:rsidRPr="002E0602" w:rsidRDefault="0012276D" w:rsidP="00013254">
      <w:pPr>
        <w:autoSpaceDE w:val="0"/>
        <w:autoSpaceDN w:val="0"/>
        <w:adjustRightInd w:val="0"/>
        <w:jc w:val="both"/>
        <w:rPr>
          <w:rFonts w:ascii="Arial" w:hAnsi="Arial" w:cs="Arial"/>
          <w:sz w:val="24"/>
          <w:szCs w:val="24"/>
          <w:lang w:val="uk-UA"/>
        </w:rPr>
      </w:pPr>
      <w:r w:rsidRPr="001905D3">
        <w:rPr>
          <w:rFonts w:ascii="Arial" w:hAnsi="Arial" w:cs="Arial"/>
          <w:b/>
          <w:bCs/>
          <w:iCs/>
          <w:sz w:val="28"/>
          <w:szCs w:val="28"/>
          <w:lang w:val="uk-UA"/>
        </w:rPr>
        <w:t>D.</w:t>
      </w:r>
      <w:r>
        <w:rPr>
          <w:rFonts w:ascii="Arial" w:hAnsi="Arial" w:cs="Arial"/>
          <w:b/>
          <w:bCs/>
          <w:iCs/>
          <w:sz w:val="28"/>
          <w:szCs w:val="28"/>
          <w:lang w:val="uk-UA"/>
        </w:rPr>
        <w:t>1.14.</w:t>
      </w:r>
      <w:r w:rsidRPr="001905D3">
        <w:rPr>
          <w:rFonts w:ascii="Arial" w:hAnsi="Arial" w:cs="Arial"/>
          <w:b/>
          <w:bCs/>
          <w:iCs/>
          <w:sz w:val="28"/>
          <w:szCs w:val="28"/>
          <w:lang w:val="uk-UA"/>
        </w:rPr>
        <w:t xml:space="preserve"> </w:t>
      </w:r>
      <w:r w:rsidRPr="007824A5">
        <w:rPr>
          <w:rFonts w:ascii="Arial" w:hAnsi="Arial" w:cs="Arial"/>
          <w:b/>
          <w:sz w:val="28"/>
          <w:szCs w:val="28"/>
          <w:lang w:val="uk-UA"/>
        </w:rPr>
        <w:t>Облаштува</w:t>
      </w:r>
      <w:r>
        <w:rPr>
          <w:rFonts w:ascii="Arial" w:hAnsi="Arial" w:cs="Arial"/>
          <w:b/>
          <w:sz w:val="28"/>
          <w:szCs w:val="28"/>
          <w:lang w:val="uk-UA"/>
        </w:rPr>
        <w:t>ння</w:t>
      </w:r>
      <w:r w:rsidRPr="007824A5">
        <w:rPr>
          <w:rFonts w:ascii="Arial" w:hAnsi="Arial" w:cs="Arial"/>
          <w:b/>
          <w:sz w:val="28"/>
          <w:szCs w:val="28"/>
          <w:lang w:val="uk-UA"/>
        </w:rPr>
        <w:t xml:space="preserve"> в</w:t>
      </w:r>
      <w:r>
        <w:rPr>
          <w:rFonts w:ascii="Arial" w:hAnsi="Arial" w:cs="Arial"/>
          <w:b/>
          <w:sz w:val="28"/>
          <w:szCs w:val="28"/>
          <w:lang w:val="uk-UA"/>
        </w:rPr>
        <w:t>’</w:t>
      </w:r>
      <w:r w:rsidRPr="007824A5">
        <w:rPr>
          <w:rFonts w:ascii="Arial" w:hAnsi="Arial" w:cs="Arial"/>
          <w:b/>
          <w:sz w:val="28"/>
          <w:szCs w:val="28"/>
          <w:lang w:val="uk-UA"/>
        </w:rPr>
        <w:t>їзд</w:t>
      </w:r>
      <w:r>
        <w:rPr>
          <w:rFonts w:ascii="Arial" w:hAnsi="Arial" w:cs="Arial"/>
          <w:b/>
          <w:sz w:val="28"/>
          <w:szCs w:val="28"/>
          <w:lang w:val="uk-UA"/>
        </w:rPr>
        <w:t>ів</w:t>
      </w:r>
      <w:r w:rsidRPr="007824A5">
        <w:rPr>
          <w:rFonts w:ascii="Arial" w:hAnsi="Arial" w:cs="Arial"/>
          <w:b/>
          <w:sz w:val="28"/>
          <w:szCs w:val="28"/>
          <w:lang w:val="uk-UA"/>
        </w:rPr>
        <w:t xml:space="preserve"> на територію Громади з використанням її офіційного бренду. </w:t>
      </w:r>
      <w:r w:rsidRPr="007824A5">
        <w:rPr>
          <w:rFonts w:ascii="Arial" w:hAnsi="Arial" w:cs="Arial"/>
          <w:sz w:val="28"/>
          <w:szCs w:val="28"/>
          <w:lang w:val="uk-UA"/>
        </w:rPr>
        <w:t>Для підвищення туристичної привабливості Громади розробити проекти і встановити скульптурні ансамблі на в</w:t>
      </w:r>
      <w:r>
        <w:rPr>
          <w:rFonts w:ascii="Arial" w:hAnsi="Arial" w:cs="Arial"/>
          <w:sz w:val="28"/>
          <w:szCs w:val="28"/>
          <w:lang w:val="uk-UA"/>
        </w:rPr>
        <w:t>’</w:t>
      </w:r>
      <w:r w:rsidRPr="007824A5">
        <w:rPr>
          <w:rFonts w:ascii="Arial" w:hAnsi="Arial" w:cs="Arial"/>
          <w:sz w:val="28"/>
          <w:szCs w:val="28"/>
          <w:lang w:val="uk-UA"/>
        </w:rPr>
        <w:t>їздах в Громаду, що мають естетичне значення, пов</w:t>
      </w:r>
      <w:r>
        <w:rPr>
          <w:rFonts w:ascii="Arial" w:hAnsi="Arial" w:cs="Arial"/>
          <w:sz w:val="28"/>
          <w:szCs w:val="28"/>
          <w:lang w:val="uk-UA"/>
        </w:rPr>
        <w:t>’</w:t>
      </w:r>
      <w:r w:rsidRPr="007824A5">
        <w:rPr>
          <w:rFonts w:ascii="Arial" w:hAnsi="Arial" w:cs="Arial"/>
          <w:sz w:val="28"/>
          <w:szCs w:val="28"/>
          <w:lang w:val="uk-UA"/>
        </w:rPr>
        <w:t xml:space="preserve">язані з історією Громади з використанням її офіційного бренду (запропоновано розробити). </w:t>
      </w:r>
    </w:p>
    <w:p w:rsidR="0012276D" w:rsidRPr="00640047" w:rsidRDefault="0012276D" w:rsidP="00013254">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013254">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відділ благоустрою та ЖКГ (запропоновано до створення); Громадський центр сприяння бізнесу та залічення інвестицій (у випадку створення), </w:t>
      </w:r>
      <w:r w:rsidRPr="001905D3">
        <w:rPr>
          <w:rFonts w:ascii="Arial" w:hAnsi="Arial" w:cs="Arial"/>
          <w:iCs/>
          <w:sz w:val="28"/>
          <w:szCs w:val="28"/>
          <w:lang w:val="uk-UA"/>
        </w:rPr>
        <w:t>Асоціаці</w:t>
      </w:r>
      <w:r>
        <w:rPr>
          <w:rFonts w:ascii="Arial" w:hAnsi="Arial" w:cs="Arial"/>
          <w:iCs/>
          <w:sz w:val="28"/>
          <w:szCs w:val="28"/>
          <w:lang w:val="uk-UA"/>
        </w:rPr>
        <w:t>я</w:t>
      </w:r>
      <w:r w:rsidRPr="001905D3">
        <w:rPr>
          <w:rFonts w:ascii="Arial" w:hAnsi="Arial" w:cs="Arial"/>
          <w:iCs/>
          <w:sz w:val="28"/>
          <w:szCs w:val="28"/>
          <w:lang w:val="uk-UA"/>
        </w:rPr>
        <w:t xml:space="preserve"> туризму Громади</w:t>
      </w:r>
      <w:r>
        <w:rPr>
          <w:rFonts w:ascii="Arial" w:hAnsi="Arial" w:cs="Arial"/>
          <w:iCs/>
          <w:sz w:val="28"/>
          <w:szCs w:val="28"/>
          <w:lang w:val="uk-UA"/>
        </w:rPr>
        <w:t xml:space="preserve"> (у випадку створення)</w:t>
      </w:r>
      <w:r w:rsidRPr="00640047">
        <w:rPr>
          <w:rFonts w:ascii="Arial" w:hAnsi="Arial" w:cs="Arial"/>
          <w:sz w:val="28"/>
          <w:szCs w:val="28"/>
          <w:lang w:val="uk-UA"/>
        </w:rPr>
        <w:t>.</w:t>
      </w:r>
    </w:p>
    <w:p w:rsidR="0012276D" w:rsidRPr="001905D3" w:rsidRDefault="0012276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СТРАТЕГІЧНА МЕТА D. 3. МЕНЕДЖМЕНТ І МАРКЕТИНГ КУРОРТНО-ТУРИСТИЧНИХ РЕСУРСІВ ТА ПРОДУКТІВ ГРОМАДИ.</w:t>
      </w:r>
    </w:p>
    <w:p w:rsidR="0012276D" w:rsidRPr="001905D3" w:rsidRDefault="0012276D" w:rsidP="00A405FA">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D.3.1 Розробити офіційний бренд Громади. </w:t>
      </w:r>
      <w:r w:rsidRPr="001905D3">
        <w:rPr>
          <w:rFonts w:ascii="Arial" w:hAnsi="Arial" w:cs="Arial"/>
          <w:bCs/>
          <w:iCs/>
          <w:sz w:val="28"/>
          <w:szCs w:val="28"/>
          <w:lang w:val="uk-UA"/>
        </w:rPr>
        <w:t xml:space="preserve">Для систематизації процесу створення іміджу Громади, група експертів в сфері брендингу узагальнює текстові, візуальні, звукові та інші складові бренду Громади, розробляє варіанти слоганів (гасел) впізнаваності </w:t>
      </w:r>
      <w:r>
        <w:rPr>
          <w:rFonts w:ascii="Arial" w:hAnsi="Arial" w:cs="Arial"/>
          <w:bCs/>
          <w:iCs/>
          <w:sz w:val="28"/>
          <w:szCs w:val="28"/>
          <w:lang w:val="uk-UA"/>
        </w:rPr>
        <w:t>громади</w:t>
      </w:r>
      <w:r w:rsidRPr="001905D3">
        <w:rPr>
          <w:rFonts w:ascii="Arial" w:hAnsi="Arial" w:cs="Arial"/>
          <w:bCs/>
          <w:iCs/>
          <w:sz w:val="28"/>
          <w:szCs w:val="28"/>
          <w:lang w:val="uk-UA"/>
        </w:rPr>
        <w:t xml:space="preserve"> (наприклад: «Вчора Ольвійсь</w:t>
      </w:r>
      <w:r>
        <w:rPr>
          <w:rFonts w:ascii="Arial" w:hAnsi="Arial" w:cs="Arial"/>
          <w:bCs/>
          <w:iCs/>
          <w:sz w:val="28"/>
          <w:szCs w:val="28"/>
          <w:lang w:val="uk-UA"/>
        </w:rPr>
        <w:t xml:space="preserve">кий поліс – </w:t>
      </w:r>
      <w:r w:rsidRPr="001905D3">
        <w:rPr>
          <w:rFonts w:ascii="Arial" w:hAnsi="Arial" w:cs="Arial"/>
          <w:bCs/>
          <w:iCs/>
          <w:sz w:val="28"/>
          <w:szCs w:val="28"/>
          <w:lang w:val="uk-UA"/>
        </w:rPr>
        <w:t xml:space="preserve">сьогодні Куцурубська громада», «Куцуруб </w:t>
      </w:r>
      <w:r>
        <w:rPr>
          <w:rFonts w:ascii="Arial" w:hAnsi="Arial" w:cs="Arial"/>
          <w:bCs/>
          <w:iCs/>
          <w:sz w:val="28"/>
          <w:szCs w:val="28"/>
          <w:lang w:val="uk-UA"/>
        </w:rPr>
        <w:t>–</w:t>
      </w:r>
      <w:r w:rsidRPr="001905D3">
        <w:rPr>
          <w:rFonts w:ascii="Arial" w:hAnsi="Arial" w:cs="Arial"/>
          <w:bCs/>
          <w:iCs/>
          <w:sz w:val="28"/>
          <w:szCs w:val="28"/>
          <w:lang w:val="uk-UA"/>
        </w:rPr>
        <w:t xml:space="preserve"> центр зеленого туризму».</w:t>
      </w:r>
    </w:p>
    <w:p w:rsidR="0012276D" w:rsidRPr="001905D3" w:rsidRDefault="0012276D" w:rsidP="00A405FA">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D.3.2 Розробити маркетингову стратегію просування </w:t>
      </w:r>
      <w:r>
        <w:rPr>
          <w:rFonts w:ascii="Arial" w:hAnsi="Arial" w:cs="Arial"/>
          <w:b/>
          <w:bCs/>
          <w:iCs/>
          <w:sz w:val="28"/>
          <w:szCs w:val="28"/>
          <w:lang w:val="uk-UA"/>
        </w:rPr>
        <w:t xml:space="preserve">туристичних та санаторних ресурсів </w:t>
      </w:r>
      <w:r w:rsidRPr="001905D3">
        <w:rPr>
          <w:rFonts w:ascii="Arial" w:hAnsi="Arial" w:cs="Arial"/>
          <w:b/>
          <w:bCs/>
          <w:iCs/>
          <w:sz w:val="28"/>
          <w:szCs w:val="28"/>
          <w:lang w:val="uk-UA"/>
        </w:rPr>
        <w:t xml:space="preserve">Громади. </w:t>
      </w:r>
      <w:r w:rsidRPr="001905D3">
        <w:rPr>
          <w:rFonts w:ascii="Arial" w:hAnsi="Arial" w:cs="Arial"/>
          <w:bCs/>
          <w:iCs/>
          <w:sz w:val="28"/>
          <w:szCs w:val="28"/>
          <w:lang w:val="uk-UA"/>
        </w:rPr>
        <w:t>Необхідно розробити маркетингову стратегію просування Громади, провести маркетингові дослідження і заходи з розвитку сільського та зеленого туризму.</w:t>
      </w:r>
      <w:r>
        <w:rPr>
          <w:rFonts w:ascii="Arial" w:hAnsi="Arial" w:cs="Arial"/>
          <w:bCs/>
          <w:iCs/>
          <w:sz w:val="28"/>
          <w:szCs w:val="28"/>
          <w:lang w:val="uk-UA"/>
        </w:rPr>
        <w:t xml:space="preserve"> </w:t>
      </w:r>
    </w:p>
    <w:p w:rsidR="0012276D" w:rsidRPr="001905D3" w:rsidRDefault="0012276D" w:rsidP="00A405FA">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D.3.3 </w:t>
      </w:r>
      <w:r>
        <w:rPr>
          <w:rFonts w:ascii="Arial" w:hAnsi="Arial" w:cs="Arial"/>
          <w:b/>
          <w:bCs/>
          <w:iCs/>
          <w:sz w:val="28"/>
          <w:szCs w:val="28"/>
          <w:lang w:val="uk-UA"/>
        </w:rPr>
        <w:t>С</w:t>
      </w:r>
      <w:r w:rsidRPr="001905D3">
        <w:rPr>
          <w:rFonts w:ascii="Arial" w:hAnsi="Arial" w:cs="Arial"/>
          <w:b/>
          <w:bCs/>
          <w:iCs/>
          <w:sz w:val="28"/>
          <w:szCs w:val="28"/>
          <w:lang w:val="uk-UA"/>
        </w:rPr>
        <w:t xml:space="preserve">творення інформаційних та рекламних продуктів. </w:t>
      </w:r>
      <w:r w:rsidRPr="001905D3">
        <w:rPr>
          <w:rFonts w:ascii="Arial" w:hAnsi="Arial" w:cs="Arial"/>
          <w:bCs/>
          <w:iCs/>
          <w:sz w:val="28"/>
          <w:szCs w:val="28"/>
          <w:lang w:val="uk-UA"/>
        </w:rPr>
        <w:t>Для просування позитивної інформації про Громаду розробити на туристичні ринки реєстр (каталог) об</w:t>
      </w:r>
      <w:r>
        <w:rPr>
          <w:rFonts w:ascii="Arial" w:hAnsi="Arial" w:cs="Arial"/>
          <w:bCs/>
          <w:iCs/>
          <w:sz w:val="28"/>
          <w:szCs w:val="28"/>
          <w:lang w:val="uk-UA"/>
        </w:rPr>
        <w:t>’</w:t>
      </w:r>
      <w:r w:rsidRPr="001905D3">
        <w:rPr>
          <w:rFonts w:ascii="Arial" w:hAnsi="Arial" w:cs="Arial"/>
          <w:bCs/>
          <w:iCs/>
          <w:sz w:val="28"/>
          <w:szCs w:val="28"/>
          <w:lang w:val="uk-UA"/>
        </w:rPr>
        <w:t>єктів туризму в Громаді і прилеглих територіях та туристичних маршрутів. Підготувати комплект інформаційних і рекламних матеріалів: карти Громади з усіма об</w:t>
      </w:r>
      <w:r>
        <w:rPr>
          <w:rFonts w:ascii="Arial" w:hAnsi="Arial" w:cs="Arial"/>
          <w:bCs/>
          <w:iCs/>
          <w:sz w:val="28"/>
          <w:szCs w:val="28"/>
          <w:lang w:val="uk-UA"/>
        </w:rPr>
        <w:t>’</w:t>
      </w:r>
      <w:r w:rsidRPr="001905D3">
        <w:rPr>
          <w:rFonts w:ascii="Arial" w:hAnsi="Arial" w:cs="Arial"/>
          <w:bCs/>
          <w:iCs/>
          <w:sz w:val="28"/>
          <w:szCs w:val="28"/>
          <w:lang w:val="uk-UA"/>
        </w:rPr>
        <w:t xml:space="preserve">єктами на декількох мовах, інформацію про багатовікову історію сіл Громади; зняти фільми на теми: «Від греків до наших днів», </w:t>
      </w:r>
      <w:r>
        <w:rPr>
          <w:rFonts w:ascii="Arial" w:hAnsi="Arial" w:cs="Arial"/>
          <w:bCs/>
          <w:iCs/>
          <w:sz w:val="28"/>
          <w:szCs w:val="28"/>
          <w:lang w:val="uk-UA"/>
        </w:rPr>
        <w:t>«</w:t>
      </w:r>
      <w:r w:rsidRPr="001905D3">
        <w:rPr>
          <w:rFonts w:ascii="Arial" w:hAnsi="Arial" w:cs="Arial"/>
          <w:bCs/>
          <w:iCs/>
          <w:sz w:val="28"/>
          <w:szCs w:val="28"/>
          <w:lang w:val="uk-UA"/>
        </w:rPr>
        <w:t>Стародавня Ольвія сьогодні</w:t>
      </w:r>
      <w:r>
        <w:rPr>
          <w:rFonts w:ascii="Arial" w:hAnsi="Arial" w:cs="Arial"/>
          <w:bCs/>
          <w:iCs/>
          <w:sz w:val="28"/>
          <w:szCs w:val="28"/>
          <w:lang w:val="uk-UA"/>
        </w:rPr>
        <w:t>»</w:t>
      </w:r>
      <w:r w:rsidRPr="001905D3">
        <w:rPr>
          <w:rFonts w:ascii="Arial" w:hAnsi="Arial" w:cs="Arial"/>
          <w:bCs/>
          <w:iCs/>
          <w:sz w:val="28"/>
          <w:szCs w:val="28"/>
          <w:lang w:val="uk-UA"/>
        </w:rPr>
        <w:t>.</w:t>
      </w:r>
    </w:p>
    <w:p w:rsidR="0012276D" w:rsidRDefault="0012276D" w:rsidP="00A405FA">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D.3.4 </w:t>
      </w:r>
      <w:r>
        <w:rPr>
          <w:rFonts w:ascii="Arial" w:hAnsi="Arial" w:cs="Arial"/>
          <w:b/>
          <w:bCs/>
          <w:iCs/>
          <w:sz w:val="28"/>
          <w:szCs w:val="28"/>
          <w:lang w:val="uk-UA"/>
        </w:rPr>
        <w:t>П</w:t>
      </w:r>
      <w:r w:rsidRPr="001905D3">
        <w:rPr>
          <w:rFonts w:ascii="Arial" w:hAnsi="Arial" w:cs="Arial"/>
          <w:b/>
          <w:bCs/>
          <w:iCs/>
          <w:sz w:val="28"/>
          <w:szCs w:val="28"/>
          <w:lang w:val="uk-UA"/>
        </w:rPr>
        <w:t xml:space="preserve">росування туристичного продукту Громади на зовнішній і внутрішній ринки. </w:t>
      </w:r>
      <w:r w:rsidRPr="001905D3">
        <w:rPr>
          <w:rFonts w:ascii="Arial" w:hAnsi="Arial" w:cs="Arial"/>
          <w:bCs/>
          <w:iCs/>
          <w:sz w:val="28"/>
          <w:szCs w:val="28"/>
          <w:lang w:val="uk-UA"/>
        </w:rPr>
        <w:t>Створити єдиний інформаційно-комунікаційний простір в сфері курортно-туристичної діяльності: інтерактивний Web-портал на декількох мовах (українській, російській, англійській); бази даних про послуги, що надаються в сфері туристичного, курортного, готельного бізнесу, в т.ч. приватного сектора і додаткових послуг; каталог інтерактивних послуг; форум (web-додатки) на web-порталі; забезпечити проведення комплексної рекламної компанії в мережі Інтернет. Оновлювати та просувати інформацію про наявні та такі, що тільки-но створюються туристичні продукти Громади.</w:t>
      </w:r>
    </w:p>
    <w:p w:rsidR="0012276D" w:rsidRPr="001905D3" w:rsidRDefault="0012276D" w:rsidP="00A405FA">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D.3.5 Створити інформаційно-туристичний </w:t>
      </w:r>
      <w:r>
        <w:rPr>
          <w:rFonts w:ascii="Arial" w:hAnsi="Arial" w:cs="Arial"/>
          <w:b/>
          <w:bCs/>
          <w:iCs/>
          <w:sz w:val="28"/>
          <w:szCs w:val="28"/>
          <w:lang w:val="uk-UA"/>
        </w:rPr>
        <w:t>Центр</w:t>
      </w:r>
      <w:r w:rsidRPr="001905D3">
        <w:rPr>
          <w:rFonts w:ascii="Arial" w:hAnsi="Arial" w:cs="Arial"/>
          <w:b/>
          <w:bCs/>
          <w:iCs/>
          <w:sz w:val="28"/>
          <w:szCs w:val="28"/>
          <w:lang w:val="uk-UA"/>
        </w:rPr>
        <w:t xml:space="preserve"> в Громаді. </w:t>
      </w:r>
      <w:r w:rsidRPr="001905D3">
        <w:rPr>
          <w:rFonts w:ascii="Arial" w:hAnsi="Arial" w:cs="Arial"/>
          <w:bCs/>
          <w:iCs/>
          <w:sz w:val="28"/>
          <w:szCs w:val="28"/>
          <w:lang w:val="uk-UA"/>
        </w:rPr>
        <w:t xml:space="preserve">Необхідно ініціювати створення інформаційно-туристичного </w:t>
      </w:r>
      <w:r>
        <w:rPr>
          <w:rFonts w:ascii="Arial" w:hAnsi="Arial" w:cs="Arial"/>
          <w:bCs/>
          <w:iCs/>
          <w:sz w:val="28"/>
          <w:szCs w:val="28"/>
          <w:lang w:val="uk-UA"/>
        </w:rPr>
        <w:t>Центру</w:t>
      </w:r>
      <w:r w:rsidRPr="001905D3">
        <w:rPr>
          <w:rFonts w:ascii="Arial" w:hAnsi="Arial" w:cs="Arial"/>
          <w:bCs/>
          <w:iCs/>
          <w:sz w:val="28"/>
          <w:szCs w:val="28"/>
          <w:lang w:val="uk-UA"/>
        </w:rPr>
        <w:t>, здійснити виділення місця для розміщення зручного для відвідувачів, створити базу даних (інформаційний реєстр) про послуги, які надаються на території Громади для туристів.</w:t>
      </w:r>
    </w:p>
    <w:p w:rsidR="0012276D" w:rsidRPr="00640047" w:rsidRDefault="0012276D" w:rsidP="00A405FA">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A405FA">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w:t>
      </w:r>
      <w:r w:rsidRPr="001905D3">
        <w:rPr>
          <w:rFonts w:ascii="Arial" w:hAnsi="Arial" w:cs="Arial"/>
          <w:iCs/>
          <w:sz w:val="28"/>
          <w:szCs w:val="28"/>
          <w:lang w:val="uk-UA"/>
        </w:rPr>
        <w:t>Асоціаці</w:t>
      </w:r>
      <w:r>
        <w:rPr>
          <w:rFonts w:ascii="Arial" w:hAnsi="Arial" w:cs="Arial"/>
          <w:iCs/>
          <w:sz w:val="28"/>
          <w:szCs w:val="28"/>
          <w:lang w:val="uk-UA"/>
        </w:rPr>
        <w:t>я</w:t>
      </w:r>
      <w:r w:rsidRPr="001905D3">
        <w:rPr>
          <w:rFonts w:ascii="Arial" w:hAnsi="Arial" w:cs="Arial"/>
          <w:iCs/>
          <w:sz w:val="28"/>
          <w:szCs w:val="28"/>
          <w:lang w:val="uk-UA"/>
        </w:rPr>
        <w:t xml:space="preserve"> туризму Громади</w:t>
      </w:r>
      <w:r>
        <w:rPr>
          <w:rFonts w:ascii="Arial" w:hAnsi="Arial" w:cs="Arial"/>
          <w:iCs/>
          <w:sz w:val="28"/>
          <w:szCs w:val="28"/>
          <w:lang w:val="uk-UA"/>
        </w:rPr>
        <w:t xml:space="preserve"> (у випадку створення)</w:t>
      </w:r>
      <w:r w:rsidRPr="00640047">
        <w:rPr>
          <w:rFonts w:ascii="Arial" w:hAnsi="Arial" w:cs="Arial"/>
          <w:sz w:val="28"/>
          <w:szCs w:val="28"/>
          <w:lang w:val="uk-UA"/>
        </w:rPr>
        <w:t>.</w:t>
      </w:r>
    </w:p>
    <w:p w:rsidR="0012276D" w:rsidRPr="001905D3" w:rsidRDefault="0012276D" w:rsidP="001905D3">
      <w:pPr>
        <w:autoSpaceDE w:val="0"/>
        <w:autoSpaceDN w:val="0"/>
        <w:adjustRightInd w:val="0"/>
        <w:jc w:val="both"/>
        <w:rPr>
          <w:rFonts w:ascii="Arial" w:hAnsi="Arial" w:cs="Arial"/>
          <w:bCs/>
          <w:iCs/>
          <w:sz w:val="28"/>
          <w:szCs w:val="28"/>
          <w:lang w:val="uk-UA"/>
        </w:rPr>
      </w:pPr>
    </w:p>
    <w:p w:rsidR="0012276D" w:rsidRDefault="0012276D" w:rsidP="001905D3">
      <w:pPr>
        <w:autoSpaceDE w:val="0"/>
        <w:autoSpaceDN w:val="0"/>
        <w:adjustRightInd w:val="0"/>
        <w:jc w:val="both"/>
        <w:rPr>
          <w:rFonts w:ascii="Arial" w:hAnsi="Arial" w:cs="Arial"/>
          <w:bCs/>
          <w:iCs/>
          <w:sz w:val="28"/>
          <w:szCs w:val="28"/>
          <w:lang w:val="uk-UA"/>
        </w:rPr>
        <w:sectPr w:rsidR="0012276D" w:rsidSect="005874BC">
          <w:pgSz w:w="12240" w:h="15840"/>
          <w:pgMar w:top="1134" w:right="850" w:bottom="1134" w:left="1701" w:header="720" w:footer="720" w:gutter="0"/>
          <w:cols w:space="720"/>
          <w:noEndnote/>
        </w:sectPr>
      </w:pPr>
    </w:p>
    <w:p w:rsidR="0012276D" w:rsidRPr="001905D3" w:rsidRDefault="0012276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Напрямок (галузь економіки) E. РОЗВИТОК АГРОПРОМИСЛОВОГО КОМПЛЕКСУ</w:t>
      </w:r>
    </w:p>
    <w:p w:rsidR="0012276D" w:rsidRPr="008F3BD8" w:rsidRDefault="0012276D" w:rsidP="002E0602">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1905D3" w:rsidRDefault="0012276D" w:rsidP="001905D3">
      <w:pPr>
        <w:autoSpaceDE w:val="0"/>
        <w:autoSpaceDN w:val="0"/>
        <w:adjustRightInd w:val="0"/>
        <w:jc w:val="both"/>
        <w:rPr>
          <w:rFonts w:ascii="Arial" w:hAnsi="Arial" w:cs="Arial"/>
          <w:bCs/>
          <w:iCs/>
          <w:sz w:val="28"/>
          <w:szCs w:val="28"/>
          <w:lang w:val="uk-UA"/>
        </w:rPr>
      </w:pPr>
      <w:r w:rsidRPr="001905D3">
        <w:rPr>
          <w:rFonts w:ascii="Arial" w:hAnsi="Arial" w:cs="Arial"/>
          <w:bCs/>
          <w:iCs/>
          <w:sz w:val="28"/>
          <w:szCs w:val="28"/>
          <w:lang w:val="uk-UA"/>
        </w:rPr>
        <w:t>Основне завдання розвитку агропромислового комплексу полягає в підвищенні продуктивності аграрних підприємств при збереженні високої якості продукції для забезпечення її конкурентоспроможності. Досягти цього можна шляхом освоєння нових технологій виробництва сільськогосподарської продукції, що сприяє скороченню споживання енергоресурсів з одночасним збільшенням обсягів виробництва продукції і вимагає реконструкції наявних виробничих потужностей. Стабілізація роботи сучасних переробних підприємств можлива також у результаті освоєння нових технологічних процесів і збільшення номенклатури продукції. Полегшити технічне переозброєння підприємств, впровадження енергозберігаючого обладнання, техніки і технологій може інтеграція підприємств агропромислового комплексу, наприклад, на основі кластерної моделі.</w:t>
      </w:r>
    </w:p>
    <w:p w:rsidR="0012276D" w:rsidRPr="001905D3" w:rsidRDefault="0012276D" w:rsidP="007007F1">
      <w:pPr>
        <w:autoSpaceDE w:val="0"/>
        <w:autoSpaceDN w:val="0"/>
        <w:adjustRightInd w:val="0"/>
        <w:jc w:val="center"/>
        <w:rPr>
          <w:rFonts w:ascii="Arial" w:hAnsi="Arial" w:cs="Arial"/>
          <w:bCs/>
          <w:i/>
          <w:iCs/>
          <w:sz w:val="28"/>
          <w:szCs w:val="28"/>
          <w:lang w:val="uk-UA"/>
        </w:rPr>
      </w:pPr>
      <w:r w:rsidRPr="001905D3">
        <w:rPr>
          <w:rFonts w:ascii="Arial" w:hAnsi="Arial" w:cs="Arial"/>
          <w:bCs/>
          <w:i/>
          <w:iCs/>
          <w:sz w:val="28"/>
          <w:szCs w:val="28"/>
          <w:lang w:val="uk-UA"/>
        </w:rPr>
        <w:t>Характеристика переваг та обмежень розвитку агропромислового комплексу</w:t>
      </w:r>
    </w:p>
    <w:p w:rsidR="0012276D" w:rsidRPr="001905D3" w:rsidRDefault="0012276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Переваги:</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Природні ресурси і кліматичні умови Громади</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Велика кількість сонячних днів</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Курортний потенціал, туристи </w:t>
      </w:r>
      <w:r>
        <w:rPr>
          <w:rFonts w:ascii="Arial" w:hAnsi="Arial" w:cs="Arial"/>
          <w:bCs/>
          <w:iCs/>
          <w:sz w:val="28"/>
          <w:szCs w:val="28"/>
          <w:lang w:val="uk-UA"/>
        </w:rPr>
        <w:t>–</w:t>
      </w:r>
      <w:r w:rsidRPr="001905D3">
        <w:rPr>
          <w:rFonts w:ascii="Arial" w:hAnsi="Arial" w:cs="Arial"/>
          <w:bCs/>
          <w:iCs/>
          <w:sz w:val="28"/>
          <w:szCs w:val="28"/>
          <w:lang w:val="uk-UA"/>
        </w:rPr>
        <w:t xml:space="preserve"> споживачі продукції</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Унікальне місце для поєднання активного, винного і зеленого туризму</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Унікальне виноградарство (унікальні сорти)</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Pr>
          <w:rFonts w:ascii="Arial" w:hAnsi="Arial" w:cs="Arial"/>
          <w:bCs/>
          <w:iCs/>
          <w:sz w:val="28"/>
          <w:szCs w:val="28"/>
          <w:lang w:val="uk-UA"/>
        </w:rPr>
        <w:t>Унікальне виноробство;</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Вільні земельні ділянки в Громаді</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Вільні території для розвитку </w:t>
      </w:r>
      <w:r>
        <w:rPr>
          <w:rFonts w:ascii="Arial" w:hAnsi="Arial" w:cs="Arial"/>
          <w:bCs/>
          <w:iCs/>
          <w:sz w:val="28"/>
          <w:szCs w:val="28"/>
          <w:lang w:val="uk-UA"/>
        </w:rPr>
        <w:t>підприємств з переробки сільгосппродукції;</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Екологічно нормальний стан території</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Динамічно зростаючий малий бізнес</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Великі культурні традиції вирощування і переробки </w:t>
      </w:r>
      <w:r>
        <w:rPr>
          <w:rFonts w:ascii="Arial" w:hAnsi="Arial" w:cs="Arial"/>
          <w:bCs/>
          <w:iCs/>
          <w:sz w:val="28"/>
          <w:szCs w:val="28"/>
          <w:lang w:val="uk-UA"/>
        </w:rPr>
        <w:t>сільгосп</w:t>
      </w:r>
      <w:r w:rsidRPr="001905D3">
        <w:rPr>
          <w:rFonts w:ascii="Arial" w:hAnsi="Arial" w:cs="Arial"/>
          <w:bCs/>
          <w:iCs/>
          <w:sz w:val="28"/>
          <w:szCs w:val="28"/>
          <w:lang w:val="uk-UA"/>
        </w:rPr>
        <w:t>продукції</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Наявність великих </w:t>
      </w:r>
      <w:r>
        <w:rPr>
          <w:rFonts w:ascii="Arial" w:hAnsi="Arial" w:cs="Arial"/>
          <w:bCs/>
          <w:iCs/>
          <w:sz w:val="28"/>
          <w:szCs w:val="28"/>
          <w:lang w:val="uk-UA"/>
        </w:rPr>
        <w:t>_е облаштованість___х</w:t>
      </w:r>
      <w:r w:rsidRPr="001905D3">
        <w:rPr>
          <w:rFonts w:ascii="Arial" w:hAnsi="Arial" w:cs="Arial"/>
          <w:bCs/>
          <w:iCs/>
          <w:sz w:val="28"/>
          <w:szCs w:val="28"/>
          <w:lang w:val="uk-UA"/>
        </w:rPr>
        <w:t xml:space="preserve"> підприємств в поєднанні з малими і середніми фермерськими господарствами</w:t>
      </w:r>
    </w:p>
    <w:p w:rsidR="0012276D" w:rsidRPr="001905D3" w:rsidRDefault="0012276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Проблеми та обмеження:</w:t>
      </w:r>
    </w:p>
    <w:p w:rsidR="0012276D" w:rsidRPr="001905D3" w:rsidRDefault="0012276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Відсутність достатніх джерел </w:t>
      </w:r>
      <w:r>
        <w:rPr>
          <w:rFonts w:ascii="Arial" w:hAnsi="Arial" w:cs="Arial"/>
          <w:bCs/>
          <w:iCs/>
          <w:sz w:val="28"/>
          <w:szCs w:val="28"/>
          <w:lang w:val="uk-UA"/>
        </w:rPr>
        <w:t>пресної</w:t>
      </w:r>
      <w:r w:rsidRPr="001905D3">
        <w:rPr>
          <w:rFonts w:ascii="Arial" w:hAnsi="Arial" w:cs="Arial"/>
          <w:bCs/>
          <w:iCs/>
          <w:sz w:val="28"/>
          <w:szCs w:val="28"/>
          <w:lang w:val="uk-UA"/>
        </w:rPr>
        <w:t xml:space="preserve"> води, відсутність водосховищ</w:t>
      </w:r>
      <w:r>
        <w:rPr>
          <w:rFonts w:ascii="Arial" w:hAnsi="Arial" w:cs="Arial"/>
          <w:bCs/>
          <w:iCs/>
          <w:sz w:val="28"/>
          <w:szCs w:val="28"/>
          <w:lang w:val="uk-UA"/>
        </w:rPr>
        <w:t>;</w:t>
      </w:r>
    </w:p>
    <w:p w:rsidR="0012276D" w:rsidRPr="001905D3" w:rsidRDefault="0012276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Відсутність полігону побутових відходів, загальне забруднення Громади сміттям</w:t>
      </w:r>
      <w:r>
        <w:rPr>
          <w:rFonts w:ascii="Arial" w:hAnsi="Arial" w:cs="Arial"/>
          <w:bCs/>
          <w:iCs/>
          <w:sz w:val="28"/>
          <w:szCs w:val="28"/>
          <w:lang w:val="uk-UA"/>
        </w:rPr>
        <w:t>;</w:t>
      </w:r>
    </w:p>
    <w:p w:rsidR="0012276D" w:rsidRPr="001905D3" w:rsidRDefault="0012276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Захвати родючих земель</w:t>
      </w:r>
      <w:r>
        <w:rPr>
          <w:rFonts w:ascii="Arial" w:hAnsi="Arial" w:cs="Arial"/>
          <w:bCs/>
          <w:iCs/>
          <w:sz w:val="28"/>
          <w:szCs w:val="28"/>
          <w:lang w:val="uk-UA"/>
        </w:rPr>
        <w:t>;</w:t>
      </w:r>
    </w:p>
    <w:p w:rsidR="0012276D" w:rsidRPr="001905D3" w:rsidRDefault="0012276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Низький рівень забезпеченості транспортною інфраструктурою</w:t>
      </w:r>
      <w:r>
        <w:rPr>
          <w:rFonts w:ascii="Arial" w:hAnsi="Arial" w:cs="Arial"/>
          <w:bCs/>
          <w:iCs/>
          <w:sz w:val="28"/>
          <w:szCs w:val="28"/>
          <w:lang w:val="uk-UA"/>
        </w:rPr>
        <w:t>;</w:t>
      </w:r>
    </w:p>
    <w:p w:rsidR="0012276D" w:rsidRPr="001905D3" w:rsidRDefault="0012276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Відсутність мотивації місцевих жителів працювати на підприємствах Громади</w:t>
      </w:r>
      <w:r>
        <w:rPr>
          <w:rFonts w:ascii="Arial" w:hAnsi="Arial" w:cs="Arial"/>
          <w:bCs/>
          <w:iCs/>
          <w:sz w:val="28"/>
          <w:szCs w:val="28"/>
          <w:lang w:val="uk-UA"/>
        </w:rPr>
        <w:t>.</w:t>
      </w:r>
    </w:p>
    <w:p w:rsidR="0012276D" w:rsidRDefault="0012276D" w:rsidP="001905D3">
      <w:pPr>
        <w:autoSpaceDE w:val="0"/>
        <w:autoSpaceDN w:val="0"/>
        <w:adjustRightInd w:val="0"/>
        <w:jc w:val="both"/>
        <w:rPr>
          <w:rFonts w:ascii="Arial" w:hAnsi="Arial" w:cs="Arial"/>
          <w:bCs/>
          <w:iCs/>
          <w:sz w:val="28"/>
          <w:szCs w:val="28"/>
          <w:lang w:val="uk-UA"/>
        </w:rPr>
      </w:pPr>
    </w:p>
    <w:p w:rsidR="0012276D" w:rsidRPr="001905D3" w:rsidRDefault="0012276D" w:rsidP="0082591D">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 xml:space="preserve">СТРАТЕГІЧНІ І ОПЕРАТИВНІ ЦІЛІ НАПРЯМКУ </w:t>
      </w:r>
      <w:r>
        <w:rPr>
          <w:rFonts w:ascii="Arial" w:hAnsi="Arial" w:cs="Arial"/>
          <w:b/>
          <w:iCs/>
          <w:sz w:val="28"/>
          <w:szCs w:val="28"/>
          <w:lang w:val="uk-UA"/>
        </w:rPr>
        <w:t>Е</w:t>
      </w:r>
      <w:r w:rsidRPr="001905D3">
        <w:rPr>
          <w:rFonts w:ascii="Arial" w:hAnsi="Arial" w:cs="Arial"/>
          <w:b/>
          <w:iCs/>
          <w:sz w:val="28"/>
          <w:szCs w:val="28"/>
          <w:lang w:val="uk-UA"/>
        </w:rPr>
        <w:t>.</w:t>
      </w:r>
      <w:r w:rsidRPr="001905D3">
        <w:rPr>
          <w:rFonts w:ascii="Arial" w:hAnsi="Arial" w:cs="Arial"/>
          <w:iCs/>
          <w:sz w:val="28"/>
          <w:szCs w:val="28"/>
          <w:lang w:val="uk-UA"/>
        </w:rPr>
        <w:t xml:space="preserve"> </w:t>
      </w:r>
    </w:p>
    <w:p w:rsidR="0012276D" w:rsidRDefault="0012276D" w:rsidP="001905D3">
      <w:pPr>
        <w:autoSpaceDE w:val="0"/>
        <w:autoSpaceDN w:val="0"/>
        <w:adjustRightInd w:val="0"/>
        <w:jc w:val="both"/>
        <w:rPr>
          <w:rFonts w:ascii="Arial" w:hAnsi="Arial" w:cs="Arial"/>
          <w:bCs/>
          <w:iCs/>
          <w:sz w:val="28"/>
          <w:szCs w:val="28"/>
          <w:lang w:val="uk-UA"/>
        </w:rPr>
      </w:pPr>
    </w:p>
    <w:p w:rsidR="0012276D" w:rsidRPr="001905D3" w:rsidRDefault="0012276D" w:rsidP="001905D3">
      <w:pPr>
        <w:autoSpaceDE w:val="0"/>
        <w:autoSpaceDN w:val="0"/>
        <w:adjustRightInd w:val="0"/>
        <w:jc w:val="both"/>
        <w:rPr>
          <w:rFonts w:ascii="Arial" w:hAnsi="Arial" w:cs="Arial"/>
          <w:bCs/>
          <w:iCs/>
          <w:sz w:val="28"/>
          <w:szCs w:val="28"/>
          <w:lang w:val="uk-UA"/>
        </w:rPr>
      </w:pPr>
      <w:r w:rsidRPr="00DC1025">
        <w:rPr>
          <w:rFonts w:ascii="Arial" w:hAnsi="Arial" w:cs="Arial"/>
          <w:bCs/>
          <w:iCs/>
          <w:sz w:val="28"/>
          <w:szCs w:val="28"/>
        </w:rPr>
        <w:object w:dxaOrig="7202" w:dyaOrig="5391">
          <v:shape id="_x0000_i1030" type="#_x0000_t75" style="width:486.15pt;height:361.15pt" o:ole="">
            <v:imagedata r:id="rId23" o:title=""/>
          </v:shape>
          <o:OLEObject Type="Embed" ProgID="PowerPoint.Slide.8" ShapeID="_x0000_i1030" DrawAspect="Content" ObjectID="_1549180880" r:id="rId24"/>
        </w:object>
      </w:r>
    </w:p>
    <w:p w:rsidR="0012276D" w:rsidRPr="001905D3" w:rsidRDefault="0012276D" w:rsidP="00DF6D08">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СТРАТЕГІЧНА МЕТА Е. 1. ІНТЕГРАЦІЯ ПІДПРИЄМСТВ АГРОПРОМИСЛОВОГО КОМПЛЕКСУ.</w:t>
      </w:r>
    </w:p>
    <w:p w:rsidR="0012276D" w:rsidRPr="001905D3" w:rsidRDefault="0012276D" w:rsidP="00DF6D08">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E.1.1 Сприяти формуванню кластера підприємств виноробства і виноградарства. </w:t>
      </w:r>
      <w:r w:rsidRPr="001905D3">
        <w:rPr>
          <w:rFonts w:ascii="Arial" w:hAnsi="Arial" w:cs="Arial"/>
          <w:bCs/>
          <w:iCs/>
          <w:sz w:val="28"/>
          <w:szCs w:val="28"/>
          <w:lang w:val="uk-UA"/>
        </w:rPr>
        <w:t>Для розвитку історично сформованого виноробства і відродження значущості Громади, як центр</w:t>
      </w:r>
      <w:r>
        <w:rPr>
          <w:rFonts w:ascii="Arial" w:hAnsi="Arial" w:cs="Arial"/>
          <w:bCs/>
          <w:iCs/>
          <w:sz w:val="28"/>
          <w:szCs w:val="28"/>
          <w:lang w:val="uk-UA"/>
        </w:rPr>
        <w:t>у</w:t>
      </w:r>
      <w:r w:rsidRPr="001905D3">
        <w:rPr>
          <w:rFonts w:ascii="Arial" w:hAnsi="Arial" w:cs="Arial"/>
          <w:bCs/>
          <w:iCs/>
          <w:sz w:val="28"/>
          <w:szCs w:val="28"/>
          <w:lang w:val="uk-UA"/>
        </w:rPr>
        <w:t xml:space="preserve"> виноробства і виноградарства, заснованого на історичних традиціях і цінностях Громади, створити спільний для Громади «Центр справжнього вина». Орієнтувати аграрно-промислові підприємства на виробництво і переробку виноматеріалів в готову продукцію під місцевими торговими марками.</w:t>
      </w:r>
    </w:p>
    <w:p w:rsidR="0012276D"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 xml:space="preserve">E.1.2 Організувати цільовий маркетинг і брендинг виноробної продукції. </w:t>
      </w:r>
      <w:r w:rsidRPr="001905D3">
        <w:rPr>
          <w:rFonts w:ascii="Arial" w:hAnsi="Arial" w:cs="Arial"/>
          <w:sz w:val="28"/>
          <w:szCs w:val="28"/>
          <w:lang w:val="uk-UA"/>
        </w:rPr>
        <w:t xml:space="preserve">Створити </w:t>
      </w:r>
      <w:r>
        <w:rPr>
          <w:rFonts w:ascii="Arial" w:hAnsi="Arial" w:cs="Arial"/>
          <w:sz w:val="28"/>
          <w:szCs w:val="28"/>
          <w:lang w:val="uk-UA"/>
        </w:rPr>
        <w:t>_е обла</w:t>
      </w:r>
      <w:r w:rsidRPr="001905D3">
        <w:rPr>
          <w:rFonts w:ascii="Arial" w:hAnsi="Arial" w:cs="Arial"/>
          <w:sz w:val="28"/>
          <w:szCs w:val="28"/>
          <w:lang w:val="uk-UA"/>
        </w:rPr>
        <w:t xml:space="preserve"> (гасло) для подання місцевих вин на тему «Класичні вина Куцурубщини </w:t>
      </w:r>
      <w:r>
        <w:rPr>
          <w:rFonts w:ascii="Arial" w:hAnsi="Arial" w:cs="Arial"/>
          <w:sz w:val="28"/>
          <w:szCs w:val="28"/>
          <w:lang w:val="uk-UA"/>
        </w:rPr>
        <w:t>–</w:t>
      </w:r>
      <w:r w:rsidRPr="001905D3">
        <w:rPr>
          <w:rFonts w:ascii="Arial" w:hAnsi="Arial" w:cs="Arial"/>
          <w:sz w:val="28"/>
          <w:szCs w:val="28"/>
          <w:lang w:val="uk-UA"/>
        </w:rPr>
        <w:t xml:space="preserve"> кращі в Україні», «Вина з Ольвії». Удосконалити маркетинг виноробної продукції (наприклад, сувенірна форма пляшки, акції, відкриття фірмового магазину).</w:t>
      </w:r>
    </w:p>
    <w:p w:rsidR="0012276D" w:rsidRDefault="0012276D" w:rsidP="002B5ADD">
      <w:pPr>
        <w:autoSpaceDE w:val="0"/>
        <w:autoSpaceDN w:val="0"/>
        <w:adjustRightInd w:val="0"/>
        <w:jc w:val="both"/>
        <w:rPr>
          <w:rFonts w:ascii="Arial" w:hAnsi="Arial" w:cs="Arial"/>
          <w:i/>
          <w:sz w:val="24"/>
          <w:szCs w:val="24"/>
          <w:lang w:val="uk-UA"/>
        </w:rPr>
      </w:pPr>
      <w:r w:rsidRPr="001905D3">
        <w:rPr>
          <w:rFonts w:ascii="Arial" w:hAnsi="Arial" w:cs="Arial"/>
          <w:b/>
          <w:sz w:val="28"/>
          <w:szCs w:val="28"/>
          <w:lang w:val="uk-UA"/>
        </w:rPr>
        <w:t>E.</w:t>
      </w:r>
      <w:r>
        <w:rPr>
          <w:rFonts w:ascii="Arial" w:hAnsi="Arial" w:cs="Arial"/>
          <w:b/>
          <w:sz w:val="28"/>
          <w:szCs w:val="28"/>
          <w:lang w:val="uk-UA"/>
        </w:rPr>
        <w:t>1</w:t>
      </w:r>
      <w:r w:rsidRPr="001905D3">
        <w:rPr>
          <w:rFonts w:ascii="Arial" w:hAnsi="Arial" w:cs="Arial"/>
          <w:b/>
          <w:sz w:val="28"/>
          <w:szCs w:val="28"/>
          <w:lang w:val="uk-UA"/>
        </w:rPr>
        <w:t>.</w:t>
      </w:r>
      <w:r>
        <w:rPr>
          <w:rFonts w:ascii="Arial" w:hAnsi="Arial" w:cs="Arial"/>
          <w:b/>
          <w:sz w:val="28"/>
          <w:szCs w:val="28"/>
          <w:lang w:val="uk-UA"/>
        </w:rPr>
        <w:t>3.</w:t>
      </w:r>
      <w:r w:rsidRPr="001905D3">
        <w:rPr>
          <w:rFonts w:ascii="Arial" w:hAnsi="Arial" w:cs="Arial"/>
          <w:b/>
          <w:sz w:val="28"/>
          <w:szCs w:val="28"/>
          <w:lang w:val="uk-UA"/>
        </w:rPr>
        <w:t xml:space="preserve"> Сприяти розвитку </w:t>
      </w:r>
      <w:r>
        <w:rPr>
          <w:rFonts w:ascii="Arial" w:hAnsi="Arial" w:cs="Arial"/>
          <w:b/>
          <w:sz w:val="28"/>
          <w:szCs w:val="28"/>
          <w:lang w:val="uk-UA"/>
        </w:rPr>
        <w:t xml:space="preserve">товарного </w:t>
      </w:r>
      <w:r w:rsidRPr="002B5ADD">
        <w:rPr>
          <w:rFonts w:ascii="Arial" w:hAnsi="Arial" w:cs="Arial"/>
          <w:b/>
          <w:sz w:val="28"/>
          <w:szCs w:val="28"/>
          <w:lang w:val="uk-UA"/>
        </w:rPr>
        <w:t xml:space="preserve">м’ясо-молочного </w:t>
      </w:r>
      <w:r>
        <w:rPr>
          <w:rFonts w:ascii="Arial" w:hAnsi="Arial" w:cs="Arial"/>
          <w:b/>
          <w:sz w:val="28"/>
          <w:szCs w:val="28"/>
          <w:lang w:val="uk-UA"/>
        </w:rPr>
        <w:t>виробництва та переробці</w:t>
      </w:r>
      <w:r w:rsidRPr="001905D3">
        <w:rPr>
          <w:rFonts w:ascii="Arial" w:hAnsi="Arial" w:cs="Arial"/>
          <w:b/>
          <w:sz w:val="28"/>
          <w:szCs w:val="28"/>
          <w:lang w:val="uk-UA"/>
        </w:rPr>
        <w:t>.</w:t>
      </w:r>
    </w:p>
    <w:p w:rsidR="0012276D" w:rsidRPr="001905D3"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E.1.</w:t>
      </w:r>
      <w:r>
        <w:rPr>
          <w:rFonts w:ascii="Arial" w:hAnsi="Arial" w:cs="Arial"/>
          <w:b/>
          <w:sz w:val="28"/>
          <w:szCs w:val="28"/>
          <w:lang w:val="uk-UA"/>
        </w:rPr>
        <w:t>4</w:t>
      </w:r>
      <w:r w:rsidRPr="001905D3">
        <w:rPr>
          <w:rFonts w:ascii="Arial" w:hAnsi="Arial" w:cs="Arial"/>
          <w:b/>
          <w:sz w:val="28"/>
          <w:szCs w:val="28"/>
          <w:lang w:val="uk-UA"/>
        </w:rPr>
        <w:t xml:space="preserve"> Створити систему інформаційної та юридичної підтримки сільськогосподарського виробництва. </w:t>
      </w:r>
      <w:r w:rsidRPr="001905D3">
        <w:rPr>
          <w:rFonts w:ascii="Arial" w:hAnsi="Arial" w:cs="Arial"/>
          <w:sz w:val="28"/>
          <w:szCs w:val="28"/>
          <w:lang w:val="uk-UA"/>
        </w:rPr>
        <w:t>Створити Центр інформаційної та юридичної підтримки сільськогосподарського виробництва, у виконавчих органах сільської ради створити підрозділ (або ввести штатну одиницю) агропромислового комплексу. Організувати обмін досвідом з іншими країнами (поїздки на заводи і сільгосппідприємства).</w:t>
      </w:r>
    </w:p>
    <w:p w:rsidR="0012276D" w:rsidRPr="002E0602" w:rsidRDefault="0012276D" w:rsidP="00DF6D08">
      <w:pPr>
        <w:autoSpaceDE w:val="0"/>
        <w:autoSpaceDN w:val="0"/>
        <w:adjustRightInd w:val="0"/>
        <w:jc w:val="both"/>
        <w:rPr>
          <w:rFonts w:ascii="Arial" w:hAnsi="Arial" w:cs="Arial"/>
          <w:i/>
          <w:sz w:val="24"/>
          <w:szCs w:val="24"/>
          <w:lang w:val="uk-UA"/>
        </w:rPr>
      </w:pPr>
      <w:r w:rsidRPr="001905D3">
        <w:rPr>
          <w:rFonts w:ascii="Arial" w:hAnsi="Arial" w:cs="Arial"/>
          <w:b/>
          <w:sz w:val="28"/>
          <w:szCs w:val="28"/>
          <w:lang w:val="uk-UA"/>
        </w:rPr>
        <w:t>E.1.</w:t>
      </w:r>
      <w:r>
        <w:rPr>
          <w:rFonts w:ascii="Arial" w:hAnsi="Arial" w:cs="Arial"/>
          <w:b/>
          <w:sz w:val="28"/>
          <w:szCs w:val="28"/>
          <w:lang w:val="uk-UA"/>
        </w:rPr>
        <w:t>5</w:t>
      </w:r>
      <w:r w:rsidRPr="001905D3">
        <w:rPr>
          <w:rFonts w:ascii="Arial" w:hAnsi="Arial" w:cs="Arial"/>
          <w:b/>
          <w:sz w:val="28"/>
          <w:szCs w:val="28"/>
          <w:lang w:val="uk-UA"/>
        </w:rPr>
        <w:t xml:space="preserve"> Сприяти створенню сільськогосподарських виробни</w:t>
      </w:r>
      <w:r>
        <w:rPr>
          <w:rFonts w:ascii="Arial" w:hAnsi="Arial" w:cs="Arial"/>
          <w:b/>
          <w:sz w:val="28"/>
          <w:szCs w:val="28"/>
          <w:lang w:val="uk-UA"/>
        </w:rPr>
        <w:t>цтв</w:t>
      </w:r>
      <w:r w:rsidRPr="001905D3">
        <w:rPr>
          <w:rFonts w:ascii="Arial" w:hAnsi="Arial" w:cs="Arial"/>
          <w:b/>
          <w:sz w:val="28"/>
          <w:szCs w:val="28"/>
          <w:lang w:val="uk-UA"/>
        </w:rPr>
        <w:t xml:space="preserve"> і обслуговуючих кооперативів. </w:t>
      </w:r>
      <w:r w:rsidRPr="001905D3">
        <w:rPr>
          <w:rFonts w:ascii="Arial" w:hAnsi="Arial" w:cs="Arial"/>
          <w:sz w:val="28"/>
          <w:szCs w:val="28"/>
          <w:lang w:val="uk-UA"/>
        </w:rPr>
        <w:t xml:space="preserve">Для сприяння розвитку фермерства, організувати проведення навчальних тренінгів зі створення кооперативів сільгоспвиробників, які здійснюють зберігання, первинну переробку і збут сільськогосподарської продукції; надати допомогу сільгоспвиробникам в пошуку компетентних розробників і засобів для створення конкурентоспроможних інвестиційних проектів (бізнес-планів), які б передбачали </w:t>
      </w:r>
      <w:r>
        <w:rPr>
          <w:rFonts w:ascii="Arial" w:hAnsi="Arial" w:cs="Arial"/>
          <w:sz w:val="28"/>
          <w:szCs w:val="28"/>
          <w:lang w:val="uk-UA"/>
        </w:rPr>
        <w:t>–</w:t>
      </w:r>
      <w:r w:rsidRPr="001905D3">
        <w:rPr>
          <w:rFonts w:ascii="Arial" w:hAnsi="Arial" w:cs="Arial"/>
          <w:sz w:val="28"/>
          <w:szCs w:val="28"/>
          <w:lang w:val="uk-UA"/>
        </w:rPr>
        <w:t xml:space="preserve"> будівництво, модернізацію, закупівлю високотехнологічного обладнання, сертифікацію продукції, виготовлення фірмової упаковки, створення торгової марки та інші заходи з урахуванням екологічних вимог цієї стратегії розвитку Громади.</w:t>
      </w:r>
      <w:r>
        <w:rPr>
          <w:rFonts w:ascii="Arial" w:hAnsi="Arial" w:cs="Arial"/>
          <w:sz w:val="28"/>
          <w:szCs w:val="28"/>
          <w:lang w:val="uk-UA"/>
        </w:rPr>
        <w:t xml:space="preserve"> </w:t>
      </w:r>
    </w:p>
    <w:p w:rsidR="0012276D" w:rsidRPr="001905D3" w:rsidRDefault="0012276D" w:rsidP="00DF6D08">
      <w:pPr>
        <w:autoSpaceDE w:val="0"/>
        <w:autoSpaceDN w:val="0"/>
        <w:adjustRightInd w:val="0"/>
        <w:jc w:val="both"/>
        <w:rPr>
          <w:rFonts w:ascii="Arial" w:hAnsi="Arial" w:cs="Arial"/>
          <w:b/>
          <w:sz w:val="28"/>
          <w:szCs w:val="28"/>
          <w:lang w:val="uk-UA"/>
        </w:rPr>
      </w:pPr>
      <w:r w:rsidRPr="001905D3">
        <w:rPr>
          <w:rFonts w:ascii="Arial" w:hAnsi="Arial" w:cs="Arial"/>
          <w:b/>
          <w:sz w:val="28"/>
          <w:szCs w:val="28"/>
          <w:lang w:val="uk-UA"/>
        </w:rPr>
        <w:t>СТРАТЕГІЧНА МЕТА Е. 2. ПІДВИЩЕННЯ ПРОДУКТИВНОСТІ АГРАРНИХ ПІДПРИЄМСТВ І ОСВОЄННЯ НОВИХ ТЕХНОЛОГІЙ.</w:t>
      </w:r>
    </w:p>
    <w:p w:rsidR="0012276D" w:rsidRPr="001905D3"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E.2.1</w:t>
      </w:r>
      <w:r>
        <w:rPr>
          <w:rFonts w:ascii="Arial" w:hAnsi="Arial" w:cs="Arial"/>
          <w:b/>
          <w:sz w:val="28"/>
          <w:szCs w:val="28"/>
          <w:lang w:val="uk-UA"/>
        </w:rPr>
        <w:t>.</w:t>
      </w:r>
      <w:r w:rsidRPr="001905D3">
        <w:rPr>
          <w:rFonts w:ascii="Arial" w:hAnsi="Arial" w:cs="Arial"/>
          <w:b/>
          <w:sz w:val="28"/>
          <w:szCs w:val="28"/>
          <w:lang w:val="uk-UA"/>
        </w:rPr>
        <w:t xml:space="preserve"> Ініціювати системне вивчення ринку, моніторинг ринків, створення служби сільськогосподарського маркетингу. </w:t>
      </w:r>
      <w:r w:rsidRPr="001905D3">
        <w:rPr>
          <w:rFonts w:ascii="Arial" w:hAnsi="Arial" w:cs="Arial"/>
          <w:sz w:val="28"/>
          <w:szCs w:val="28"/>
          <w:lang w:val="uk-UA"/>
        </w:rPr>
        <w:t>Ініціювати моніторинг аграрного ринку. Створити службу аграрного маркетингу продукції місцевих виробників у вигляді постійно діючої експертної групи з вивчення ринку, моніторингу аграрного ринку, в тому числі ринків сусідніх областей з метою пошуку партнерів, нових ринків, що динамічно розвиваються, місцевих аграрних підприємств.</w:t>
      </w:r>
    </w:p>
    <w:p w:rsidR="0012276D" w:rsidRPr="001905D3"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E.2.2</w:t>
      </w:r>
      <w:r>
        <w:rPr>
          <w:rFonts w:ascii="Arial" w:hAnsi="Arial" w:cs="Arial"/>
          <w:b/>
          <w:sz w:val="28"/>
          <w:szCs w:val="28"/>
          <w:lang w:val="uk-UA"/>
        </w:rPr>
        <w:t>.</w:t>
      </w:r>
      <w:r w:rsidRPr="001905D3">
        <w:rPr>
          <w:rFonts w:ascii="Arial" w:hAnsi="Arial" w:cs="Arial"/>
          <w:b/>
          <w:sz w:val="28"/>
          <w:szCs w:val="28"/>
          <w:lang w:val="uk-UA"/>
        </w:rPr>
        <w:t xml:space="preserve"> Сприяти впровадженню в рослинництві технологій, що зберігають природну родючість ґрунтів. </w:t>
      </w:r>
      <w:r w:rsidRPr="001905D3">
        <w:rPr>
          <w:rFonts w:ascii="Arial" w:hAnsi="Arial" w:cs="Arial"/>
          <w:sz w:val="28"/>
          <w:szCs w:val="28"/>
          <w:lang w:val="uk-UA"/>
        </w:rPr>
        <w:t xml:space="preserve">Забезпечити: 1) проведення аналізу стану ґрунтів і земель сільськогосподарського призначення Громади; 2) складання агрохімічних паспортів; 3) проведення аналізу ефективності використання родючих земель, підготовку регуляторного документа, який визначає стандарти використання природних ресурсів Громади для залучення інвестицій в сільське господарство Громади; 4) застосування в рослинництві технологій, що зберігають природну родючість ґрунтів Громади </w:t>
      </w:r>
      <w:r>
        <w:rPr>
          <w:rFonts w:ascii="Arial" w:hAnsi="Arial" w:cs="Arial"/>
          <w:sz w:val="28"/>
          <w:szCs w:val="28"/>
          <w:lang w:val="uk-UA"/>
        </w:rPr>
        <w:t>–</w:t>
      </w:r>
      <w:r w:rsidRPr="001905D3">
        <w:rPr>
          <w:rFonts w:ascii="Arial" w:hAnsi="Arial" w:cs="Arial"/>
          <w:sz w:val="28"/>
          <w:szCs w:val="28"/>
          <w:lang w:val="uk-UA"/>
        </w:rPr>
        <w:t xml:space="preserve"> зберігають природний шар, що перешкоджає процесам ерозії ґрунту (органічне землеробство).</w:t>
      </w:r>
    </w:p>
    <w:p w:rsidR="0012276D" w:rsidRPr="001905D3"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E.2.3</w:t>
      </w:r>
      <w:r>
        <w:rPr>
          <w:rFonts w:ascii="Arial" w:hAnsi="Arial" w:cs="Arial"/>
          <w:b/>
          <w:sz w:val="28"/>
          <w:szCs w:val="28"/>
          <w:lang w:val="uk-UA"/>
        </w:rPr>
        <w:t>.</w:t>
      </w:r>
      <w:r w:rsidRPr="001905D3">
        <w:rPr>
          <w:rFonts w:ascii="Arial" w:hAnsi="Arial" w:cs="Arial"/>
          <w:b/>
          <w:sz w:val="28"/>
          <w:szCs w:val="28"/>
          <w:lang w:val="uk-UA"/>
        </w:rPr>
        <w:t xml:space="preserve"> Сприяти розширенню площ під крапельним зрошенням. </w:t>
      </w:r>
      <w:r w:rsidRPr="001905D3">
        <w:rPr>
          <w:rFonts w:ascii="Arial" w:hAnsi="Arial" w:cs="Arial"/>
          <w:sz w:val="28"/>
          <w:szCs w:val="28"/>
          <w:lang w:val="uk-UA"/>
        </w:rPr>
        <w:t xml:space="preserve">Надати допомогу власникам виноградників </w:t>
      </w:r>
      <w:r>
        <w:rPr>
          <w:rFonts w:ascii="Arial" w:hAnsi="Arial" w:cs="Arial"/>
          <w:sz w:val="28"/>
          <w:szCs w:val="28"/>
          <w:lang w:val="uk-UA"/>
        </w:rPr>
        <w:t xml:space="preserve">та садів </w:t>
      </w:r>
      <w:r w:rsidRPr="001905D3">
        <w:rPr>
          <w:rFonts w:ascii="Arial" w:hAnsi="Arial" w:cs="Arial"/>
          <w:sz w:val="28"/>
          <w:szCs w:val="28"/>
          <w:lang w:val="uk-UA"/>
        </w:rPr>
        <w:t xml:space="preserve">в пошуку оптимальних фінансових і технологічних рішень для впровадження і розвитку меліоративних систем малого крапельного зрошення </w:t>
      </w:r>
      <w:r>
        <w:rPr>
          <w:rFonts w:ascii="Arial" w:hAnsi="Arial" w:cs="Arial"/>
          <w:sz w:val="28"/>
          <w:szCs w:val="28"/>
          <w:lang w:val="uk-UA"/>
        </w:rPr>
        <w:t>–</w:t>
      </w:r>
      <w:r w:rsidRPr="001905D3">
        <w:rPr>
          <w:rFonts w:ascii="Arial" w:hAnsi="Arial" w:cs="Arial"/>
          <w:sz w:val="28"/>
          <w:szCs w:val="28"/>
          <w:lang w:val="uk-UA"/>
        </w:rPr>
        <w:t xml:space="preserve"> економічно доцільних для інтенсивного садівництва </w:t>
      </w:r>
      <w:r>
        <w:rPr>
          <w:rFonts w:ascii="Arial" w:hAnsi="Arial" w:cs="Arial"/>
          <w:sz w:val="28"/>
          <w:szCs w:val="28"/>
          <w:lang w:val="uk-UA"/>
        </w:rPr>
        <w:t xml:space="preserve">та виноградарства </w:t>
      </w:r>
      <w:r w:rsidRPr="001905D3">
        <w:rPr>
          <w:rFonts w:ascii="Arial" w:hAnsi="Arial" w:cs="Arial"/>
          <w:sz w:val="28"/>
          <w:szCs w:val="28"/>
          <w:lang w:val="uk-UA"/>
        </w:rPr>
        <w:t>в умо</w:t>
      </w:r>
      <w:r>
        <w:rPr>
          <w:rFonts w:ascii="Arial" w:hAnsi="Arial" w:cs="Arial"/>
          <w:sz w:val="28"/>
          <w:szCs w:val="28"/>
          <w:lang w:val="uk-UA"/>
        </w:rPr>
        <w:t>вах степового рельєфу</w:t>
      </w:r>
      <w:r w:rsidRPr="001905D3">
        <w:rPr>
          <w:rFonts w:ascii="Arial" w:hAnsi="Arial" w:cs="Arial"/>
          <w:sz w:val="28"/>
          <w:szCs w:val="28"/>
          <w:lang w:val="uk-UA"/>
        </w:rPr>
        <w:t>. Сприяти будівництву та використанню систем краплинного зрошення.</w:t>
      </w:r>
    </w:p>
    <w:p w:rsidR="0012276D" w:rsidRPr="001905D3"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E.2.4</w:t>
      </w:r>
      <w:r>
        <w:rPr>
          <w:rFonts w:ascii="Arial" w:hAnsi="Arial" w:cs="Arial"/>
          <w:b/>
          <w:sz w:val="28"/>
          <w:szCs w:val="28"/>
          <w:lang w:val="uk-UA"/>
        </w:rPr>
        <w:t>.</w:t>
      </w:r>
      <w:r w:rsidRPr="001905D3">
        <w:rPr>
          <w:rFonts w:ascii="Arial" w:hAnsi="Arial" w:cs="Arial"/>
          <w:b/>
          <w:sz w:val="28"/>
          <w:szCs w:val="28"/>
          <w:lang w:val="uk-UA"/>
        </w:rPr>
        <w:t xml:space="preserve"> Сприяти розвитку виноградарства, садівництва і вирощування нових культур. </w:t>
      </w:r>
      <w:r w:rsidRPr="001905D3">
        <w:rPr>
          <w:rFonts w:ascii="Arial" w:hAnsi="Arial" w:cs="Arial"/>
          <w:sz w:val="28"/>
          <w:szCs w:val="28"/>
          <w:lang w:val="uk-UA"/>
        </w:rPr>
        <w:t xml:space="preserve">Надати допомогу власникам ділянок садівництва і виноградарства в пошуку компетентних розробників і фінансування створення інвестиційних проектів оновлення садів і виноградників (збільшення врожайності винограду), які б передбачали </w:t>
      </w:r>
      <w:r>
        <w:rPr>
          <w:rFonts w:ascii="Arial" w:hAnsi="Arial" w:cs="Arial"/>
          <w:sz w:val="28"/>
          <w:szCs w:val="28"/>
          <w:lang w:val="uk-UA"/>
        </w:rPr>
        <w:t>–</w:t>
      </w:r>
      <w:r w:rsidRPr="001905D3">
        <w:rPr>
          <w:rFonts w:ascii="Arial" w:hAnsi="Arial" w:cs="Arial"/>
          <w:sz w:val="28"/>
          <w:szCs w:val="28"/>
          <w:lang w:val="uk-UA"/>
        </w:rPr>
        <w:t xml:space="preserve"> використання унікальних природних умов, нових сортів винограду, збільшення площі виноградників, розкорчування, закупівлю посадкового матеріалу, закупівлю прогресивної техніки, установку шпалер на виноградниках, придбання засобів захисту рослин від шкідників і хвороб; посадку, проведення закладки цінних сортів винограду, усунення рідко</w:t>
      </w:r>
      <w:r>
        <w:rPr>
          <w:rFonts w:ascii="Arial" w:hAnsi="Arial" w:cs="Arial"/>
          <w:sz w:val="28"/>
          <w:szCs w:val="28"/>
          <w:lang w:val="uk-UA"/>
        </w:rPr>
        <w:t>ї</w:t>
      </w:r>
      <w:r w:rsidRPr="001905D3">
        <w:rPr>
          <w:rFonts w:ascii="Arial" w:hAnsi="Arial" w:cs="Arial"/>
          <w:sz w:val="28"/>
          <w:szCs w:val="28"/>
          <w:lang w:val="uk-UA"/>
        </w:rPr>
        <w:t xml:space="preserve"> посадковості на виноградниках, догляд, збереження врожаю, інші заходи, з урахуванням екологічних вимог цієї Стратегії розвитку Громади. Сприяти створенню інвестиційних проектів по вирощуванню нових культур.</w:t>
      </w:r>
    </w:p>
    <w:p w:rsidR="0012276D" w:rsidRPr="00640047" w:rsidRDefault="0012276D" w:rsidP="00DF6D08">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DF6D08">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Pr="002E0602" w:rsidRDefault="0012276D" w:rsidP="0082591D">
      <w:pPr>
        <w:autoSpaceDE w:val="0"/>
        <w:autoSpaceDN w:val="0"/>
        <w:adjustRightInd w:val="0"/>
        <w:jc w:val="both"/>
        <w:rPr>
          <w:rFonts w:ascii="Arial" w:hAnsi="Arial" w:cs="Arial"/>
          <w:i/>
          <w:sz w:val="24"/>
          <w:szCs w:val="24"/>
          <w:lang w:val="uk-UA"/>
        </w:rPr>
      </w:pPr>
    </w:p>
    <w:p w:rsidR="0012276D" w:rsidRDefault="0012276D" w:rsidP="001905D3">
      <w:pPr>
        <w:autoSpaceDE w:val="0"/>
        <w:autoSpaceDN w:val="0"/>
        <w:adjustRightInd w:val="0"/>
        <w:jc w:val="both"/>
        <w:rPr>
          <w:rFonts w:ascii="Arial" w:hAnsi="Arial" w:cs="Arial"/>
          <w:sz w:val="28"/>
          <w:szCs w:val="28"/>
          <w:lang w:val="uk-UA"/>
        </w:rPr>
        <w:sectPr w:rsidR="0012276D" w:rsidSect="005874BC">
          <w:pgSz w:w="12240" w:h="15840"/>
          <w:pgMar w:top="1134" w:right="850" w:bottom="1134" w:left="1701" w:header="720" w:footer="720" w:gutter="0"/>
          <w:cols w:space="720"/>
          <w:noEndnote/>
        </w:sectPr>
      </w:pPr>
    </w:p>
    <w:p w:rsidR="0012276D" w:rsidRPr="00EB399D" w:rsidRDefault="0012276D" w:rsidP="00EB399D">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Напрямок (галузь економіки) </w:t>
      </w:r>
      <w:r w:rsidRPr="00EB399D">
        <w:rPr>
          <w:rFonts w:ascii="Arial" w:hAnsi="Arial" w:cs="Arial"/>
          <w:b/>
          <w:sz w:val="28"/>
          <w:szCs w:val="28"/>
          <w:lang w:val="uk-UA"/>
        </w:rPr>
        <w:t>F. РОЗВИТОК ПОРТОВОГО ТА МОРЕГОСПОДАРСЬКОГО КОМПЛЕКСУ</w:t>
      </w:r>
    </w:p>
    <w:p w:rsidR="0012276D" w:rsidRPr="008F3BD8" w:rsidRDefault="0012276D" w:rsidP="00EB399D">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364EE8" w:rsidRDefault="0012276D" w:rsidP="006741D4">
      <w:pPr>
        <w:pStyle w:val="a7"/>
        <w:shd w:val="clear" w:color="auto" w:fill="FFFFFF"/>
        <w:spacing w:before="0" w:beforeAutospacing="0" w:after="200" w:afterAutospacing="0" w:line="276" w:lineRule="auto"/>
        <w:jc w:val="both"/>
        <w:rPr>
          <w:rFonts w:ascii="Arial" w:hAnsi="Arial" w:cs="Arial"/>
          <w:sz w:val="28"/>
          <w:szCs w:val="28"/>
          <w:lang w:val="uk-UA"/>
        </w:rPr>
      </w:pPr>
      <w:r w:rsidRPr="00364EE8">
        <w:rPr>
          <w:rFonts w:ascii="Arial" w:hAnsi="Arial" w:cs="Arial"/>
          <w:sz w:val="28"/>
          <w:szCs w:val="28"/>
          <w:lang w:val="uk-UA"/>
        </w:rPr>
        <w:t xml:space="preserve">Морські порти та море господарський комплекс – </w:t>
      </w:r>
      <w:r w:rsidRPr="00364EE8">
        <w:rPr>
          <w:rFonts w:ascii="Arial" w:hAnsi="Arial" w:cs="Arial"/>
          <w:sz w:val="28"/>
          <w:szCs w:val="28"/>
        </w:rPr>
        <w:t xml:space="preserve">ефективна, технологічна та конкурентоспроможна галузь, що забезпечує максимально ефективне обслуговування експорту, </w:t>
      </w:r>
      <w:r w:rsidRPr="00364EE8">
        <w:rPr>
          <w:rFonts w:ascii="Arial" w:hAnsi="Arial" w:cs="Arial"/>
          <w:sz w:val="28"/>
          <w:szCs w:val="28"/>
          <w:lang w:val="uk-UA"/>
        </w:rPr>
        <w:t xml:space="preserve">є </w:t>
      </w:r>
      <w:r w:rsidRPr="00364EE8">
        <w:rPr>
          <w:rFonts w:ascii="Arial" w:hAnsi="Arial" w:cs="Arial"/>
          <w:sz w:val="28"/>
          <w:szCs w:val="28"/>
        </w:rPr>
        <w:t>основ</w:t>
      </w:r>
      <w:r w:rsidRPr="00364EE8">
        <w:rPr>
          <w:rFonts w:ascii="Arial" w:hAnsi="Arial" w:cs="Arial"/>
          <w:sz w:val="28"/>
          <w:szCs w:val="28"/>
          <w:lang w:val="uk-UA"/>
        </w:rPr>
        <w:t>ою</w:t>
      </w:r>
      <w:r w:rsidRPr="00364EE8">
        <w:rPr>
          <w:rFonts w:ascii="Arial" w:hAnsi="Arial" w:cs="Arial"/>
          <w:sz w:val="28"/>
          <w:szCs w:val="28"/>
        </w:rPr>
        <w:t xml:space="preserve"> для росту імпорту та </w:t>
      </w:r>
      <w:r>
        <w:rPr>
          <w:rFonts w:ascii="Arial" w:hAnsi="Arial" w:cs="Arial"/>
          <w:sz w:val="28"/>
          <w:szCs w:val="28"/>
        </w:rPr>
        <w:t>_е облаш</w:t>
      </w:r>
      <w:r w:rsidRPr="00364EE8">
        <w:rPr>
          <w:rFonts w:ascii="Arial" w:hAnsi="Arial" w:cs="Arial"/>
          <w:sz w:val="28"/>
          <w:szCs w:val="28"/>
        </w:rPr>
        <w:t xml:space="preserve"> залучення транзиту, пропонуючи послуги високої якості з оптимальними тарифами.</w:t>
      </w:r>
      <w:r w:rsidRPr="00364EE8">
        <w:rPr>
          <w:rFonts w:ascii="Arial" w:hAnsi="Arial" w:cs="Arial"/>
          <w:sz w:val="28"/>
          <w:szCs w:val="28"/>
          <w:lang w:val="uk-UA"/>
        </w:rPr>
        <w:t xml:space="preserve"> Портове господарство </w:t>
      </w:r>
      <w:r w:rsidRPr="00364EE8">
        <w:rPr>
          <w:rFonts w:ascii="Arial" w:hAnsi="Arial" w:cs="Arial"/>
          <w:sz w:val="28"/>
          <w:szCs w:val="28"/>
        </w:rPr>
        <w:t xml:space="preserve">рушійна сила розвитку національної економіки, що створює додану вартість і додаткові доходи </w:t>
      </w:r>
      <w:r w:rsidRPr="00364EE8">
        <w:rPr>
          <w:rFonts w:ascii="Arial" w:hAnsi="Arial" w:cs="Arial"/>
          <w:sz w:val="28"/>
          <w:szCs w:val="28"/>
          <w:lang w:val="uk-UA"/>
        </w:rPr>
        <w:t>для Громади</w:t>
      </w:r>
      <w:r w:rsidRPr="00364EE8">
        <w:rPr>
          <w:rFonts w:ascii="Arial" w:hAnsi="Arial" w:cs="Arial"/>
          <w:sz w:val="28"/>
          <w:szCs w:val="28"/>
        </w:rPr>
        <w:t>, стимулюючи залучення приватних інвестицій.</w:t>
      </w:r>
      <w:r w:rsidRPr="00364EE8">
        <w:rPr>
          <w:rFonts w:ascii="Arial" w:hAnsi="Arial" w:cs="Arial"/>
          <w:sz w:val="28"/>
          <w:szCs w:val="28"/>
          <w:lang w:val="uk-UA"/>
        </w:rPr>
        <w:t xml:space="preserve"> Очаківський морський торговий порт виконує </w:t>
      </w:r>
      <w:r w:rsidRPr="00364EE8">
        <w:rPr>
          <w:rFonts w:ascii="Arial" w:hAnsi="Arial" w:cs="Arial"/>
          <w:sz w:val="28"/>
          <w:szCs w:val="28"/>
          <w:shd w:val="clear" w:color="auto" w:fill="FFFFFF"/>
          <w:lang w:val="uk-UA"/>
        </w:rPr>
        <w:t xml:space="preserve">функції гирлового порту, обслуговує регіональні вантажопотокі Чорноморсько і Середземноморського басейнів. </w:t>
      </w:r>
    </w:p>
    <w:p w:rsidR="0012276D" w:rsidRPr="001905D3" w:rsidRDefault="0012276D" w:rsidP="00EB399D">
      <w:pPr>
        <w:autoSpaceDE w:val="0"/>
        <w:autoSpaceDN w:val="0"/>
        <w:adjustRightInd w:val="0"/>
        <w:jc w:val="center"/>
        <w:rPr>
          <w:rFonts w:ascii="Arial" w:hAnsi="Arial" w:cs="Arial"/>
          <w:bCs/>
          <w:i/>
          <w:iCs/>
          <w:sz w:val="28"/>
          <w:szCs w:val="28"/>
          <w:lang w:val="uk-UA"/>
        </w:rPr>
      </w:pPr>
      <w:r w:rsidRPr="001905D3">
        <w:rPr>
          <w:rFonts w:ascii="Arial" w:hAnsi="Arial" w:cs="Arial"/>
          <w:bCs/>
          <w:i/>
          <w:iCs/>
          <w:sz w:val="28"/>
          <w:szCs w:val="28"/>
          <w:lang w:val="uk-UA"/>
        </w:rPr>
        <w:t xml:space="preserve">Характеристика переваг та обмежень розвитку </w:t>
      </w:r>
      <w:r>
        <w:rPr>
          <w:rFonts w:ascii="Arial" w:hAnsi="Arial" w:cs="Arial"/>
          <w:bCs/>
          <w:i/>
          <w:iCs/>
          <w:sz w:val="28"/>
          <w:szCs w:val="28"/>
          <w:lang w:val="uk-UA"/>
        </w:rPr>
        <w:t xml:space="preserve">портового та море господарського </w:t>
      </w:r>
      <w:r w:rsidRPr="001905D3">
        <w:rPr>
          <w:rFonts w:ascii="Arial" w:hAnsi="Arial" w:cs="Arial"/>
          <w:bCs/>
          <w:i/>
          <w:iCs/>
          <w:sz w:val="28"/>
          <w:szCs w:val="28"/>
          <w:lang w:val="uk-UA"/>
        </w:rPr>
        <w:t>комплексу</w:t>
      </w:r>
    </w:p>
    <w:p w:rsidR="0012276D" w:rsidRPr="00364EE8" w:rsidRDefault="0012276D" w:rsidP="00EB399D">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w:t>
      </w:r>
      <w:r w:rsidRPr="00364EE8">
        <w:rPr>
          <w:rFonts w:ascii="Arial" w:hAnsi="Arial" w:cs="Arial"/>
          <w:b/>
          <w:bCs/>
          <w:iCs/>
          <w:sz w:val="28"/>
          <w:szCs w:val="28"/>
          <w:lang w:val="uk-UA"/>
        </w:rPr>
        <w:t>ереваги:</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bCs/>
          <w:iCs/>
          <w:sz w:val="28"/>
          <w:szCs w:val="28"/>
          <w:lang w:val="uk-UA"/>
        </w:rPr>
        <w:t>Вільні території для розвитку підприємств портового та море господарського комплексу;</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rPr>
        <w:t xml:space="preserve">високий експортний потенціал вантажів </w:t>
      </w:r>
      <w:r w:rsidRPr="00364EE8">
        <w:rPr>
          <w:rFonts w:ascii="Arial" w:hAnsi="Arial" w:cs="Arial"/>
          <w:sz w:val="28"/>
          <w:szCs w:val="28"/>
          <w:lang w:val="uk-UA"/>
        </w:rPr>
        <w:t>продукції сільського господарства, у першу чергу зернових</w:t>
      </w:r>
      <w:r w:rsidRPr="00364EE8">
        <w:rPr>
          <w:rFonts w:ascii="Arial" w:hAnsi="Arial" w:cs="Arial"/>
          <w:sz w:val="28"/>
          <w:szCs w:val="28"/>
        </w:rPr>
        <w:t>;</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rPr>
        <w:t>потенціал для збільшення</w:t>
      </w:r>
      <w:r w:rsidRPr="00364EE8">
        <w:rPr>
          <w:rFonts w:ascii="Arial" w:hAnsi="Arial" w:cs="Arial"/>
          <w:sz w:val="28"/>
          <w:szCs w:val="28"/>
          <w:lang w:val="uk-UA"/>
        </w:rPr>
        <w:t xml:space="preserve"> </w:t>
      </w:r>
      <w:r w:rsidRPr="00364EE8">
        <w:rPr>
          <w:rFonts w:ascii="Arial" w:hAnsi="Arial" w:cs="Arial"/>
          <w:sz w:val="28"/>
          <w:szCs w:val="28"/>
        </w:rPr>
        <w:t>потужності з перевалки вантажів</w:t>
      </w:r>
      <w:r w:rsidRPr="00364EE8">
        <w:rPr>
          <w:rFonts w:ascii="Arial" w:hAnsi="Arial" w:cs="Arial"/>
          <w:sz w:val="28"/>
          <w:szCs w:val="28"/>
          <w:lang w:val="uk-UA"/>
        </w:rPr>
        <w:t>;</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lang w:val="uk-UA"/>
        </w:rPr>
        <w:t>вигідне</w:t>
      </w:r>
      <w:r w:rsidRPr="00364EE8">
        <w:rPr>
          <w:rFonts w:ascii="Arial" w:hAnsi="Arial" w:cs="Arial"/>
          <w:sz w:val="28"/>
          <w:szCs w:val="28"/>
        </w:rPr>
        <w:t xml:space="preserve"> географічне розташування </w:t>
      </w:r>
      <w:r w:rsidRPr="00364EE8">
        <w:rPr>
          <w:rFonts w:ascii="Arial" w:hAnsi="Arial" w:cs="Arial"/>
          <w:sz w:val="28"/>
          <w:szCs w:val="28"/>
          <w:lang w:val="uk-UA"/>
        </w:rPr>
        <w:t>на зтиці Дніпро_бугського ліману та Чорного моря</w:t>
      </w:r>
      <w:r w:rsidRPr="00364EE8">
        <w:rPr>
          <w:rFonts w:ascii="Arial" w:hAnsi="Arial" w:cs="Arial"/>
          <w:sz w:val="28"/>
          <w:szCs w:val="28"/>
        </w:rPr>
        <w:t>;</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rPr>
        <w:t>професіоналізм та висока здатність до навчання спеціалістів</w:t>
      </w:r>
      <w:r w:rsidRPr="00364EE8">
        <w:rPr>
          <w:rFonts w:ascii="Arial" w:hAnsi="Arial" w:cs="Arial"/>
          <w:sz w:val="28"/>
          <w:szCs w:val="28"/>
          <w:lang w:val="uk-UA"/>
        </w:rPr>
        <w:t>;</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lang w:val="uk-UA"/>
        </w:rPr>
        <w:t>приватна форма власності порту</w:t>
      </w:r>
      <w:r w:rsidRPr="00364EE8">
        <w:rPr>
          <w:rFonts w:ascii="Arial" w:hAnsi="Arial" w:cs="Arial"/>
          <w:sz w:val="28"/>
          <w:szCs w:val="28"/>
        </w:rPr>
        <w:t xml:space="preserve">. </w:t>
      </w:r>
    </w:p>
    <w:p w:rsidR="0012276D" w:rsidRPr="00364EE8" w:rsidRDefault="0012276D" w:rsidP="00364EE8">
      <w:pPr>
        <w:autoSpaceDE w:val="0"/>
        <w:autoSpaceDN w:val="0"/>
        <w:adjustRightInd w:val="0"/>
        <w:jc w:val="both"/>
        <w:rPr>
          <w:rFonts w:ascii="Arial" w:hAnsi="Arial" w:cs="Arial"/>
          <w:b/>
          <w:bCs/>
          <w:iCs/>
          <w:sz w:val="28"/>
          <w:szCs w:val="28"/>
          <w:lang w:val="uk-UA"/>
        </w:rPr>
      </w:pPr>
      <w:r w:rsidRPr="00364EE8">
        <w:rPr>
          <w:rFonts w:ascii="Arial" w:hAnsi="Arial" w:cs="Arial"/>
          <w:b/>
          <w:bCs/>
          <w:iCs/>
          <w:sz w:val="28"/>
          <w:szCs w:val="28"/>
          <w:lang w:val="uk-UA"/>
        </w:rPr>
        <w:t>Проблеми та обмеження:</w:t>
      </w:r>
    </w:p>
    <w:p w:rsidR="0012276D" w:rsidRPr="00CC4C24" w:rsidRDefault="0012276D" w:rsidP="00364EE8">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bCs/>
          <w:iCs/>
          <w:sz w:val="28"/>
          <w:szCs w:val="28"/>
          <w:lang w:val="uk-UA"/>
        </w:rPr>
        <w:t>Відсутність залізниці та обмеженість шосейних доріг;</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Н</w:t>
      </w:r>
      <w:r w:rsidRPr="00CC4C24">
        <w:rPr>
          <w:rFonts w:ascii="Arial" w:hAnsi="Arial" w:cs="Arial"/>
          <w:sz w:val="28"/>
          <w:szCs w:val="28"/>
        </w:rPr>
        <w:t>изькоефективна, тривала процедура оформлення вантажів контролюючими органами;</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sz w:val="28"/>
          <w:szCs w:val="28"/>
          <w:lang w:val="uk-UA"/>
        </w:rPr>
        <w:t>В</w:t>
      </w:r>
      <w:r w:rsidRPr="00CC4C24">
        <w:rPr>
          <w:rFonts w:ascii="Arial" w:hAnsi="Arial" w:cs="Arial"/>
          <w:sz w:val="28"/>
          <w:szCs w:val="28"/>
        </w:rPr>
        <w:t xml:space="preserve">ідсутність чіткої спеціалізації </w:t>
      </w:r>
      <w:r w:rsidRPr="00CC4C24">
        <w:rPr>
          <w:rFonts w:ascii="Arial" w:hAnsi="Arial" w:cs="Arial"/>
          <w:sz w:val="28"/>
          <w:szCs w:val="28"/>
          <w:lang w:val="uk-UA"/>
        </w:rPr>
        <w:t>Очаківського порут</w:t>
      </w:r>
      <w:r w:rsidRPr="00CC4C24">
        <w:rPr>
          <w:rFonts w:ascii="Arial" w:hAnsi="Arial" w:cs="Arial"/>
          <w:sz w:val="28"/>
          <w:szCs w:val="28"/>
        </w:rPr>
        <w:t xml:space="preserve"> за видами вантажів, що призводить до неефективної їх перевалки;</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З</w:t>
      </w:r>
      <w:r w:rsidRPr="00CC4C24">
        <w:rPr>
          <w:rFonts w:ascii="Arial" w:hAnsi="Arial" w:cs="Arial"/>
          <w:sz w:val="28"/>
          <w:szCs w:val="28"/>
        </w:rPr>
        <w:t>начний знос машин та обладнання</w:t>
      </w:r>
      <w:r w:rsidRPr="00CC4C24">
        <w:rPr>
          <w:rFonts w:ascii="Arial" w:hAnsi="Arial" w:cs="Arial"/>
          <w:sz w:val="28"/>
          <w:szCs w:val="28"/>
          <w:lang w:val="uk-UA"/>
        </w:rPr>
        <w:t>;</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Н</w:t>
      </w:r>
      <w:r w:rsidRPr="00CC4C24">
        <w:rPr>
          <w:rFonts w:ascii="Arial" w:hAnsi="Arial" w:cs="Arial"/>
          <w:sz w:val="28"/>
          <w:szCs w:val="28"/>
        </w:rPr>
        <w:t>аявні глибини не дозволяють повноцінно обслуговувати великі судна повним завантаженням біля причалу;</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Н</w:t>
      </w:r>
      <w:r w:rsidRPr="00CC4C24">
        <w:rPr>
          <w:rFonts w:ascii="Arial" w:hAnsi="Arial" w:cs="Arial"/>
          <w:sz w:val="28"/>
          <w:szCs w:val="28"/>
        </w:rPr>
        <w:t>изький рівень інтермодальності та логістики, не розвинута транспортна інфраструктура в портах та на під’їзних шляхах;</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sz w:val="28"/>
          <w:szCs w:val="28"/>
          <w:lang w:val="uk-UA"/>
        </w:rPr>
        <w:t xml:space="preserve">Зростання </w:t>
      </w:r>
      <w:r w:rsidRPr="00CC4C24">
        <w:rPr>
          <w:rFonts w:ascii="Arial" w:hAnsi="Arial" w:cs="Arial"/>
          <w:sz w:val="28"/>
          <w:szCs w:val="28"/>
        </w:rPr>
        <w:t xml:space="preserve">конкуренції </w:t>
      </w:r>
      <w:r w:rsidRPr="00CC4C24">
        <w:rPr>
          <w:rFonts w:ascii="Arial" w:hAnsi="Arial" w:cs="Arial"/>
          <w:sz w:val="28"/>
          <w:szCs w:val="28"/>
          <w:lang w:val="uk-UA"/>
        </w:rPr>
        <w:t>з боку інших портів Південно-Західного узбережжя Чорного поря в умовах падіння товаропотоків</w:t>
      </w:r>
      <w:r w:rsidRPr="00CC4C24">
        <w:rPr>
          <w:rFonts w:ascii="Arial" w:hAnsi="Arial" w:cs="Arial"/>
          <w:sz w:val="28"/>
          <w:szCs w:val="28"/>
        </w:rPr>
        <w:t>;</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sz w:val="28"/>
          <w:szCs w:val="28"/>
          <w:lang w:val="uk-UA"/>
        </w:rPr>
        <w:t>З</w:t>
      </w:r>
      <w:r w:rsidRPr="00CC4C24">
        <w:rPr>
          <w:rFonts w:ascii="Arial" w:hAnsi="Arial" w:cs="Arial"/>
          <w:sz w:val="28"/>
          <w:szCs w:val="28"/>
        </w:rPr>
        <w:t>меншення попиту на продукцію українського експорту на світових ринках</w:t>
      </w:r>
      <w:r w:rsidRPr="00CC4C24">
        <w:rPr>
          <w:rFonts w:ascii="Arial" w:hAnsi="Arial" w:cs="Arial"/>
          <w:sz w:val="28"/>
          <w:szCs w:val="28"/>
          <w:lang w:val="uk-UA"/>
        </w:rPr>
        <w:t>.</w:t>
      </w:r>
    </w:p>
    <w:p w:rsidR="0012276D" w:rsidRPr="001905D3" w:rsidRDefault="0012276D" w:rsidP="00EB399D">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 xml:space="preserve">СТРАТЕГІЧНІ І ОПЕРАТИВНІ ЦІЛІ НАПРЯМКУ </w:t>
      </w:r>
      <w:r w:rsidRPr="00EB399D">
        <w:rPr>
          <w:rFonts w:ascii="Arial" w:hAnsi="Arial" w:cs="Arial"/>
          <w:b/>
          <w:sz w:val="28"/>
          <w:szCs w:val="28"/>
          <w:lang w:val="uk-UA"/>
        </w:rPr>
        <w:t>F</w:t>
      </w:r>
      <w:r w:rsidRPr="001905D3">
        <w:rPr>
          <w:rFonts w:ascii="Arial" w:hAnsi="Arial" w:cs="Arial"/>
          <w:b/>
          <w:iCs/>
          <w:sz w:val="28"/>
          <w:szCs w:val="28"/>
          <w:lang w:val="uk-UA"/>
        </w:rPr>
        <w:t>.</w:t>
      </w:r>
      <w:r w:rsidRPr="001905D3">
        <w:rPr>
          <w:rFonts w:ascii="Arial" w:hAnsi="Arial" w:cs="Arial"/>
          <w:iCs/>
          <w:sz w:val="28"/>
          <w:szCs w:val="28"/>
          <w:lang w:val="uk-UA"/>
        </w:rPr>
        <w:t xml:space="preserve"> </w:t>
      </w:r>
    </w:p>
    <w:p w:rsidR="0012276D" w:rsidRDefault="0012276D" w:rsidP="00EB399D">
      <w:pPr>
        <w:autoSpaceDE w:val="0"/>
        <w:autoSpaceDN w:val="0"/>
        <w:adjustRightInd w:val="0"/>
        <w:jc w:val="both"/>
        <w:rPr>
          <w:rFonts w:ascii="Arial" w:hAnsi="Arial" w:cs="Arial"/>
          <w:bCs/>
          <w:iCs/>
          <w:sz w:val="28"/>
          <w:szCs w:val="28"/>
          <w:lang w:val="uk-UA"/>
        </w:rPr>
      </w:pPr>
      <w:r w:rsidRPr="001A353A">
        <w:rPr>
          <w:rFonts w:ascii="Arial" w:hAnsi="Arial" w:cs="Arial"/>
          <w:bCs/>
          <w:iCs/>
          <w:sz w:val="28"/>
          <w:szCs w:val="28"/>
        </w:rPr>
        <w:object w:dxaOrig="7202" w:dyaOrig="5391">
          <v:shape id="_x0000_i1031" type="#_x0000_t75" style="width:493.05pt;height:366.35pt" o:ole="">
            <v:imagedata r:id="rId25" o:title=""/>
          </v:shape>
          <o:OLEObject Type="Embed" ProgID="PowerPoint.Slide.8" ShapeID="_x0000_i1031" DrawAspect="Content" ObjectID="_1549180881" r:id="rId26"/>
        </w:object>
      </w:r>
    </w:p>
    <w:p w:rsidR="0012276D" w:rsidRPr="001905D3" w:rsidRDefault="0012276D" w:rsidP="00CC4C24">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sidRPr="00EB399D">
        <w:rPr>
          <w:rFonts w:ascii="Arial" w:hAnsi="Arial" w:cs="Arial"/>
          <w:b/>
          <w:sz w:val="28"/>
          <w:szCs w:val="28"/>
          <w:lang w:val="uk-UA"/>
        </w:rPr>
        <w:t>F</w:t>
      </w:r>
      <w:r w:rsidRPr="001905D3">
        <w:rPr>
          <w:rFonts w:ascii="Arial" w:hAnsi="Arial" w:cs="Arial"/>
          <w:b/>
          <w:bCs/>
          <w:iCs/>
          <w:sz w:val="28"/>
          <w:szCs w:val="28"/>
          <w:lang w:val="uk-UA"/>
        </w:rPr>
        <w:t xml:space="preserve">. </w:t>
      </w:r>
      <w:r>
        <w:rPr>
          <w:rFonts w:ascii="Arial" w:hAnsi="Arial" w:cs="Arial"/>
          <w:b/>
          <w:bCs/>
          <w:iCs/>
          <w:sz w:val="28"/>
          <w:szCs w:val="28"/>
          <w:lang w:val="uk-UA"/>
        </w:rPr>
        <w:t>1</w:t>
      </w:r>
      <w:r w:rsidRPr="001905D3">
        <w:rPr>
          <w:rFonts w:ascii="Arial" w:hAnsi="Arial" w:cs="Arial"/>
          <w:b/>
          <w:bCs/>
          <w:iCs/>
          <w:sz w:val="28"/>
          <w:szCs w:val="28"/>
          <w:lang w:val="uk-UA"/>
        </w:rPr>
        <w:t xml:space="preserve">. </w:t>
      </w:r>
      <w:r>
        <w:rPr>
          <w:rFonts w:ascii="Arial" w:hAnsi="Arial" w:cs="Arial"/>
          <w:b/>
          <w:bCs/>
          <w:iCs/>
          <w:sz w:val="28"/>
          <w:szCs w:val="28"/>
          <w:lang w:val="uk-UA"/>
        </w:rPr>
        <w:t>РОЗВИТОК ОЧАКІВСЬКОГО МОРСЬКОГО ПОРТУ</w:t>
      </w:r>
    </w:p>
    <w:p w:rsidR="0012276D" w:rsidRDefault="0012276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 xml:space="preserve">.1.1 Сприяти </w:t>
      </w:r>
      <w:r>
        <w:rPr>
          <w:rFonts w:ascii="Arial" w:hAnsi="Arial" w:cs="Arial"/>
          <w:b/>
          <w:bCs/>
          <w:iCs/>
          <w:sz w:val="28"/>
          <w:szCs w:val="28"/>
          <w:lang w:val="uk-UA"/>
        </w:rPr>
        <w:t>будівництву залізничної дороги до порту</w:t>
      </w:r>
    </w:p>
    <w:p w:rsidR="0012276D" w:rsidRDefault="0012276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.1.</w:t>
      </w:r>
      <w:r>
        <w:rPr>
          <w:rFonts w:ascii="Arial" w:hAnsi="Arial" w:cs="Arial"/>
          <w:b/>
          <w:bCs/>
          <w:iCs/>
          <w:sz w:val="28"/>
          <w:szCs w:val="28"/>
          <w:lang w:val="uk-UA"/>
        </w:rPr>
        <w:t>2 Сприяти будівництву контейнерного терміналу</w:t>
      </w:r>
    </w:p>
    <w:p w:rsidR="0012276D" w:rsidRDefault="0012276D" w:rsidP="006B1953">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.1.</w:t>
      </w:r>
      <w:r>
        <w:rPr>
          <w:rFonts w:ascii="Arial" w:hAnsi="Arial" w:cs="Arial"/>
          <w:b/>
          <w:bCs/>
          <w:iCs/>
          <w:sz w:val="28"/>
          <w:szCs w:val="28"/>
          <w:lang w:val="uk-UA"/>
        </w:rPr>
        <w:t>3 Сприяти проведенню днопоглиблювальних робіт</w:t>
      </w:r>
    </w:p>
    <w:p w:rsidR="0012276D" w:rsidRDefault="0012276D" w:rsidP="006B1953">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.1.</w:t>
      </w:r>
      <w:r>
        <w:rPr>
          <w:rFonts w:ascii="Arial" w:hAnsi="Arial" w:cs="Arial"/>
          <w:b/>
          <w:bCs/>
          <w:iCs/>
          <w:sz w:val="28"/>
          <w:szCs w:val="28"/>
          <w:lang w:val="uk-UA"/>
        </w:rPr>
        <w:t>4 Сприяти проведенню намивних робіт</w:t>
      </w:r>
    </w:p>
    <w:p w:rsidR="0012276D" w:rsidRDefault="0012276D" w:rsidP="006B1953">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.1.</w:t>
      </w:r>
      <w:r>
        <w:rPr>
          <w:rFonts w:ascii="Arial" w:hAnsi="Arial" w:cs="Arial"/>
          <w:b/>
          <w:bCs/>
          <w:iCs/>
          <w:sz w:val="28"/>
          <w:szCs w:val="28"/>
          <w:lang w:val="uk-UA"/>
        </w:rPr>
        <w:t xml:space="preserve">4 Сприяти модернізації гідротехнічних об’єктів </w:t>
      </w:r>
    </w:p>
    <w:p w:rsidR="0012276D" w:rsidRPr="00640047" w:rsidRDefault="0012276D" w:rsidP="001A353A">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1A353A">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w:t>
      </w:r>
      <w:r w:rsidRPr="00640047">
        <w:rPr>
          <w:rFonts w:ascii="Arial" w:hAnsi="Arial" w:cs="Arial"/>
          <w:sz w:val="28"/>
          <w:szCs w:val="28"/>
          <w:lang w:val="uk-UA"/>
        </w:rPr>
        <w:t xml:space="preserve">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Pr="001905D3" w:rsidRDefault="0012276D" w:rsidP="00CC4C24">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sidRPr="00EB399D">
        <w:rPr>
          <w:rFonts w:ascii="Arial" w:hAnsi="Arial" w:cs="Arial"/>
          <w:b/>
          <w:sz w:val="28"/>
          <w:szCs w:val="28"/>
          <w:lang w:val="uk-UA"/>
        </w:rPr>
        <w:t>F</w:t>
      </w:r>
      <w:r w:rsidRPr="001905D3">
        <w:rPr>
          <w:rFonts w:ascii="Arial" w:hAnsi="Arial" w:cs="Arial"/>
          <w:b/>
          <w:bCs/>
          <w:iCs/>
          <w:sz w:val="28"/>
          <w:szCs w:val="28"/>
          <w:lang w:val="uk-UA"/>
        </w:rPr>
        <w:t xml:space="preserve">. </w:t>
      </w:r>
      <w:r>
        <w:rPr>
          <w:rFonts w:ascii="Arial" w:hAnsi="Arial" w:cs="Arial"/>
          <w:b/>
          <w:bCs/>
          <w:iCs/>
          <w:sz w:val="28"/>
          <w:szCs w:val="28"/>
          <w:lang w:val="uk-UA"/>
        </w:rPr>
        <w:t>2</w:t>
      </w:r>
      <w:r w:rsidRPr="001905D3">
        <w:rPr>
          <w:rFonts w:ascii="Arial" w:hAnsi="Arial" w:cs="Arial"/>
          <w:b/>
          <w:bCs/>
          <w:iCs/>
          <w:sz w:val="28"/>
          <w:szCs w:val="28"/>
          <w:lang w:val="uk-UA"/>
        </w:rPr>
        <w:t xml:space="preserve">. ІНТЕГРАЦІЯ ПІДПРИЄМСТВ </w:t>
      </w:r>
      <w:r>
        <w:rPr>
          <w:rFonts w:ascii="Arial" w:hAnsi="Arial" w:cs="Arial"/>
          <w:b/>
          <w:bCs/>
          <w:iCs/>
          <w:sz w:val="28"/>
          <w:szCs w:val="28"/>
          <w:lang w:val="uk-UA"/>
        </w:rPr>
        <w:t>МОРЕГОСПОДАРСЬКОГО</w:t>
      </w:r>
      <w:r w:rsidRPr="001905D3">
        <w:rPr>
          <w:rFonts w:ascii="Arial" w:hAnsi="Arial" w:cs="Arial"/>
          <w:b/>
          <w:bCs/>
          <w:iCs/>
          <w:sz w:val="28"/>
          <w:szCs w:val="28"/>
          <w:lang w:val="uk-UA"/>
        </w:rPr>
        <w:t xml:space="preserve"> КОМПЛЕКСУ.</w:t>
      </w:r>
    </w:p>
    <w:p w:rsidR="0012276D" w:rsidRDefault="0012276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 xml:space="preserve">.1 </w:t>
      </w:r>
      <w:r>
        <w:rPr>
          <w:rFonts w:ascii="Arial" w:hAnsi="Arial" w:cs="Arial"/>
          <w:b/>
          <w:bCs/>
          <w:iCs/>
          <w:sz w:val="28"/>
          <w:szCs w:val="28"/>
          <w:lang w:val="uk-UA"/>
        </w:rPr>
        <w:t>Будівництво причалу для річкових суден у с. Парутине та Солорнчаки</w:t>
      </w:r>
      <w:r w:rsidRPr="001905D3">
        <w:rPr>
          <w:rFonts w:ascii="Arial" w:hAnsi="Arial" w:cs="Arial"/>
          <w:b/>
          <w:bCs/>
          <w:iCs/>
          <w:sz w:val="28"/>
          <w:szCs w:val="28"/>
          <w:lang w:val="uk-UA"/>
        </w:rPr>
        <w:t>.</w:t>
      </w:r>
    </w:p>
    <w:p w:rsidR="0012276D" w:rsidRDefault="0012276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w:t>
      </w:r>
      <w:r>
        <w:rPr>
          <w:rFonts w:ascii="Arial" w:hAnsi="Arial" w:cs="Arial"/>
          <w:b/>
          <w:bCs/>
          <w:iCs/>
          <w:sz w:val="28"/>
          <w:szCs w:val="28"/>
          <w:lang w:val="uk-UA"/>
        </w:rPr>
        <w:t xml:space="preserve">2 Участь в організації прибережній пасажирській лінії Одеса-Скадовск із заходом в порт Очаків. </w:t>
      </w:r>
    </w:p>
    <w:p w:rsidR="0012276D" w:rsidRDefault="0012276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w:t>
      </w:r>
      <w:r>
        <w:rPr>
          <w:rFonts w:ascii="Arial" w:hAnsi="Arial" w:cs="Arial"/>
          <w:b/>
          <w:bCs/>
          <w:iCs/>
          <w:sz w:val="28"/>
          <w:szCs w:val="28"/>
          <w:lang w:val="uk-UA"/>
        </w:rPr>
        <w:t xml:space="preserve">3. Сприяння організації логістичних та транспортних компаній. </w:t>
      </w:r>
    </w:p>
    <w:p w:rsidR="0012276D" w:rsidRPr="00640047" w:rsidRDefault="0012276D" w:rsidP="001A353A">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1A353A">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w:t>
      </w:r>
      <w:r w:rsidRPr="00640047">
        <w:rPr>
          <w:rFonts w:ascii="Arial" w:hAnsi="Arial" w:cs="Arial"/>
          <w:sz w:val="28"/>
          <w:szCs w:val="28"/>
          <w:lang w:val="uk-UA"/>
        </w:rPr>
        <w:t xml:space="preserve">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Pr="002E0602" w:rsidRDefault="0012276D" w:rsidP="00527A1B">
      <w:pPr>
        <w:autoSpaceDE w:val="0"/>
        <w:autoSpaceDN w:val="0"/>
        <w:adjustRightInd w:val="0"/>
        <w:jc w:val="both"/>
        <w:rPr>
          <w:rFonts w:ascii="Arial" w:hAnsi="Arial" w:cs="Arial"/>
          <w:i/>
          <w:sz w:val="24"/>
          <w:szCs w:val="24"/>
          <w:lang w:val="uk-UA"/>
        </w:rPr>
      </w:pPr>
    </w:p>
    <w:p w:rsidR="0012276D" w:rsidRDefault="0012276D" w:rsidP="00CC4C24">
      <w:pPr>
        <w:autoSpaceDE w:val="0"/>
        <w:autoSpaceDN w:val="0"/>
        <w:adjustRightInd w:val="0"/>
        <w:jc w:val="both"/>
        <w:rPr>
          <w:rFonts w:ascii="Arial" w:hAnsi="Arial" w:cs="Arial"/>
          <w:sz w:val="28"/>
          <w:szCs w:val="28"/>
          <w:lang w:val="uk-UA"/>
        </w:rPr>
        <w:sectPr w:rsidR="0012276D" w:rsidSect="005874BC">
          <w:pgSz w:w="12240" w:h="15840"/>
          <w:pgMar w:top="1134" w:right="850" w:bottom="1134" w:left="1701" w:header="720" w:footer="720" w:gutter="0"/>
          <w:cols w:space="720"/>
          <w:noEndnote/>
        </w:sectPr>
      </w:pPr>
    </w:p>
    <w:p w:rsidR="0012276D" w:rsidRPr="0087383B" w:rsidRDefault="0012276D" w:rsidP="0087383B">
      <w:pPr>
        <w:autoSpaceDE w:val="0"/>
        <w:autoSpaceDN w:val="0"/>
        <w:adjustRightInd w:val="0"/>
        <w:jc w:val="both"/>
        <w:rPr>
          <w:rFonts w:ascii="Arial" w:hAnsi="Arial" w:cs="Arial"/>
          <w:b/>
          <w:bCs/>
          <w:iCs/>
          <w:sz w:val="28"/>
          <w:szCs w:val="28"/>
          <w:lang w:val="uk-UA"/>
        </w:rPr>
      </w:pPr>
      <w:r>
        <w:rPr>
          <w:rFonts w:ascii="Arial" w:hAnsi="Arial" w:cs="Arial"/>
          <w:b/>
          <w:bCs/>
          <w:iCs/>
          <w:sz w:val="28"/>
          <w:szCs w:val="28"/>
          <w:lang w:val="uk-UA"/>
        </w:rPr>
        <w:t xml:space="preserve">4.7. </w:t>
      </w:r>
      <w:r w:rsidRPr="001905D3">
        <w:rPr>
          <w:rFonts w:ascii="Arial" w:hAnsi="Arial" w:cs="Arial"/>
          <w:b/>
          <w:bCs/>
          <w:iCs/>
          <w:sz w:val="28"/>
          <w:szCs w:val="28"/>
          <w:lang w:val="uk-UA"/>
        </w:rPr>
        <w:t xml:space="preserve">Напрямок (галузь економіки) </w:t>
      </w:r>
      <w:r>
        <w:rPr>
          <w:rFonts w:ascii="Arial" w:hAnsi="Arial" w:cs="Arial"/>
          <w:b/>
          <w:sz w:val="28"/>
          <w:szCs w:val="28"/>
          <w:lang w:val="en-US"/>
        </w:rPr>
        <w:t>G</w:t>
      </w:r>
      <w:r w:rsidRPr="00EB399D">
        <w:rPr>
          <w:rFonts w:ascii="Arial" w:hAnsi="Arial" w:cs="Arial"/>
          <w:b/>
          <w:sz w:val="28"/>
          <w:szCs w:val="28"/>
          <w:lang w:val="uk-UA"/>
        </w:rPr>
        <w:t xml:space="preserve">. </w:t>
      </w:r>
      <w:r w:rsidRPr="0087383B">
        <w:rPr>
          <w:rFonts w:ascii="Arial" w:hAnsi="Arial" w:cs="Arial"/>
          <w:b/>
          <w:sz w:val="28"/>
          <w:szCs w:val="28"/>
          <w:lang w:val="uk-UA"/>
        </w:rPr>
        <w:t>РОЗВИТОК ЗЕЛЕНОЇ ЕНЕРГЕТИКИ</w:t>
      </w:r>
    </w:p>
    <w:p w:rsidR="0012276D" w:rsidRPr="008F3BD8" w:rsidRDefault="0012276D" w:rsidP="0087383B">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D13DBD" w:rsidRDefault="0012276D" w:rsidP="0087383B">
      <w:pPr>
        <w:autoSpaceDE w:val="0"/>
        <w:autoSpaceDN w:val="0"/>
        <w:adjustRightInd w:val="0"/>
        <w:jc w:val="both"/>
        <w:rPr>
          <w:rFonts w:ascii="Arial" w:hAnsi="Arial" w:cs="Arial"/>
          <w:bCs/>
          <w:iCs/>
          <w:sz w:val="28"/>
          <w:szCs w:val="28"/>
          <w:lang w:val="uk-UA"/>
        </w:rPr>
      </w:pPr>
      <w:r w:rsidRPr="0087383B">
        <w:rPr>
          <w:rFonts w:ascii="Arial" w:hAnsi="Arial" w:cs="Arial"/>
          <w:color w:val="000000"/>
          <w:sz w:val="28"/>
          <w:szCs w:val="28"/>
          <w:shd w:val="clear" w:color="auto" w:fill="FFFFFF"/>
          <w:lang w:val="uk-UA"/>
        </w:rPr>
        <w:t xml:space="preserve">Використання відновлюваних джерел енергії є одним із найбільш важливих напрямів енергетичної політики України, спрямованої на заощадження традиційних паливно-енергетичних ресурсів та поліпшення стану оточуючого </w:t>
      </w:r>
      <w:r w:rsidRPr="00D13DBD">
        <w:rPr>
          <w:rFonts w:ascii="Arial" w:hAnsi="Arial" w:cs="Arial"/>
          <w:color w:val="000000"/>
          <w:sz w:val="28"/>
          <w:szCs w:val="28"/>
          <w:shd w:val="clear" w:color="auto" w:fill="FFFFFF"/>
          <w:lang w:val="uk-UA"/>
        </w:rPr>
        <w:t xml:space="preserve">природного середовища. </w:t>
      </w:r>
      <w:r w:rsidRPr="00D13DBD">
        <w:rPr>
          <w:rFonts w:ascii="Arial" w:hAnsi="Arial" w:cs="Arial"/>
          <w:sz w:val="28"/>
          <w:szCs w:val="28"/>
          <w:bdr w:val="none" w:sz="0" w:space="0" w:color="auto" w:frame="1"/>
          <w:shd w:val="clear" w:color="auto" w:fill="FFFFFF"/>
          <w:lang w:val="uk-UA"/>
        </w:rPr>
        <w:t xml:space="preserve">Стратегією України на період до 2030 року </w:t>
      </w:r>
      <w:r w:rsidRPr="00D13DBD">
        <w:rPr>
          <w:rFonts w:ascii="Arial" w:hAnsi="Arial" w:cs="Arial"/>
          <w:color w:val="000000"/>
          <w:sz w:val="28"/>
          <w:szCs w:val="28"/>
          <w:shd w:val="clear" w:color="auto" w:fill="FFFFFF"/>
          <w:lang w:val="uk-UA"/>
        </w:rPr>
        <w:t>визначено, що освоєння відновлюваних джерел енергії є важливим фактором підвищення рівня енергетичної безпеки та зниження антропогенного впливу енергетики на навколишнє природне середовище.</w:t>
      </w:r>
      <w:r w:rsidRPr="00D13DBD">
        <w:rPr>
          <w:rStyle w:val="apple-converted-space"/>
          <w:rFonts w:ascii="Arial" w:hAnsi="Arial" w:cs="Arial"/>
          <w:color w:val="000000"/>
          <w:sz w:val="28"/>
          <w:szCs w:val="28"/>
          <w:shd w:val="clear" w:color="auto" w:fill="FFFFFF"/>
          <w:lang w:val="uk-UA"/>
        </w:rPr>
        <w:t xml:space="preserve"> </w:t>
      </w:r>
      <w:r>
        <w:rPr>
          <w:rStyle w:val="apple-converted-space"/>
          <w:rFonts w:ascii="Arial" w:hAnsi="Arial" w:cs="Arial"/>
          <w:color w:val="000000"/>
          <w:sz w:val="28"/>
          <w:szCs w:val="28"/>
          <w:shd w:val="clear" w:color="auto" w:fill="FFFFFF"/>
          <w:lang w:val="uk-UA"/>
        </w:rPr>
        <w:t xml:space="preserve">На території громади створена вітрова електростанція в с. Дмітрівка. На території Миколаївської області побудовані 3 сонячні електростанції. </w:t>
      </w:r>
    </w:p>
    <w:p w:rsidR="0012276D" w:rsidRPr="001905D3" w:rsidRDefault="0012276D" w:rsidP="0087383B">
      <w:pPr>
        <w:autoSpaceDE w:val="0"/>
        <w:autoSpaceDN w:val="0"/>
        <w:adjustRightInd w:val="0"/>
        <w:jc w:val="center"/>
        <w:rPr>
          <w:rFonts w:ascii="Arial" w:hAnsi="Arial" w:cs="Arial"/>
          <w:bCs/>
          <w:i/>
          <w:iCs/>
          <w:sz w:val="28"/>
          <w:szCs w:val="28"/>
          <w:lang w:val="uk-UA"/>
        </w:rPr>
      </w:pPr>
      <w:r w:rsidRPr="001905D3">
        <w:rPr>
          <w:rFonts w:ascii="Arial" w:hAnsi="Arial" w:cs="Arial"/>
          <w:bCs/>
          <w:i/>
          <w:iCs/>
          <w:sz w:val="28"/>
          <w:szCs w:val="28"/>
          <w:lang w:val="uk-UA"/>
        </w:rPr>
        <w:t xml:space="preserve">Характеристика переваг та обмежень розвитку </w:t>
      </w:r>
      <w:r>
        <w:rPr>
          <w:rFonts w:ascii="Arial" w:hAnsi="Arial" w:cs="Arial"/>
          <w:bCs/>
          <w:i/>
          <w:iCs/>
          <w:sz w:val="28"/>
          <w:szCs w:val="28"/>
          <w:lang w:val="uk-UA"/>
        </w:rPr>
        <w:t>зеленої електроенергетики</w:t>
      </w:r>
    </w:p>
    <w:p w:rsidR="0012276D" w:rsidRPr="00364EE8" w:rsidRDefault="0012276D" w:rsidP="0087383B">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w:t>
      </w:r>
      <w:r w:rsidRPr="00364EE8">
        <w:rPr>
          <w:rFonts w:ascii="Arial" w:hAnsi="Arial" w:cs="Arial"/>
          <w:b/>
          <w:bCs/>
          <w:iCs/>
          <w:sz w:val="28"/>
          <w:szCs w:val="28"/>
          <w:lang w:val="uk-UA"/>
        </w:rPr>
        <w:t>ереваги:</w:t>
      </w:r>
    </w:p>
    <w:p w:rsidR="0012276D" w:rsidRPr="00364EE8" w:rsidRDefault="0012276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bCs/>
          <w:iCs/>
          <w:sz w:val="28"/>
          <w:szCs w:val="28"/>
          <w:lang w:val="uk-UA"/>
        </w:rPr>
        <w:t xml:space="preserve">Вільні території для розвитку підприємств </w:t>
      </w:r>
      <w:r>
        <w:rPr>
          <w:rFonts w:ascii="Arial" w:hAnsi="Arial" w:cs="Arial"/>
          <w:bCs/>
          <w:iCs/>
          <w:sz w:val="28"/>
          <w:szCs w:val="28"/>
          <w:lang w:val="uk-UA"/>
        </w:rPr>
        <w:t xml:space="preserve">енергетичного </w:t>
      </w:r>
      <w:r w:rsidRPr="00364EE8">
        <w:rPr>
          <w:rFonts w:ascii="Arial" w:hAnsi="Arial" w:cs="Arial"/>
          <w:bCs/>
          <w:iCs/>
          <w:sz w:val="28"/>
          <w:szCs w:val="28"/>
          <w:lang w:val="uk-UA"/>
        </w:rPr>
        <w:t>комплексу;</w:t>
      </w:r>
    </w:p>
    <w:p w:rsidR="0012276D" w:rsidRPr="00364EE8" w:rsidRDefault="0012276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Розташування на території громади Очаківської вітряної смуги</w:t>
      </w:r>
      <w:r w:rsidRPr="00364EE8">
        <w:rPr>
          <w:rFonts w:ascii="Arial" w:hAnsi="Arial" w:cs="Arial"/>
          <w:sz w:val="28"/>
          <w:szCs w:val="28"/>
        </w:rPr>
        <w:t>;</w:t>
      </w:r>
    </w:p>
    <w:p w:rsidR="0012276D" w:rsidRPr="00364EE8" w:rsidRDefault="0012276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Велика кількість біомаси на території Громади</w:t>
      </w:r>
      <w:r w:rsidRPr="00364EE8">
        <w:rPr>
          <w:rFonts w:ascii="Arial" w:hAnsi="Arial" w:cs="Arial"/>
          <w:sz w:val="28"/>
          <w:szCs w:val="28"/>
          <w:lang w:val="uk-UA"/>
        </w:rPr>
        <w:t>;</w:t>
      </w:r>
    </w:p>
    <w:p w:rsidR="0012276D" w:rsidRPr="00364EE8" w:rsidRDefault="0012276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Територія Громади належить до найбільш сонячних в Україні</w:t>
      </w:r>
      <w:r w:rsidRPr="00364EE8">
        <w:rPr>
          <w:rFonts w:ascii="Arial" w:hAnsi="Arial" w:cs="Arial"/>
          <w:sz w:val="28"/>
          <w:szCs w:val="28"/>
        </w:rPr>
        <w:t>;</w:t>
      </w:r>
    </w:p>
    <w:p w:rsidR="0012276D" w:rsidRPr="00364EE8" w:rsidRDefault="0012276D" w:rsidP="0087383B">
      <w:pPr>
        <w:autoSpaceDE w:val="0"/>
        <w:autoSpaceDN w:val="0"/>
        <w:adjustRightInd w:val="0"/>
        <w:jc w:val="both"/>
        <w:rPr>
          <w:rFonts w:ascii="Arial" w:hAnsi="Arial" w:cs="Arial"/>
          <w:b/>
          <w:bCs/>
          <w:iCs/>
          <w:sz w:val="28"/>
          <w:szCs w:val="28"/>
          <w:lang w:val="uk-UA"/>
        </w:rPr>
      </w:pPr>
      <w:r w:rsidRPr="00364EE8">
        <w:rPr>
          <w:rFonts w:ascii="Arial" w:hAnsi="Arial" w:cs="Arial"/>
          <w:b/>
          <w:bCs/>
          <w:iCs/>
          <w:sz w:val="28"/>
          <w:szCs w:val="28"/>
          <w:lang w:val="uk-UA"/>
        </w:rPr>
        <w:t>Проблеми та обмеження:</w:t>
      </w:r>
    </w:p>
    <w:p w:rsidR="0012276D" w:rsidRPr="00CC4C24" w:rsidRDefault="0012276D" w:rsidP="0087383B">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bCs/>
          <w:iCs/>
          <w:sz w:val="28"/>
          <w:szCs w:val="28"/>
          <w:lang w:val="uk-UA"/>
        </w:rPr>
        <w:t>Значні первинні інвестиції на будівництво потужностей із альтернативної енергетики</w:t>
      </w:r>
      <w:r w:rsidRPr="00CC4C24">
        <w:rPr>
          <w:rFonts w:ascii="Arial" w:hAnsi="Arial" w:cs="Arial"/>
          <w:bCs/>
          <w:iCs/>
          <w:sz w:val="28"/>
          <w:szCs w:val="28"/>
          <w:lang w:val="uk-UA"/>
        </w:rPr>
        <w:t>;</w:t>
      </w:r>
    </w:p>
    <w:p w:rsidR="0012276D" w:rsidRPr="00CC4C24" w:rsidRDefault="0012276D" w:rsidP="0087383B">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Мінливість державної політики щодо «зеленого тарифу»</w:t>
      </w:r>
      <w:r w:rsidRPr="00CC4C24">
        <w:rPr>
          <w:rFonts w:ascii="Arial" w:hAnsi="Arial" w:cs="Arial"/>
          <w:sz w:val="28"/>
          <w:szCs w:val="28"/>
        </w:rPr>
        <w:t>;</w:t>
      </w:r>
    </w:p>
    <w:p w:rsidR="0012276D" w:rsidRPr="00CC4C24" w:rsidRDefault="0012276D" w:rsidP="0087383B">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Недостатньо розвинений внутрішній ринок споживання енергії виробленої з альтернативних джерел (пелет, біогазу).</w:t>
      </w:r>
    </w:p>
    <w:p w:rsidR="0012276D" w:rsidRDefault="0012276D" w:rsidP="0087383B">
      <w:pPr>
        <w:autoSpaceDE w:val="0"/>
        <w:autoSpaceDN w:val="0"/>
        <w:adjustRightInd w:val="0"/>
        <w:jc w:val="both"/>
        <w:rPr>
          <w:rFonts w:ascii="Arial" w:hAnsi="Arial" w:cs="Arial"/>
          <w:iCs/>
          <w:sz w:val="28"/>
          <w:szCs w:val="28"/>
          <w:lang w:val="uk-UA"/>
        </w:rPr>
      </w:pPr>
      <w:r w:rsidRPr="001905D3">
        <w:rPr>
          <w:rFonts w:ascii="Arial" w:hAnsi="Arial" w:cs="Arial"/>
          <w:b/>
          <w:iCs/>
          <w:sz w:val="28"/>
          <w:szCs w:val="28"/>
          <w:lang w:val="uk-UA"/>
        </w:rPr>
        <w:t xml:space="preserve">СТРАТЕГІЧНІ І ОПЕРАТИВНІ ЦІЛІ НАПРЯМКУ </w:t>
      </w:r>
      <w:r>
        <w:rPr>
          <w:rFonts w:ascii="Arial" w:hAnsi="Arial" w:cs="Arial"/>
          <w:b/>
          <w:sz w:val="28"/>
          <w:szCs w:val="28"/>
          <w:lang w:val="en-US"/>
        </w:rPr>
        <w:t>G</w:t>
      </w:r>
      <w:r w:rsidRPr="001905D3">
        <w:rPr>
          <w:rFonts w:ascii="Arial" w:hAnsi="Arial" w:cs="Arial"/>
          <w:b/>
          <w:iCs/>
          <w:sz w:val="28"/>
          <w:szCs w:val="28"/>
          <w:lang w:val="uk-UA"/>
        </w:rPr>
        <w:t>.</w:t>
      </w:r>
      <w:r w:rsidRPr="001905D3">
        <w:rPr>
          <w:rFonts w:ascii="Arial" w:hAnsi="Arial" w:cs="Arial"/>
          <w:iCs/>
          <w:sz w:val="28"/>
          <w:szCs w:val="28"/>
          <w:lang w:val="uk-UA"/>
        </w:rPr>
        <w:t xml:space="preserve"> </w:t>
      </w:r>
    </w:p>
    <w:p w:rsidR="0012276D" w:rsidRDefault="0012276D" w:rsidP="0087383B">
      <w:pPr>
        <w:autoSpaceDE w:val="0"/>
        <w:autoSpaceDN w:val="0"/>
        <w:adjustRightInd w:val="0"/>
        <w:jc w:val="both"/>
        <w:rPr>
          <w:rFonts w:ascii="Arial" w:hAnsi="Arial" w:cs="Arial"/>
          <w:iCs/>
          <w:sz w:val="28"/>
          <w:szCs w:val="28"/>
          <w:lang w:val="en-US"/>
        </w:rPr>
      </w:pPr>
      <w:r w:rsidRPr="002E3710">
        <w:rPr>
          <w:rFonts w:ascii="Arial" w:hAnsi="Arial" w:cs="Arial"/>
          <w:iCs/>
          <w:sz w:val="28"/>
          <w:szCs w:val="28"/>
        </w:rPr>
        <w:object w:dxaOrig="7202" w:dyaOrig="5391">
          <v:shape id="_x0000_i1032" type="#_x0000_t75" style="width:493.05pt;height:366.35pt" o:ole="">
            <v:imagedata r:id="rId27" o:title=""/>
          </v:shape>
          <o:OLEObject Type="Embed" ProgID="PowerPoint.Slide.8" ShapeID="_x0000_i1032" DrawAspect="Content" ObjectID="_1549180882" r:id="rId28"/>
        </w:object>
      </w:r>
    </w:p>
    <w:p w:rsidR="0012276D" w:rsidRPr="00D01192" w:rsidRDefault="0012276D" w:rsidP="00CC348B">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Pr>
          <w:rFonts w:ascii="Arial" w:hAnsi="Arial" w:cs="Arial"/>
          <w:b/>
          <w:sz w:val="28"/>
          <w:szCs w:val="28"/>
          <w:lang w:val="en-US"/>
        </w:rPr>
        <w:t>G</w:t>
      </w:r>
      <w:r w:rsidRPr="001905D3">
        <w:rPr>
          <w:rFonts w:ascii="Arial" w:hAnsi="Arial" w:cs="Arial"/>
          <w:b/>
          <w:bCs/>
          <w:iCs/>
          <w:sz w:val="28"/>
          <w:szCs w:val="28"/>
          <w:lang w:val="uk-UA"/>
        </w:rPr>
        <w:t xml:space="preserve">. </w:t>
      </w:r>
      <w:r>
        <w:rPr>
          <w:rFonts w:ascii="Arial" w:hAnsi="Arial" w:cs="Arial"/>
          <w:b/>
          <w:bCs/>
          <w:iCs/>
          <w:sz w:val="28"/>
          <w:szCs w:val="28"/>
          <w:lang w:val="uk-UA"/>
        </w:rPr>
        <w:t>1</w:t>
      </w:r>
      <w:r w:rsidRPr="001905D3">
        <w:rPr>
          <w:rFonts w:ascii="Arial" w:hAnsi="Arial" w:cs="Arial"/>
          <w:b/>
          <w:bCs/>
          <w:iCs/>
          <w:sz w:val="28"/>
          <w:szCs w:val="28"/>
          <w:lang w:val="uk-UA"/>
        </w:rPr>
        <w:t xml:space="preserve">. </w:t>
      </w:r>
      <w:r>
        <w:rPr>
          <w:rFonts w:ascii="Arial" w:hAnsi="Arial" w:cs="Arial"/>
          <w:b/>
          <w:bCs/>
          <w:iCs/>
          <w:sz w:val="28"/>
          <w:szCs w:val="28"/>
          <w:lang w:val="uk-UA"/>
        </w:rPr>
        <w:t xml:space="preserve">РОЗВИТОК </w:t>
      </w:r>
      <w:r>
        <w:rPr>
          <w:rFonts w:ascii="Arial" w:hAnsi="Arial" w:cs="Arial"/>
          <w:b/>
          <w:bCs/>
          <w:iCs/>
          <w:sz w:val="28"/>
          <w:szCs w:val="28"/>
        </w:rPr>
        <w:t>ВІТРЯНОЇ ЕЛЕКТРОЕНЕРГЕТИКИ</w:t>
      </w:r>
    </w:p>
    <w:p w:rsidR="0012276D" w:rsidRDefault="0012276D" w:rsidP="00CC348B">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 xml:space="preserve">.1.1 Сприяти </w:t>
      </w:r>
      <w:r>
        <w:rPr>
          <w:rFonts w:ascii="Arial" w:hAnsi="Arial" w:cs="Arial"/>
          <w:b/>
          <w:bCs/>
          <w:iCs/>
          <w:sz w:val="28"/>
          <w:szCs w:val="28"/>
          <w:lang w:val="uk-UA"/>
        </w:rPr>
        <w:t xml:space="preserve">функціонуванню вітряної електростанції в с. Дмитрівка </w:t>
      </w:r>
      <w:r w:rsidRPr="006C08C9">
        <w:rPr>
          <w:rFonts w:ascii="Arial" w:hAnsi="Arial" w:cs="Arial"/>
          <w:bCs/>
          <w:iCs/>
          <w:sz w:val="28"/>
          <w:szCs w:val="28"/>
          <w:lang w:val="uk-UA"/>
        </w:rPr>
        <w:t>із дотриманням екологічних вимог</w:t>
      </w:r>
    </w:p>
    <w:p w:rsidR="0012276D" w:rsidRPr="001A353A" w:rsidRDefault="0012276D" w:rsidP="001A353A">
      <w:pPr>
        <w:autoSpaceDE w:val="0"/>
        <w:autoSpaceDN w:val="0"/>
        <w:adjustRightInd w:val="0"/>
        <w:jc w:val="both"/>
        <w:rPr>
          <w:rFonts w:ascii="Arial" w:hAnsi="Arial" w:cs="Arial"/>
          <w:sz w:val="28"/>
          <w:szCs w:val="28"/>
        </w:rPr>
      </w:pPr>
      <w:r>
        <w:rPr>
          <w:rFonts w:ascii="Arial" w:hAnsi="Arial" w:cs="Arial"/>
          <w:b/>
          <w:sz w:val="28"/>
          <w:szCs w:val="28"/>
          <w:lang w:val="en-US"/>
        </w:rPr>
        <w:t>G</w:t>
      </w:r>
      <w:r w:rsidRPr="001A353A">
        <w:rPr>
          <w:rFonts w:ascii="Arial" w:hAnsi="Arial" w:cs="Arial"/>
          <w:b/>
          <w:sz w:val="28"/>
          <w:szCs w:val="28"/>
          <w:lang w:val="uk-UA"/>
        </w:rPr>
        <w:t>.1.2 Вирішення питання щодо компенсації за шумове забруднення мешканцям сіл Дмитрівка, Солончак</w:t>
      </w:r>
      <w:r>
        <w:rPr>
          <w:rFonts w:ascii="Arial" w:hAnsi="Arial" w:cs="Arial"/>
          <w:b/>
          <w:sz w:val="28"/>
          <w:szCs w:val="28"/>
          <w:lang w:val="uk-UA"/>
        </w:rPr>
        <w:t xml:space="preserve">и, </w:t>
      </w:r>
      <w:r w:rsidRPr="001A353A">
        <w:rPr>
          <w:rFonts w:ascii="Arial" w:hAnsi="Arial" w:cs="Arial"/>
          <w:sz w:val="28"/>
          <w:szCs w:val="28"/>
          <w:lang w:val="uk-UA"/>
        </w:rPr>
        <w:t xml:space="preserve">у тому числі </w:t>
      </w:r>
      <w:r>
        <w:rPr>
          <w:rFonts w:ascii="Arial" w:hAnsi="Arial" w:cs="Arial"/>
          <w:sz w:val="28"/>
          <w:szCs w:val="28"/>
          <w:lang w:val="uk-UA"/>
        </w:rPr>
        <w:t>за рахунок зменшення тарифу на електроенергію</w:t>
      </w:r>
    </w:p>
    <w:p w:rsidR="0012276D" w:rsidRDefault="0012276D" w:rsidP="00D01192">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Pr>
          <w:rFonts w:ascii="Arial" w:hAnsi="Arial" w:cs="Arial"/>
          <w:b/>
          <w:sz w:val="28"/>
          <w:szCs w:val="28"/>
          <w:lang w:val="en-US"/>
        </w:rPr>
        <w:t>G</w:t>
      </w:r>
      <w:r w:rsidRPr="001905D3">
        <w:rPr>
          <w:rFonts w:ascii="Arial" w:hAnsi="Arial" w:cs="Arial"/>
          <w:b/>
          <w:bCs/>
          <w:iCs/>
          <w:sz w:val="28"/>
          <w:szCs w:val="28"/>
          <w:lang w:val="uk-UA"/>
        </w:rPr>
        <w:t xml:space="preserve">. </w:t>
      </w:r>
      <w:r>
        <w:rPr>
          <w:rFonts w:ascii="Arial" w:hAnsi="Arial" w:cs="Arial"/>
          <w:b/>
          <w:bCs/>
          <w:iCs/>
          <w:sz w:val="28"/>
          <w:szCs w:val="28"/>
          <w:lang w:val="uk-UA"/>
        </w:rPr>
        <w:t>2</w:t>
      </w:r>
      <w:r w:rsidRPr="001905D3">
        <w:rPr>
          <w:rFonts w:ascii="Arial" w:hAnsi="Arial" w:cs="Arial"/>
          <w:b/>
          <w:bCs/>
          <w:iCs/>
          <w:sz w:val="28"/>
          <w:szCs w:val="28"/>
          <w:lang w:val="uk-UA"/>
        </w:rPr>
        <w:t xml:space="preserve">. </w:t>
      </w:r>
      <w:r>
        <w:rPr>
          <w:rFonts w:ascii="Arial" w:hAnsi="Arial" w:cs="Arial"/>
          <w:b/>
          <w:bCs/>
          <w:iCs/>
          <w:sz w:val="28"/>
          <w:szCs w:val="28"/>
          <w:lang w:val="uk-UA"/>
        </w:rPr>
        <w:t xml:space="preserve">РОЗВИТОК СОНЯЧНОЇ </w:t>
      </w:r>
      <w:r>
        <w:rPr>
          <w:rFonts w:ascii="Arial" w:hAnsi="Arial" w:cs="Arial"/>
          <w:b/>
          <w:bCs/>
          <w:iCs/>
          <w:sz w:val="28"/>
          <w:szCs w:val="28"/>
        </w:rPr>
        <w:t>ЕЛЕКТРОЕНЕРГЕТИКИ</w:t>
      </w:r>
    </w:p>
    <w:p w:rsidR="0012276D" w:rsidRDefault="0012276D" w:rsidP="008C7EDD">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 xml:space="preserve">.1 Сприяти </w:t>
      </w:r>
      <w:r>
        <w:rPr>
          <w:rFonts w:ascii="Arial" w:hAnsi="Arial" w:cs="Arial"/>
          <w:b/>
          <w:bCs/>
          <w:iCs/>
          <w:sz w:val="28"/>
          <w:szCs w:val="28"/>
          <w:lang w:val="uk-UA"/>
        </w:rPr>
        <w:t>проектуванню та будівництву на території громади сонячної електростанції</w:t>
      </w:r>
    </w:p>
    <w:p w:rsidR="0012276D" w:rsidRPr="00D01192" w:rsidRDefault="0012276D" w:rsidP="00D01192">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Pr>
          <w:rFonts w:ascii="Arial" w:hAnsi="Arial" w:cs="Arial"/>
          <w:b/>
          <w:sz w:val="28"/>
          <w:szCs w:val="28"/>
          <w:lang w:val="en-US"/>
        </w:rPr>
        <w:t>G</w:t>
      </w:r>
      <w:r w:rsidRPr="001905D3">
        <w:rPr>
          <w:rFonts w:ascii="Arial" w:hAnsi="Arial" w:cs="Arial"/>
          <w:b/>
          <w:bCs/>
          <w:iCs/>
          <w:sz w:val="28"/>
          <w:szCs w:val="28"/>
          <w:lang w:val="uk-UA"/>
        </w:rPr>
        <w:t xml:space="preserve">. </w:t>
      </w:r>
      <w:r>
        <w:rPr>
          <w:rFonts w:ascii="Arial" w:hAnsi="Arial" w:cs="Arial"/>
          <w:b/>
          <w:bCs/>
          <w:iCs/>
          <w:sz w:val="28"/>
          <w:szCs w:val="28"/>
          <w:lang w:val="uk-UA"/>
        </w:rPr>
        <w:t>3</w:t>
      </w:r>
      <w:r w:rsidRPr="001905D3">
        <w:rPr>
          <w:rFonts w:ascii="Arial" w:hAnsi="Arial" w:cs="Arial"/>
          <w:b/>
          <w:bCs/>
          <w:iCs/>
          <w:sz w:val="28"/>
          <w:szCs w:val="28"/>
          <w:lang w:val="uk-UA"/>
        </w:rPr>
        <w:t xml:space="preserve">. </w:t>
      </w:r>
      <w:r>
        <w:rPr>
          <w:rFonts w:ascii="Arial" w:hAnsi="Arial" w:cs="Arial"/>
          <w:b/>
          <w:bCs/>
          <w:iCs/>
          <w:sz w:val="28"/>
          <w:szCs w:val="28"/>
          <w:lang w:val="uk-UA"/>
        </w:rPr>
        <w:t xml:space="preserve">РОЗВИТОК БІОЕНЕРГЕТИКИ </w:t>
      </w:r>
    </w:p>
    <w:p w:rsidR="0012276D" w:rsidRDefault="0012276D" w:rsidP="008C7EDD">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 xml:space="preserve">.1 Сприяти </w:t>
      </w:r>
      <w:r>
        <w:rPr>
          <w:rFonts w:ascii="Arial" w:hAnsi="Arial" w:cs="Arial"/>
          <w:b/>
          <w:bCs/>
          <w:iCs/>
          <w:sz w:val="28"/>
          <w:szCs w:val="28"/>
          <w:lang w:val="uk-UA"/>
        </w:rPr>
        <w:t xml:space="preserve">будівництву потужностей з вироблення з відходів сільського господарства джерел біологічної енергії </w:t>
      </w:r>
    </w:p>
    <w:p w:rsidR="0012276D" w:rsidRDefault="0012276D" w:rsidP="008C7EDD">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 xml:space="preserve"> </w:t>
      </w:r>
      <w:r>
        <w:rPr>
          <w:rFonts w:ascii="Arial" w:hAnsi="Arial" w:cs="Arial"/>
          <w:b/>
          <w:bCs/>
          <w:iCs/>
          <w:sz w:val="28"/>
          <w:szCs w:val="28"/>
          <w:lang w:val="uk-UA"/>
        </w:rPr>
        <w:t>Переведення комунальних установ на опалення палетами</w:t>
      </w:r>
    </w:p>
    <w:p w:rsidR="0012276D" w:rsidRDefault="0012276D" w:rsidP="008C7EDD">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 xml:space="preserve"> </w:t>
      </w:r>
      <w:r>
        <w:rPr>
          <w:rFonts w:ascii="Arial" w:hAnsi="Arial" w:cs="Arial"/>
          <w:b/>
          <w:bCs/>
          <w:iCs/>
          <w:sz w:val="28"/>
          <w:szCs w:val="28"/>
          <w:lang w:val="uk-UA"/>
        </w:rPr>
        <w:t>Сприяння переведенню опалення будівель сільгосппризначення на біогаз</w:t>
      </w:r>
    </w:p>
    <w:p w:rsidR="0012276D" w:rsidRDefault="0012276D" w:rsidP="00D351F3">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w:t>
      </w:r>
      <w:r>
        <w:rPr>
          <w:rFonts w:ascii="Arial" w:hAnsi="Arial" w:cs="Arial"/>
          <w:b/>
          <w:bCs/>
          <w:iCs/>
          <w:sz w:val="28"/>
          <w:szCs w:val="28"/>
          <w:lang w:val="uk-UA"/>
        </w:rPr>
        <w:t>4</w:t>
      </w:r>
      <w:r w:rsidRPr="001905D3">
        <w:rPr>
          <w:rFonts w:ascii="Arial" w:hAnsi="Arial" w:cs="Arial"/>
          <w:b/>
          <w:bCs/>
          <w:iCs/>
          <w:sz w:val="28"/>
          <w:szCs w:val="28"/>
          <w:lang w:val="uk-UA"/>
        </w:rPr>
        <w:t xml:space="preserve"> </w:t>
      </w:r>
      <w:r w:rsidRPr="00D351F3">
        <w:rPr>
          <w:rFonts w:ascii="Arial" w:hAnsi="Arial" w:cs="Arial"/>
          <w:b/>
          <w:bCs/>
          <w:iCs/>
          <w:sz w:val="28"/>
          <w:szCs w:val="28"/>
          <w:lang w:val="uk-UA"/>
        </w:rPr>
        <w:t>Сприяння створенню енергетичних кооперативів</w:t>
      </w:r>
      <w:r>
        <w:rPr>
          <w:rFonts w:ascii="Arial" w:hAnsi="Arial" w:cs="Arial"/>
          <w:b/>
          <w:bCs/>
          <w:iCs/>
          <w:sz w:val="28"/>
          <w:szCs w:val="28"/>
          <w:lang w:val="uk-UA"/>
        </w:rPr>
        <w:t xml:space="preserve"> та</w:t>
      </w:r>
      <w:r w:rsidRPr="00D351F3">
        <w:rPr>
          <w:rFonts w:ascii="Arial" w:hAnsi="Arial" w:cs="Arial"/>
          <w:b/>
          <w:bCs/>
          <w:iCs/>
          <w:sz w:val="28"/>
          <w:szCs w:val="28"/>
          <w:lang w:val="uk-UA"/>
        </w:rPr>
        <w:t xml:space="preserve"> </w:t>
      </w:r>
      <w:r>
        <w:rPr>
          <w:rFonts w:ascii="Arial" w:hAnsi="Arial" w:cs="Arial"/>
          <w:b/>
          <w:bCs/>
          <w:iCs/>
          <w:sz w:val="28"/>
          <w:szCs w:val="28"/>
          <w:lang w:val="uk-UA"/>
        </w:rPr>
        <w:t>Популяризація серед жителів Громади культури використання альтернативних джерел енергії</w:t>
      </w:r>
    </w:p>
    <w:p w:rsidR="0012276D" w:rsidRPr="00640047" w:rsidRDefault="0012276D" w:rsidP="001A353A">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1A353A">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w:t>
      </w:r>
      <w:r w:rsidRPr="00640047">
        <w:rPr>
          <w:rFonts w:ascii="Arial" w:hAnsi="Arial" w:cs="Arial"/>
          <w:sz w:val="28"/>
          <w:szCs w:val="28"/>
          <w:lang w:val="uk-UA"/>
        </w:rPr>
        <w:t xml:space="preserve">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Pr="003F251B" w:rsidRDefault="0012276D" w:rsidP="003F251B">
      <w:pPr>
        <w:jc w:val="both"/>
        <w:rPr>
          <w:rFonts w:ascii="Arial" w:hAnsi="Arial" w:cs="Arial"/>
          <w:b/>
          <w:sz w:val="28"/>
          <w:szCs w:val="28"/>
          <w:lang w:val="uk-UA"/>
        </w:rPr>
      </w:pPr>
      <w:r w:rsidRPr="001905D3">
        <w:rPr>
          <w:rFonts w:ascii="Arial" w:hAnsi="Arial" w:cs="Arial"/>
          <w:sz w:val="28"/>
          <w:szCs w:val="28"/>
          <w:lang w:val="uk-UA"/>
        </w:rPr>
        <w:br w:type="page"/>
      </w:r>
      <w:r w:rsidRPr="003F251B">
        <w:rPr>
          <w:rFonts w:ascii="Arial" w:hAnsi="Arial" w:cs="Arial"/>
          <w:b/>
          <w:sz w:val="28"/>
          <w:szCs w:val="28"/>
          <w:lang w:val="uk-UA"/>
        </w:rPr>
        <w:t xml:space="preserve">6. ЙМОВІРНІ СЦЕНАРІЇ РОЗВИТКУ КУЦУРУБСЬКОЇ ТЕРИТОРІАЛЬНОЇ ГРОМАДИ </w:t>
      </w:r>
    </w:p>
    <w:p w:rsidR="0012276D" w:rsidRPr="003F251B" w:rsidRDefault="0012276D" w:rsidP="003F251B">
      <w:pPr>
        <w:jc w:val="both"/>
        <w:rPr>
          <w:rFonts w:ascii="Arial" w:hAnsi="Arial" w:cs="Arial"/>
          <w:sz w:val="28"/>
          <w:szCs w:val="28"/>
          <w:lang w:val="uk-UA"/>
        </w:rPr>
      </w:pP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Сценарії розвитку подій – один із методів прогнозування, окремий розділ стратегічного управління, що займає проміжну позицію між: експертними методами оцінки та методами математичного моделювання. </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При розробці сценарію розвитку подій розглядають три основних варіанти:</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а) песимістичний (характеризується великою кількістю зовнішніх загроз і внутрішніх проблем, які у сукупності значно погіршують поточну ситуацію, незважаючи на вжиті заходи; </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б) трендовий (зовнішні можливості і загрози, що виникають </w:t>
      </w:r>
      <w:r>
        <w:rPr>
          <w:rFonts w:ascii="Arial" w:hAnsi="Arial" w:cs="Arial"/>
          <w:noProof/>
          <w:sz w:val="28"/>
          <w:szCs w:val="28"/>
          <w:lang w:val="uk-UA"/>
        </w:rPr>
        <w:t>–</w:t>
      </w:r>
      <w:r w:rsidRPr="003F251B">
        <w:rPr>
          <w:rFonts w:ascii="Arial" w:hAnsi="Arial" w:cs="Arial"/>
          <w:noProof/>
          <w:sz w:val="28"/>
          <w:szCs w:val="28"/>
          <w:lang w:val="uk-UA"/>
        </w:rPr>
        <w:t xml:space="preserve"> взаємокомпенсуються); </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в) оптимістичний, що демонструє позитивну динаміку, яка спостерігається «з середини системи» через вдалий збіг обставин.</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Аналіз соціально–економічного стану Куцурубської громади, відображений у Профілі Громади, який викладений у Додатку 1, загалом демонструє наявність ряду соціально-економічних проблем. І, якщо не здійснювати жодних кроків, направлених на вирішення даних проблем, ситуація «самопливом» дійде до депресивної.</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Зважаючи на вищенаведене, підстав для розгляду оптимістичного сценарію, за яким без значних зусиль зі сторони органів місцевого самоврядувння, відбудуться швидкі зміни на краще – взагалі немає. </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Таким чином, у першу чергу доцільно зупинитись на «трендовому» сценарії, який, в свою чергу, має варіанти: </w:t>
      </w:r>
    </w:p>
    <w:p w:rsidR="0012276D" w:rsidRPr="003F251B" w:rsidRDefault="0012276D" w:rsidP="003F251B">
      <w:pPr>
        <w:numPr>
          <w:ilvl w:val="0"/>
          <w:numId w:val="21"/>
        </w:numPr>
        <w:ind w:left="0" w:firstLine="0"/>
        <w:jc w:val="both"/>
        <w:rPr>
          <w:rFonts w:ascii="Arial" w:hAnsi="Arial" w:cs="Arial"/>
          <w:noProof/>
          <w:sz w:val="28"/>
          <w:szCs w:val="28"/>
          <w:lang w:val="uk-UA"/>
        </w:rPr>
      </w:pPr>
      <w:r w:rsidRPr="003F251B">
        <w:rPr>
          <w:rFonts w:ascii="Arial" w:hAnsi="Arial" w:cs="Arial"/>
          <w:noProof/>
          <w:sz w:val="28"/>
          <w:szCs w:val="28"/>
          <w:lang w:val="uk-UA"/>
        </w:rPr>
        <w:t xml:space="preserve">Інерційний (коли намагається зберегти «status quo» і всі процеси йдуть практично самопливом при незначному організаційному впливі органів місцевого самоврядувння, що забезпечує лише утримання ситуації без різких провалів); </w:t>
      </w:r>
    </w:p>
    <w:p w:rsidR="0012276D" w:rsidRPr="003F251B" w:rsidRDefault="0012276D" w:rsidP="003F251B">
      <w:pPr>
        <w:numPr>
          <w:ilvl w:val="0"/>
          <w:numId w:val="21"/>
        </w:numPr>
        <w:ind w:left="0" w:firstLine="0"/>
        <w:jc w:val="both"/>
        <w:rPr>
          <w:rFonts w:ascii="Arial" w:hAnsi="Arial" w:cs="Arial"/>
          <w:noProof/>
          <w:sz w:val="28"/>
          <w:szCs w:val="28"/>
          <w:lang w:val="uk-UA"/>
        </w:rPr>
      </w:pPr>
      <w:r w:rsidRPr="003F251B">
        <w:rPr>
          <w:rFonts w:ascii="Arial" w:hAnsi="Arial" w:cs="Arial"/>
          <w:noProof/>
          <w:sz w:val="28"/>
          <w:szCs w:val="28"/>
          <w:lang w:val="uk-UA"/>
        </w:rPr>
        <w:t>Мобілізаційний (який розраховує в основному на зовнішні ресурси, які «прийдуть» без глибинних змін «з середини системи»);</w:t>
      </w:r>
    </w:p>
    <w:p w:rsidR="0012276D" w:rsidRPr="003F251B" w:rsidRDefault="0012276D" w:rsidP="003F251B">
      <w:pPr>
        <w:numPr>
          <w:ilvl w:val="0"/>
          <w:numId w:val="21"/>
        </w:numPr>
        <w:ind w:left="0" w:firstLine="0"/>
        <w:jc w:val="both"/>
        <w:rPr>
          <w:rFonts w:ascii="Arial" w:hAnsi="Arial" w:cs="Arial"/>
          <w:noProof/>
          <w:sz w:val="28"/>
          <w:szCs w:val="28"/>
          <w:lang w:val="uk-UA"/>
        </w:rPr>
      </w:pPr>
      <w:r w:rsidRPr="003F251B">
        <w:rPr>
          <w:rFonts w:ascii="Arial" w:hAnsi="Arial" w:cs="Arial"/>
          <w:noProof/>
          <w:sz w:val="28"/>
          <w:szCs w:val="28"/>
          <w:lang w:val="uk-UA"/>
        </w:rPr>
        <w:t>Модернізаційний (коли відбуваються глибокі реформи, «внутрішні» ресурси активізують власний ріст системи і сприяють залученню нових більш значних ресурсів ззовні).</w:t>
      </w:r>
    </w:p>
    <w:p w:rsidR="0012276D" w:rsidRPr="003F251B" w:rsidRDefault="0012276D" w:rsidP="003F251B">
      <w:pPr>
        <w:jc w:val="both"/>
        <w:rPr>
          <w:rFonts w:ascii="Arial" w:hAnsi="Arial" w:cs="Arial"/>
          <w:b/>
          <w:sz w:val="28"/>
          <w:szCs w:val="28"/>
          <w:lang w:val="uk-UA"/>
        </w:rPr>
      </w:pPr>
      <w:bookmarkStart w:id="23" w:name="_Toc278328829"/>
      <w:r w:rsidRPr="003F251B">
        <w:rPr>
          <w:rFonts w:ascii="Arial" w:hAnsi="Arial" w:cs="Arial"/>
          <w:b/>
          <w:sz w:val="28"/>
          <w:szCs w:val="28"/>
          <w:lang w:val="uk-UA"/>
        </w:rPr>
        <w:t>1. «Інерційний» сценарій: прагнення збереження  «</w:t>
      </w:r>
      <w:r w:rsidRPr="003F251B">
        <w:rPr>
          <w:rFonts w:ascii="Arial" w:hAnsi="Arial" w:cs="Arial"/>
          <w:b/>
          <w:sz w:val="28"/>
          <w:szCs w:val="28"/>
        </w:rPr>
        <w:t>status</w:t>
      </w:r>
      <w:r w:rsidRPr="003F251B">
        <w:rPr>
          <w:rFonts w:ascii="Arial" w:hAnsi="Arial" w:cs="Arial"/>
          <w:b/>
          <w:sz w:val="28"/>
          <w:szCs w:val="28"/>
          <w:lang w:val="uk-UA"/>
        </w:rPr>
        <w:t xml:space="preserve"> </w:t>
      </w:r>
      <w:r w:rsidRPr="003F251B">
        <w:rPr>
          <w:rFonts w:ascii="Arial" w:hAnsi="Arial" w:cs="Arial"/>
          <w:b/>
          <w:sz w:val="28"/>
          <w:szCs w:val="28"/>
        </w:rPr>
        <w:t>quo</w:t>
      </w:r>
      <w:r w:rsidRPr="003F251B">
        <w:rPr>
          <w:rFonts w:ascii="Arial" w:hAnsi="Arial" w:cs="Arial"/>
          <w:b/>
          <w:sz w:val="28"/>
          <w:szCs w:val="28"/>
          <w:lang w:val="uk-UA"/>
        </w:rPr>
        <w:t>»</w:t>
      </w:r>
      <w:bookmarkEnd w:id="23"/>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Цей сценарій передбачає використання наявного потенціалу території, яка розглядається на даний момент із врахуванням незначного росту. Під наявним потенціалом мається на увазі: туристичний, транспортно-логістичний, аграрно-харчо-переробний, промисловий, природний та людських ресурсів. Стан його розвитку можливо проаналізувати, базуючись на наявних статистичних даних, які зазначені в Профілі. Розрахувати параметри такого сценарію можливо шляхом «продовження кривих» на існуючих графіках, зберігаючи наявні закономірності. При цьому структура виробництва, як і рівень конкурентоспроможності території, не зазнають суттєвих змін.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Однак, сьогодні багато параметрів, що характеризують соціально-економічний розвиток Куцурубської громади мають негативний тренд в довгостроковій перспективі, отже у цьому випадку збереження «статусу кво» дозволить лише дещо сповільнити деструктивні і дегенеративні процеси. З точки зору публічного менеджменту, управлінські дії при такій моделі спрямовані на скоріше усунення кризових ситуацій і конфліктів, що перманентно виникають, а також тих проблем, які мають свою давню історію і виникають час від часу.</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В цьому випадку саме соціальні проблеми внаслідок повільного розвитку економіки будуть загострюватись найбільше, оскільки економіка без швидкого зростання не здатна забезпечити зростаючі потреби соціальної сфери та наслідки негативної демографічної ситуації. Аналогічні проблеми загострюватимуться в інфраструктурній сфері. Адже нормальний розвиток можливий не лише тоді, коли створюються нові об’єкти, а й у випадку, коли можна забезпечити планову експлуатацію (з належними регулярними амортизаційними вкладеннями) тих об’єктів, що вже функціонують.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Треба розуміти, що негативні навіть у довгостроковій перспективі процеси в соціальній сфері та стані інфраструктури будуть «відлякуючими факторами» для інвесторів, особливо тих, які орієнтуються на капіталомісткі, а отже тривалі проекти, адже «провали» в інфраструктурі для бізнесу несуть для інвесторів можливі втрати у обсягах виробництва, потенційне зменшення планових прибутків, а іноді і навіть можливе банкрутство. Це можливо, коли відбувається старіння інфраструктури, що може призвести до ймовірних аварій техногенного характеру та необхідності витрачати значно більші ресурси для їх усунення. У більшості випадків ці техногенні аварії виникають саме в селітебних зонах, тобто в містах, де мережі є найбільш зношені і через концентрацію трудових ресурсів можливі негативні зміни будуть найбільш чутливі. У цьому випадку, проблема зачепить найбільше людей і її вирішення вимагатиме значно більших ресурсів.  Таким чином, саме житлово-комунальне господарство та шляхова мережа потребують постійної уваги і ресурсів на підтримання у безпечному і функціональному стані.</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Таким чином, кількість системних проблем і ризиків буде збільшуватись в часовому діапазоні з тенденцією до критичних величин у довгостроковому періоді. Цей сценарій показує, що просте управління, направлене на реагування на великі проблеми, які раптово загострились, (хоч і були загалом прогнозовані раніше) задовольняє лише менеджерів, які прийшли на посади на короткий строк і сподіваються, що за час іх «правління» критичні події не відбудуться.</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Збільшення кількості внутрішніх проблем території за умови відсутності належних внутрішніх ресурсів для їх залагодження призводить до необхідності отримати додатковий ресурс «від вищого рівня». Для Куцурубської сельської громади – це Очаківський район та Миколаївська область. Даний підхід може лише посилити рівень політичних напружень за віссю «регіон-район-громада» і необов’язково принесе фінансові ресурси. Але, навіть наявність прийнятих на державному рівні програм, які не забезпечили надходження відповідних фінансових і організаційних ресурсів, без максимальної активізації внутрішніх ресурсів території базового рівня – не принесуть суттєвих змін на краще.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«Інерційний сценарій», заснований на екстенсивній моделі, неодмінно призведе до погіршення екологічної ситуації, оскільки рівень антропогенного впливу на довкілля лише посилюватиметься, а кількість фінансових ресурсів майже не зростатиме. У випадку «форс-мажорних» подій, які можуть виникнути у зв’язку зі старінням інфраструктури, фінансові ресурси, навпаки, зменшуватимуться через необхідність використання все більших ресурсів на «латання дірок». Виробництво, характерне для другого та третього економічних укладів, яке базується переважно на застарілих та низькотехнологічних засобах виробництва, не зможе без значних інвестиційних вкладень досягти нових рівнів ефективності і конкурентоспроможності.</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Екстенсивний розвиток, внаслідок якого погіршуватиметься стан екології, наприклад, через руйнування інфраструктури, може призвести високоймовірно також і до зниження якості сільгосппродукції. Тому саме для цієї галузі відсутність позитивних змін на краще в Громаді може бути навіть більш болючим, ніж для промисловості.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Цей сценарій буде, загалом, негативно впливати і на туристичний потенціал території, оскільки поступове, нехай і повільне незначне погіршення стану житлово-комунальної інфраструктури призведе до того, що туристи переорієнтуються на інші маршрути. Це у свою чергу негативно вплине на ряд суміжних бізнесів.</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Таким чином, інерційний сценарій є сценарієм занепаду в довгостроковій перспективі, хоча і з формальними ознаками стабілізації у короткостроковій і стагнації в середньостроковій перспективі. </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Класичні приклади такого типу розвитку подій вказують на те, що навіть при незначному зростанні продуктивності праці та розміру інвестицій, це практично не призводить до підвищення ефективності економіки в цілому, видимого росту якості життя громадян та підвищення соціальних стандартів внаслідок наявного «шлейфу» проблем, які накопичились за останні роки.</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Загалом, такого типу сценарії не можуть більш-менш достовірно прогнозуватись на довгострокову перспективу. Отже, використання напрацювань даної Стратегії при такому сценарії – мінімальне або дуже обмежене (будуть досягнуті лише кілька цілей).</w:t>
      </w:r>
    </w:p>
    <w:p w:rsidR="0012276D" w:rsidRPr="003F251B" w:rsidRDefault="0012276D" w:rsidP="003F251B">
      <w:pPr>
        <w:jc w:val="both"/>
        <w:rPr>
          <w:rFonts w:ascii="Arial" w:hAnsi="Arial" w:cs="Arial"/>
          <w:b/>
          <w:sz w:val="28"/>
          <w:szCs w:val="28"/>
          <w:lang w:val="uk-UA"/>
        </w:rPr>
      </w:pPr>
      <w:bookmarkStart w:id="24" w:name="_Toc278328830"/>
      <w:r w:rsidRPr="003F251B">
        <w:rPr>
          <w:rFonts w:ascii="Arial" w:hAnsi="Arial" w:cs="Arial"/>
          <w:b/>
          <w:sz w:val="28"/>
          <w:szCs w:val="28"/>
          <w:lang w:val="uk-UA"/>
        </w:rPr>
        <w:t>2. «Мобілізаційний» сценарій: орієнтація на зовнішні ресурси і джерела розвитку</w:t>
      </w:r>
      <w:bookmarkEnd w:id="24"/>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Такий сценарій принципово не відрізняється від попереднього за основними характеристиками. Він також не передбачає кардинальної реорганізації економічних процесів, управлінської економічної культури та «адміністративної машини» і найчастіше використовується в кризовий і післякризовий періоди, коли мобілізуються всі наявні ресурси і максимально інтенсифікуються усі процеси.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Для території Громади можуть бути такі основні зовнішні ресурси: державні та регіональні інвестиції, що приходять у реальний сектор економіки. Кредитні ресурси, що також належать до зовнішніх ресурсів, для Громади, яка знаходиться у переддепресивному стані також не є «рятувальним колом», оскільки вимагають повернення більших обсягів, і до того ж, як правило вимагають застави високоліквідного майна, якого практично немає.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Громада може розраховувати на реалізацію національних та регіональних проектів, наприклад, ремонт дороги Очаків-Миколаїв, будівництво вітрової та сонячної електростанції, розвиток портового господарства тощо. Такі проекти можуть внести значний вклад в розвиток території, але їх реалізація вимагає значних зусиль (у першу чергу від регіонального рівня) для їх фактичної реалізації. Необхідним є задіяння ресурсу міжтериторіального співробітництва з метою мобілізації ресурсів (людських, фінансових та ін.) для реалізації спільних проектів, здатних забезпечити синергетичний ефект на суміжних територіях.</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Загалом, «мобілізаційний» сценарій має суттєвий недолік. В антикризовому, форсованому режимі система, що працює на межі своїх можливостей, нагадує двигун спортивного автомобіля, що «їде дуже швидко, але не дуже довго». Статистичні дані на перших етапах демонструють значно кращі показники зростання у порівнянні з «інерційним» варіантом. Як наслідок, з’являється видимість сталого росту, але через короткий період часу ситуація знову погіршується. Цей варіант передбачає максимальне використання органами місцевого самоврядування всіх можливих факторів: природних та земельних ресурсів, географічного положення, кадрових та фінансових ресурсів тощо. Ще однією особливістю такого сценарію є те, що керівники намагаються у першу чергу якнайшвидше «залатати дірки», не проводячи глибоких системних реформ і, дуже часто це роблять за рахунок не лише «затягування гайок», а залучення дорогих кредитних ресурсів, що у кінцевому результаті призводить до виснаження ресурсів системи (території), після чого починається спад, який іноді буває доволі стрімким. Стандартним способом управління при такому сценарії є створення жорсткої вертикалі, централізація ресурсів та управління, спроби підвищити його ефективність та запровадити «ручний режим» управління фінансовими потоками. Боротьба з недоліками і проблемами системи носить агресивний (циклічний) характер. При цьому всі зусилля короткочасно впливають на наслідки проблем, але не зачіпають їх основ.</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«Мобілізаційний» підхід, не підкріплений реалізацією потужних інфраструктурних проектів та залучених інвестицій та інновацій у виробництво, призведе лише до незначних змін і обмеженого росту, цього буде недостатньо для покращення ситуації у довгостроковій перспективі. Хоч інвестиції при цьому сценарії мають більш інтенсивний характер порівняно з «інерційним» варіантом, але інвестиційні потоки переважно спрямовуються в галузі, де можливо отримати результат в коротко- та іноді середньостроковій перспективі, а потужні приватні інфраструктурні проекти практично не реалізуються. Серед інвесторів превалюватиме категорія, що приходить на територію, орієнтується виключно на «захоплення місцевого ринку» та «місцевих ресурсів», а не на «ефективність».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Мобілізаційний підхід, демонструючи певні успіхи, не дозволить повністю уникнути негативних тенденцій у довгостроковій перспективі. Відсутність глибоких змін і реформ не призведе до отримання додаткових фінансових ресурсів в середньостроковій і тим більше довгостроковій перспективі.</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При такому варіанті розвитку подій можливе часткове використання напрацювань даної Стратегії (фрагментарна реалізація більшості завдань стратегічних цілей).</w:t>
      </w:r>
    </w:p>
    <w:p w:rsidR="0012276D" w:rsidRDefault="0012276D" w:rsidP="003F251B">
      <w:pPr>
        <w:jc w:val="both"/>
        <w:rPr>
          <w:rFonts w:ascii="Arial" w:hAnsi="Arial" w:cs="Arial"/>
          <w:b/>
          <w:sz w:val="28"/>
          <w:szCs w:val="28"/>
          <w:lang w:val="uk-UA"/>
        </w:rPr>
      </w:pPr>
      <w:bookmarkStart w:id="25" w:name="_Toc278328831"/>
    </w:p>
    <w:p w:rsidR="0012276D" w:rsidRPr="003F251B" w:rsidRDefault="0012276D" w:rsidP="003F251B">
      <w:pPr>
        <w:jc w:val="both"/>
        <w:rPr>
          <w:rFonts w:ascii="Arial" w:hAnsi="Arial" w:cs="Arial"/>
          <w:b/>
          <w:sz w:val="28"/>
          <w:szCs w:val="28"/>
        </w:rPr>
      </w:pPr>
      <w:r w:rsidRPr="003F251B">
        <w:rPr>
          <w:rFonts w:ascii="Arial" w:hAnsi="Arial" w:cs="Arial"/>
          <w:b/>
          <w:sz w:val="28"/>
          <w:szCs w:val="28"/>
        </w:rPr>
        <w:t>3. «Модернізаційний» сценарій: Динамічне економічне зростання, що згодом дозволить досягти сталого розвитку</w:t>
      </w:r>
      <w:bookmarkEnd w:id="25"/>
    </w:p>
    <w:p w:rsidR="0012276D" w:rsidRPr="003F251B" w:rsidRDefault="0012276D" w:rsidP="003F251B">
      <w:pPr>
        <w:widowControl w:val="0"/>
        <w:tabs>
          <w:tab w:val="left" w:pos="0"/>
        </w:tabs>
        <w:suppressAutoHyphens/>
        <w:jc w:val="both"/>
        <w:rPr>
          <w:rFonts w:ascii="Arial" w:hAnsi="Arial" w:cs="Arial"/>
          <w:noProof/>
          <w:sz w:val="28"/>
          <w:szCs w:val="28"/>
          <w:lang w:val="uk-UA"/>
        </w:rPr>
      </w:pP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Цей сценарій передбачає повну реалізацію всіх проектів стратегії розвитку Громади, вдалий її менеджмент, моніторинг, оновлення проектів при умові реалізації глибинних реформ на державному рівні.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Зростання економіки прогнозується на основі моделі інвестиційно-інноваційного розвитку та принципів партнерства «влади» - «бізнесу» - «громадян» при використанні всіх можливих способів підвищення ефективності всього ресурсного потенціалу території.</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У цьому сценарії планується створення можливостей для органічного розкриття потенціалу кожного субєкту господарської діяльності, кожного підприємця – інноватора, науковців та талановитої молоді. Інтелектуальний продукт, особливо той, що може бути впроваджений у виробництво і негайно комерціалізований, стає сьогодні визначним фактором конкурентоспроможності, новим джерелом добробуту. Підтримка цього вектора розвитку продемонструє, що тільки «новий продукт» дозволить отримати «нові гроші», залучити ресурс під новий бізнес. Тобто інвестор, прийшовши сюди, не шукатиме нового місця локалізації, коли створений тут продукт пройде свій життєвий цикл. Інтелектуальний ресурс створить на місці новий продукт і тут же його комерціалізує. Отже, у даному варіанті спостерігається не просте залучення інвестицій, а активізація внутрішніх (у першу чергу, людських ресурсів), які стають «магнітом» для високотехнологічних інвестицій.</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Тільки випереджаюча модель розвитку може принести справді значні фінансові ресурси (у т.ч. додаткові доходи бюджету), які згодом повинні суттєво змінити інфраструктуру, якість життя і соціальну сферу, сформувати комфортне і безпечне середовище проживання мешканців. Це у свою чергу повинно позитивно вплинути на демографічну ситуацію.</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Ця модель розвитку не може бути повністю застосована в умовах корупції та несприятливого бізнес-клімату, тому її реалізація суттєво залежить від реформування економіки і правової системи України у цілому та на рівні Громади, а також від активної роботи над реалізацією та актуалізацією Стратегії органами місцевого самоврядування Громади та Стратегічної ради.</w:t>
      </w:r>
    </w:p>
    <w:p w:rsidR="0012276D" w:rsidRDefault="0012276D" w:rsidP="001905D3">
      <w:pPr>
        <w:autoSpaceDE w:val="0"/>
        <w:autoSpaceDN w:val="0"/>
        <w:adjustRightInd w:val="0"/>
        <w:jc w:val="both"/>
        <w:rPr>
          <w:rFonts w:ascii="Arial" w:hAnsi="Arial" w:cs="Arial"/>
          <w:sz w:val="28"/>
          <w:szCs w:val="28"/>
          <w:lang w:val="uk-UA"/>
        </w:rPr>
      </w:pPr>
    </w:p>
    <w:p w:rsidR="0012276D" w:rsidRDefault="0012276D" w:rsidP="001905D3">
      <w:pPr>
        <w:autoSpaceDE w:val="0"/>
        <w:autoSpaceDN w:val="0"/>
        <w:adjustRightInd w:val="0"/>
        <w:jc w:val="both"/>
        <w:rPr>
          <w:rFonts w:ascii="Arial" w:hAnsi="Arial" w:cs="Arial"/>
          <w:sz w:val="28"/>
          <w:szCs w:val="28"/>
          <w:lang w:val="uk-UA"/>
        </w:rPr>
      </w:pPr>
    </w:p>
    <w:p w:rsidR="0012276D" w:rsidRDefault="0012276D" w:rsidP="001905D3">
      <w:pPr>
        <w:autoSpaceDE w:val="0"/>
        <w:autoSpaceDN w:val="0"/>
        <w:adjustRightInd w:val="0"/>
        <w:jc w:val="both"/>
        <w:rPr>
          <w:rFonts w:ascii="Arial" w:hAnsi="Arial" w:cs="Arial"/>
          <w:sz w:val="28"/>
          <w:szCs w:val="28"/>
          <w:lang w:val="uk-UA"/>
        </w:rPr>
        <w:sectPr w:rsidR="0012276D" w:rsidSect="005874BC">
          <w:pgSz w:w="12240" w:h="15840"/>
          <w:pgMar w:top="1134" w:right="850" w:bottom="1134" w:left="1701" w:header="720" w:footer="720" w:gutter="0"/>
          <w:cols w:space="720"/>
          <w:noEndnote/>
        </w:sectPr>
      </w:pPr>
    </w:p>
    <w:p w:rsidR="0012276D" w:rsidRPr="001905D3" w:rsidRDefault="0012276D" w:rsidP="001905D3">
      <w:pPr>
        <w:autoSpaceDE w:val="0"/>
        <w:autoSpaceDN w:val="0"/>
        <w:adjustRightInd w:val="0"/>
        <w:jc w:val="both"/>
        <w:rPr>
          <w:rFonts w:ascii="Arial" w:hAnsi="Arial" w:cs="Arial"/>
          <w:b/>
          <w:sz w:val="28"/>
          <w:szCs w:val="28"/>
          <w:lang w:val="uk-UA"/>
        </w:rPr>
      </w:pPr>
      <w:r>
        <w:rPr>
          <w:rFonts w:ascii="Arial" w:hAnsi="Arial" w:cs="Arial"/>
          <w:b/>
          <w:sz w:val="28"/>
          <w:szCs w:val="28"/>
          <w:lang w:val="uk-UA"/>
        </w:rPr>
        <w:t>5</w:t>
      </w:r>
      <w:r w:rsidRPr="001905D3">
        <w:rPr>
          <w:rFonts w:ascii="Arial" w:hAnsi="Arial" w:cs="Arial"/>
          <w:b/>
          <w:sz w:val="28"/>
          <w:szCs w:val="28"/>
          <w:lang w:val="uk-UA"/>
        </w:rPr>
        <w:t>. УПРАВЛІННЯ ВПРОВАДЖЕННЯМ СТРАТЕГІЇ</w:t>
      </w:r>
    </w:p>
    <w:p w:rsidR="0012276D" w:rsidRPr="001905D3" w:rsidRDefault="0012276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Першим кроком до виконання Стратегії економічного розвитку Громади має бути її розгляд і прийняття сільською радою. Вкрай важливо забезпечити політичну волю до запровадження змін, а також людські та фінансові ресурси, необхідні для виконання всіх заходів і проектів, передбачених оперативними цілями Стратегії.</w:t>
      </w:r>
    </w:p>
    <w:p w:rsidR="0012276D" w:rsidRPr="001905D3" w:rsidRDefault="0012276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Після затвердження Стратегії сільською радою вона має бути конкретизована в щорічних програмах соціально-економічного розвитку, цільових і галузевих програмах розвитку Громади. Стратегічною радою були підготовлені рекомендації для виконавчих органів сільської ради з розробки Планів дій, спрямованих на вирішення проблем з кожного напрямку розвитку.</w:t>
      </w:r>
    </w:p>
    <w:p w:rsidR="0012276D" w:rsidRPr="001905D3" w:rsidRDefault="0012276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Щодо кожної оперативної цілі (заходу, проекту) фахівцями виконавчих органів ради, а також старостами повинні бути розроблені Проектні заявки, які містять алгоритм виконання кожного проекту Стратегії із зазначенням відповідальних, строків і джерел ресурсів для досягнення цілей.</w:t>
      </w:r>
    </w:p>
    <w:p w:rsidR="0012276D" w:rsidRPr="001905D3" w:rsidRDefault="0012276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 xml:space="preserve">Щоб забезпечити реалістичність Стратегії, над її розробкою працювало понад 40 лідерів територіальної громади </w:t>
      </w:r>
      <w:r>
        <w:rPr>
          <w:rFonts w:ascii="Arial" w:hAnsi="Arial" w:cs="Arial"/>
          <w:sz w:val="28"/>
          <w:szCs w:val="28"/>
          <w:lang w:val="uk-UA"/>
        </w:rPr>
        <w:t>–</w:t>
      </w:r>
      <w:r w:rsidRPr="001905D3">
        <w:rPr>
          <w:rFonts w:ascii="Arial" w:hAnsi="Arial" w:cs="Arial"/>
          <w:sz w:val="28"/>
          <w:szCs w:val="28"/>
          <w:lang w:val="uk-UA"/>
        </w:rPr>
        <w:t xml:space="preserve"> представників органів місцевого самоврядування (депутатів сільської ради та членів виконавчого комітету сільської ради, керівників управлінь і відділів сільської ради, старости), представників бізнесу та громадськості, освітніх установ Громади. На Стратегічну раду покладено відповідальність за моніторинг впровадження Стратегії соціально-економічного розвитку Громади. Результати впровадження проектів Стратегії необхідно розміщувати на веб-сайті сільської ради. Стратегічна рада проводитиме аналіз якості виконання завдань, дотримання графіку робіт. Стратегічна рада зустрічатиметься щоквартально для оцінки виконання завдань щодо кожної оперативної мети, передбачених Стратегією. Підтримку діяльності Стратегічної ради забезпечує виконавчий комітет сільської ради.</w:t>
      </w:r>
    </w:p>
    <w:p w:rsidR="0012276D" w:rsidRPr="001905D3" w:rsidRDefault="0012276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Стратегія є «живим документом» - вона може коригуватися у міру зміни обставин. Тому члени Стратегічної ради, а також всі мешканці Громади, що мають відношення до згаданої роботи, повинні стежити за тим, щоб Стратегічні і оперативні цілі плану залишалися доречними, актуальними і реалізовувалися.</w:t>
      </w:r>
    </w:p>
    <w:p w:rsidR="0012276D" w:rsidRPr="001905D3" w:rsidRDefault="0012276D" w:rsidP="00B15731">
      <w:pPr>
        <w:autoSpaceDE w:val="0"/>
        <w:autoSpaceDN w:val="0"/>
        <w:adjustRightInd w:val="0"/>
        <w:ind w:firstLine="709"/>
        <w:jc w:val="right"/>
        <w:rPr>
          <w:rFonts w:ascii="Arial" w:hAnsi="Arial" w:cs="Arial"/>
          <w:b/>
          <w:sz w:val="28"/>
          <w:szCs w:val="28"/>
          <w:lang w:val="uk-UA"/>
        </w:rPr>
      </w:pPr>
      <w:r w:rsidRPr="001905D3">
        <w:rPr>
          <w:rFonts w:ascii="Arial" w:hAnsi="Arial" w:cs="Arial"/>
          <w:sz w:val="28"/>
          <w:szCs w:val="28"/>
          <w:lang w:val="uk-UA"/>
        </w:rPr>
        <w:br w:type="page"/>
      </w:r>
      <w:r w:rsidRPr="001905D3">
        <w:rPr>
          <w:rFonts w:ascii="Arial" w:hAnsi="Arial" w:cs="Arial"/>
          <w:b/>
          <w:sz w:val="28"/>
          <w:szCs w:val="28"/>
          <w:lang w:val="uk-UA"/>
        </w:rPr>
        <w:t xml:space="preserve">Додаток </w:t>
      </w:r>
      <w:r>
        <w:rPr>
          <w:rFonts w:ascii="Arial" w:hAnsi="Arial" w:cs="Arial"/>
          <w:b/>
          <w:sz w:val="28"/>
          <w:szCs w:val="28"/>
          <w:lang w:val="uk-UA"/>
        </w:rPr>
        <w:t>1</w:t>
      </w:r>
      <w:r w:rsidRPr="001905D3">
        <w:rPr>
          <w:rFonts w:ascii="Arial" w:hAnsi="Arial" w:cs="Arial"/>
          <w:b/>
          <w:sz w:val="28"/>
          <w:szCs w:val="28"/>
          <w:lang w:val="uk-UA"/>
        </w:rPr>
        <w:t>.</w:t>
      </w:r>
    </w:p>
    <w:p w:rsidR="0012276D" w:rsidRDefault="0012276D" w:rsidP="00B15731">
      <w:pPr>
        <w:autoSpaceDE w:val="0"/>
        <w:autoSpaceDN w:val="0"/>
        <w:adjustRightInd w:val="0"/>
        <w:jc w:val="center"/>
        <w:rPr>
          <w:rFonts w:ascii="Arial" w:hAnsi="Arial" w:cs="Arial"/>
          <w:b/>
          <w:sz w:val="28"/>
          <w:szCs w:val="28"/>
          <w:lang w:val="uk-UA"/>
        </w:rPr>
      </w:pPr>
      <w:r w:rsidRPr="001905D3">
        <w:rPr>
          <w:rFonts w:ascii="Arial" w:hAnsi="Arial" w:cs="Arial"/>
          <w:b/>
          <w:sz w:val="28"/>
          <w:szCs w:val="28"/>
          <w:lang w:val="uk-UA"/>
        </w:rPr>
        <w:t>ПРОФІЛЬ ГРОМАДИ</w:t>
      </w:r>
    </w:p>
    <w:p w:rsidR="0012276D" w:rsidRPr="006D7934" w:rsidRDefault="0012276D" w:rsidP="001A57EA">
      <w:pPr>
        <w:autoSpaceDE w:val="0"/>
        <w:autoSpaceDN w:val="0"/>
        <w:adjustRightInd w:val="0"/>
        <w:ind w:firstLine="709"/>
        <w:jc w:val="both"/>
        <w:rPr>
          <w:rFonts w:ascii="Arial" w:hAnsi="Arial" w:cs="Arial"/>
          <w:sz w:val="24"/>
          <w:szCs w:val="24"/>
          <w:lang w:val="uk-UA"/>
        </w:rPr>
      </w:pPr>
      <w:r w:rsidRPr="006D7934">
        <w:rPr>
          <w:rFonts w:ascii="Arial" w:hAnsi="Arial" w:cs="Arial"/>
          <w:sz w:val="24"/>
          <w:szCs w:val="24"/>
          <w:lang w:val="uk-UA"/>
        </w:rPr>
        <w:t>У зв</w:t>
      </w:r>
      <w:r>
        <w:rPr>
          <w:rFonts w:ascii="Arial" w:hAnsi="Arial" w:cs="Arial"/>
          <w:sz w:val="24"/>
          <w:szCs w:val="24"/>
          <w:lang w:val="uk-UA"/>
        </w:rPr>
        <w:t>’</w:t>
      </w:r>
      <w:r w:rsidRPr="006D7934">
        <w:rPr>
          <w:rFonts w:ascii="Arial" w:hAnsi="Arial" w:cs="Arial"/>
          <w:sz w:val="24"/>
          <w:szCs w:val="24"/>
          <w:lang w:val="uk-UA"/>
        </w:rPr>
        <w:t xml:space="preserve">язку з відсутністю узагальнених даних профіль </w:t>
      </w:r>
      <w:r>
        <w:rPr>
          <w:rFonts w:ascii="Arial" w:hAnsi="Arial" w:cs="Arial"/>
          <w:sz w:val="24"/>
          <w:szCs w:val="24"/>
          <w:lang w:val="uk-UA"/>
        </w:rPr>
        <w:t>Г</w:t>
      </w:r>
      <w:r w:rsidRPr="006D7934">
        <w:rPr>
          <w:rFonts w:ascii="Arial" w:hAnsi="Arial" w:cs="Arial"/>
          <w:sz w:val="24"/>
          <w:szCs w:val="24"/>
          <w:lang w:val="uk-UA"/>
        </w:rPr>
        <w:t>ромади сформований в розрізі колишніх територіальних громад, що об</w:t>
      </w:r>
      <w:r>
        <w:rPr>
          <w:rFonts w:ascii="Arial" w:hAnsi="Arial" w:cs="Arial"/>
          <w:sz w:val="24"/>
          <w:szCs w:val="24"/>
          <w:lang w:val="uk-UA"/>
        </w:rPr>
        <w:t>’</w:t>
      </w:r>
      <w:r w:rsidRPr="006D7934">
        <w:rPr>
          <w:rFonts w:ascii="Arial" w:hAnsi="Arial" w:cs="Arial"/>
          <w:sz w:val="24"/>
          <w:szCs w:val="24"/>
          <w:lang w:val="uk-UA"/>
        </w:rPr>
        <w:t>єдналися в межах Куцурубської сільської громади. У процесі реалізації стратегії та за наслідками надходження від Очаківського районного управління статистики та виконавчих органів Куцурубської сільської ради відповідних даних Паспорт Громади буде відкоригований.</w:t>
      </w:r>
    </w:p>
    <w:p w:rsidR="0012276D" w:rsidRPr="00622B6B" w:rsidRDefault="0012276D" w:rsidP="001A57EA">
      <w:pPr>
        <w:jc w:val="both"/>
        <w:rPr>
          <w:rFonts w:ascii="Arial" w:hAnsi="Arial" w:cs="Arial"/>
          <w:sz w:val="24"/>
          <w:szCs w:val="24"/>
          <w:lang w:val="uk-UA"/>
        </w:rPr>
      </w:pPr>
      <w:r w:rsidRPr="00622B6B">
        <w:rPr>
          <w:rFonts w:ascii="Arial" w:hAnsi="Arial" w:cs="Arial"/>
          <w:b/>
          <w:sz w:val="24"/>
          <w:szCs w:val="24"/>
          <w:lang w:val="uk-UA"/>
        </w:rPr>
        <w:t>Природно-географічний потенціал.</w:t>
      </w:r>
      <w:r w:rsidRPr="00622B6B">
        <w:rPr>
          <w:rFonts w:ascii="Arial" w:hAnsi="Arial" w:cs="Arial"/>
          <w:sz w:val="24"/>
          <w:szCs w:val="24"/>
          <w:lang w:val="uk-UA"/>
        </w:rPr>
        <w:t xml:space="preserve"> </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Куцурубська сільська об’єднана громада розташована у південній частині Миколаївської області на узбережжі Чорного моря. Територія Громади займає 682 кв.км., що становить 45</w:t>
      </w:r>
      <w:r w:rsidRPr="00622B6B">
        <w:rPr>
          <w:rFonts w:ascii="Arial" w:hAnsi="Arial" w:cs="Arial"/>
          <w:b/>
          <w:sz w:val="24"/>
          <w:szCs w:val="24"/>
          <w:lang w:val="uk-UA"/>
        </w:rPr>
        <w:t xml:space="preserve"> </w:t>
      </w:r>
      <w:r w:rsidRPr="00622B6B">
        <w:rPr>
          <w:rFonts w:ascii="Arial" w:hAnsi="Arial" w:cs="Arial"/>
          <w:sz w:val="24"/>
          <w:szCs w:val="24"/>
          <w:lang w:val="uk-UA"/>
        </w:rPr>
        <w:t xml:space="preserve">% від загальної території Очаківського району. Рельєф Громади переважно рівний з незначними перепадами. </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Куцурубська сільська об’єднана громада – це переважно сільськогосподарська територія. Тут сформувались чорноземи південні, </w:t>
      </w:r>
      <w:r>
        <w:rPr>
          <w:rFonts w:ascii="Arial" w:hAnsi="Arial" w:cs="Arial"/>
          <w:sz w:val="24"/>
          <w:szCs w:val="24"/>
          <w:lang w:val="uk-UA"/>
        </w:rPr>
        <w:t>_е облаштова</w:t>
      </w:r>
      <w:r w:rsidRPr="00622B6B">
        <w:rPr>
          <w:rFonts w:ascii="Arial" w:hAnsi="Arial" w:cs="Arial"/>
          <w:sz w:val="24"/>
          <w:szCs w:val="24"/>
          <w:lang w:val="uk-UA"/>
        </w:rPr>
        <w:t xml:space="preserve"> і темно – каштанові, залишково слабосолюнцовані грунти. Товщина профілю чорноземів складає </w:t>
      </w:r>
      <w:smartTag w:uri="urn:schemas-microsoft-com:office:smarttags" w:element="metricconverter">
        <w:smartTagPr>
          <w:attr w:name="ProductID" w:val="60 см"/>
        </w:smartTagPr>
        <w:r w:rsidRPr="00622B6B">
          <w:rPr>
            <w:rFonts w:ascii="Arial" w:hAnsi="Arial" w:cs="Arial"/>
            <w:sz w:val="24"/>
            <w:szCs w:val="24"/>
            <w:lang w:val="uk-UA"/>
          </w:rPr>
          <w:t>60 см</w:t>
        </w:r>
      </w:smartTag>
      <w:r w:rsidRPr="00622B6B">
        <w:rPr>
          <w:rFonts w:ascii="Arial" w:hAnsi="Arial" w:cs="Arial"/>
          <w:sz w:val="24"/>
          <w:szCs w:val="24"/>
          <w:lang w:val="uk-UA"/>
        </w:rPr>
        <w:t>, вміст гумусу в орному шарі від 1 до 4%. Родючість орних земель господарства складає 63 бали.</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Клімат помірно – континентальний, сухий. Відчувається суттєвий дефіцит місцевих ресурсів питної води. </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Згідно з агрокліматичним районуванням територію Громади віднесено до третього (південного) агрокліматичного району,  який характеризується жарким, посушливим літом та помірно холодною малосніжною зимою з частими відлигами. Середньорічна температура повітря +12 ◦С. Пересічна температура повітря січня -1,1◦С морозу, липня – 26,5 ◦С тепла. </w:t>
      </w:r>
      <w:r w:rsidRPr="00622B6B">
        <w:rPr>
          <w:rFonts w:ascii="Arial" w:hAnsi="Arial" w:cs="Arial"/>
          <w:sz w:val="24"/>
          <w:szCs w:val="24"/>
        </w:rPr>
        <w:t xml:space="preserve">Абсолютний максимум  </w:t>
      </w:r>
      <w:r w:rsidRPr="00622B6B">
        <w:rPr>
          <w:rFonts w:ascii="Arial" w:hAnsi="Arial" w:cs="Arial"/>
          <w:sz w:val="24"/>
          <w:szCs w:val="24"/>
          <w:lang w:val="uk-UA"/>
        </w:rPr>
        <w:t>+40</w:t>
      </w:r>
      <w:r w:rsidRPr="00622B6B">
        <w:rPr>
          <w:rFonts w:ascii="Arial" w:hAnsi="Arial" w:cs="Arial"/>
          <w:sz w:val="24"/>
          <w:szCs w:val="24"/>
        </w:rPr>
        <w:t xml:space="preserve">◦С, абсолютний мінімум </w:t>
      </w:r>
      <w:r w:rsidRPr="00622B6B">
        <w:rPr>
          <w:rFonts w:ascii="Arial" w:hAnsi="Arial" w:cs="Arial"/>
          <w:sz w:val="24"/>
          <w:szCs w:val="24"/>
          <w:lang w:val="uk-UA"/>
        </w:rPr>
        <w:t>-28</w:t>
      </w:r>
      <w:r w:rsidRPr="00622B6B">
        <w:rPr>
          <w:rFonts w:ascii="Arial" w:hAnsi="Arial" w:cs="Arial"/>
          <w:sz w:val="24"/>
          <w:szCs w:val="24"/>
        </w:rPr>
        <w:t xml:space="preserve">◦С. Тривалість без морозного періоду </w:t>
      </w:r>
      <w:r w:rsidRPr="00622B6B">
        <w:rPr>
          <w:rFonts w:ascii="Arial" w:hAnsi="Arial" w:cs="Arial"/>
          <w:sz w:val="24"/>
          <w:szCs w:val="24"/>
          <w:lang w:val="uk-UA"/>
        </w:rPr>
        <w:t xml:space="preserve">170-235 </w:t>
      </w:r>
      <w:r w:rsidRPr="00622B6B">
        <w:rPr>
          <w:rFonts w:ascii="Arial" w:hAnsi="Arial" w:cs="Arial"/>
          <w:sz w:val="24"/>
          <w:szCs w:val="24"/>
        </w:rPr>
        <w:t xml:space="preserve">днів. </w:t>
      </w:r>
    </w:p>
    <w:p w:rsidR="0012276D" w:rsidRPr="00622B6B" w:rsidRDefault="0012276D" w:rsidP="001A57EA">
      <w:pPr>
        <w:jc w:val="both"/>
        <w:rPr>
          <w:rFonts w:ascii="Arial" w:hAnsi="Arial" w:cs="Arial"/>
          <w:sz w:val="24"/>
          <w:szCs w:val="24"/>
          <w:lang w:val="uk-UA"/>
        </w:rPr>
      </w:pPr>
      <w:r w:rsidRPr="00622B6B">
        <w:rPr>
          <w:rFonts w:ascii="Arial" w:hAnsi="Arial" w:cs="Arial"/>
          <w:b/>
          <w:sz w:val="24"/>
          <w:szCs w:val="24"/>
          <w:lang w:val="uk-UA"/>
        </w:rPr>
        <w:t>Ресурсно – сировинний потенціал</w:t>
      </w:r>
      <w:r w:rsidRPr="00622B6B">
        <w:rPr>
          <w:rFonts w:ascii="Arial" w:hAnsi="Arial" w:cs="Arial"/>
          <w:sz w:val="24"/>
          <w:szCs w:val="24"/>
          <w:lang w:val="uk-UA"/>
        </w:rPr>
        <w:t xml:space="preserve">. </w:t>
      </w:r>
    </w:p>
    <w:p w:rsidR="0012276D" w:rsidRPr="00622B6B" w:rsidRDefault="0012276D" w:rsidP="001A57EA">
      <w:pPr>
        <w:jc w:val="both"/>
        <w:rPr>
          <w:rFonts w:ascii="Arial" w:hAnsi="Arial" w:cs="Arial"/>
          <w:sz w:val="24"/>
          <w:szCs w:val="24"/>
          <w:lang w:val="uk-UA"/>
        </w:rPr>
      </w:pPr>
      <w:r w:rsidRPr="00622B6B">
        <w:rPr>
          <w:rFonts w:ascii="Arial" w:hAnsi="Arial" w:cs="Arial"/>
          <w:b/>
          <w:sz w:val="24"/>
          <w:szCs w:val="24"/>
          <w:lang w:val="uk-UA"/>
        </w:rPr>
        <w:t>Водні ресурси:</w:t>
      </w:r>
      <w:r w:rsidRPr="00622B6B">
        <w:rPr>
          <w:rFonts w:ascii="Arial" w:hAnsi="Arial" w:cs="Arial"/>
          <w:sz w:val="24"/>
          <w:szCs w:val="24"/>
          <w:lang w:val="uk-UA"/>
        </w:rPr>
        <w:t xml:space="preserve"> Дніпро-Бузський лиман, вихід в Чорне море. Море та мілкі і літом досить теплі, багаті на водорості, які містять йод, бром, інші мікроелементи, які мають велике значення для життєдіяльності організму людини. На дні їх лежать поклади мулових грязей, які можуть і повинні використовуватись в лікувальних цілях.</w:t>
      </w:r>
    </w:p>
    <w:p w:rsidR="0012276D" w:rsidRPr="00622B6B" w:rsidRDefault="0012276D" w:rsidP="001A57EA">
      <w:pPr>
        <w:jc w:val="both"/>
        <w:rPr>
          <w:rFonts w:ascii="Arial" w:hAnsi="Arial" w:cs="Arial"/>
          <w:sz w:val="24"/>
          <w:szCs w:val="24"/>
          <w:lang w:val="uk-UA"/>
        </w:rPr>
      </w:pPr>
      <w:r w:rsidRPr="00622B6B">
        <w:rPr>
          <w:rFonts w:ascii="Arial" w:hAnsi="Arial" w:cs="Arial"/>
          <w:b/>
          <w:sz w:val="24"/>
          <w:szCs w:val="24"/>
          <w:lang w:val="uk-UA"/>
        </w:rPr>
        <w:t>Лісові масиви</w:t>
      </w:r>
      <w:r w:rsidRPr="00622B6B">
        <w:rPr>
          <w:rFonts w:ascii="Arial" w:hAnsi="Arial" w:cs="Arial"/>
          <w:sz w:val="24"/>
          <w:szCs w:val="24"/>
          <w:lang w:val="uk-UA"/>
        </w:rPr>
        <w:t xml:space="preserve"> та інші </w:t>
      </w:r>
      <w:r>
        <w:rPr>
          <w:rFonts w:ascii="Arial" w:hAnsi="Arial" w:cs="Arial"/>
          <w:sz w:val="24"/>
          <w:szCs w:val="24"/>
          <w:lang w:val="uk-UA"/>
        </w:rPr>
        <w:t>_е облаштов</w:t>
      </w:r>
      <w:r w:rsidRPr="00622B6B">
        <w:rPr>
          <w:rFonts w:ascii="Arial" w:hAnsi="Arial" w:cs="Arial"/>
          <w:sz w:val="24"/>
          <w:szCs w:val="24"/>
          <w:lang w:val="uk-UA"/>
        </w:rPr>
        <w:t xml:space="preserve"> площі – 13,9 кв.км. </w:t>
      </w:r>
    </w:p>
    <w:p w:rsidR="0012276D" w:rsidRPr="00622B6B" w:rsidRDefault="0012276D" w:rsidP="001A57EA">
      <w:pPr>
        <w:jc w:val="both"/>
        <w:rPr>
          <w:rFonts w:ascii="Arial" w:hAnsi="Arial" w:cs="Arial"/>
          <w:sz w:val="24"/>
          <w:szCs w:val="24"/>
          <w:lang w:val="uk-UA"/>
        </w:rPr>
      </w:pPr>
      <w:r w:rsidRPr="00622B6B">
        <w:rPr>
          <w:rFonts w:ascii="Arial" w:hAnsi="Arial" w:cs="Arial"/>
          <w:b/>
          <w:sz w:val="24"/>
          <w:szCs w:val="24"/>
          <w:lang w:val="uk-UA"/>
        </w:rPr>
        <w:t>Корисні копалини</w:t>
      </w:r>
      <w:r w:rsidRPr="00622B6B">
        <w:rPr>
          <w:rFonts w:ascii="Arial" w:hAnsi="Arial" w:cs="Arial"/>
          <w:sz w:val="24"/>
          <w:szCs w:val="24"/>
          <w:lang w:val="uk-UA"/>
        </w:rPr>
        <w:t xml:space="preserve"> представлені, головним чином нерудними родовищами – піском, глиною, бутовим каменем (вапняк). </w:t>
      </w:r>
    </w:p>
    <w:p w:rsidR="0012276D" w:rsidRPr="00622B6B" w:rsidRDefault="0012276D" w:rsidP="001A57EA">
      <w:pPr>
        <w:jc w:val="both"/>
        <w:rPr>
          <w:rFonts w:ascii="Arial" w:hAnsi="Arial" w:cs="Arial"/>
          <w:b/>
          <w:sz w:val="24"/>
          <w:szCs w:val="24"/>
          <w:lang w:val="uk-UA"/>
        </w:rPr>
      </w:pPr>
      <w:r w:rsidRPr="00622B6B">
        <w:rPr>
          <w:rFonts w:ascii="Arial" w:hAnsi="Arial" w:cs="Arial"/>
          <w:b/>
          <w:sz w:val="24"/>
          <w:szCs w:val="24"/>
          <w:lang w:val="uk-UA"/>
        </w:rPr>
        <w:t>Населення Громади.</w:t>
      </w:r>
    </w:p>
    <w:p w:rsidR="0012276D" w:rsidRPr="00622B6B" w:rsidRDefault="0012276D" w:rsidP="001A57EA">
      <w:pPr>
        <w:overflowPunct w:val="0"/>
        <w:autoSpaceDE w:val="0"/>
        <w:autoSpaceDN w:val="0"/>
        <w:adjustRightInd w:val="0"/>
        <w:jc w:val="center"/>
        <w:rPr>
          <w:rFonts w:ascii="Arial" w:hAnsi="Arial" w:cs="Arial"/>
          <w:b/>
          <w:sz w:val="24"/>
          <w:szCs w:val="24"/>
          <w:lang w:val="uk-UA" w:eastAsia="uk-UA"/>
        </w:rPr>
      </w:pPr>
      <w:r w:rsidRPr="00622B6B">
        <w:rPr>
          <w:rFonts w:ascii="Arial" w:hAnsi="Arial" w:cs="Arial"/>
          <w:b/>
          <w:sz w:val="24"/>
          <w:szCs w:val="24"/>
          <w:lang w:val="uk-UA"/>
        </w:rPr>
        <w:t xml:space="preserve">Зведена характеристика населення </w:t>
      </w:r>
    </w:p>
    <w:tbl>
      <w:tblPr>
        <w:tblW w:w="10632" w:type="dxa"/>
        <w:tblInd w:w="-846" w:type="dxa"/>
        <w:tblLayout w:type="fixed"/>
        <w:tblCellMar>
          <w:left w:w="0" w:type="dxa"/>
          <w:right w:w="0" w:type="dxa"/>
        </w:tblCellMar>
        <w:tblLook w:val="0000"/>
      </w:tblPr>
      <w:tblGrid>
        <w:gridCol w:w="360"/>
        <w:gridCol w:w="1721"/>
        <w:gridCol w:w="709"/>
        <w:gridCol w:w="708"/>
        <w:gridCol w:w="614"/>
        <w:gridCol w:w="708"/>
        <w:gridCol w:w="567"/>
        <w:gridCol w:w="709"/>
        <w:gridCol w:w="709"/>
        <w:gridCol w:w="567"/>
        <w:gridCol w:w="709"/>
        <w:gridCol w:w="567"/>
        <w:gridCol w:w="567"/>
        <w:gridCol w:w="708"/>
        <w:gridCol w:w="709"/>
      </w:tblGrid>
      <w:tr w:rsidR="0012276D" w:rsidRPr="00622B6B" w:rsidTr="00D779AF">
        <w:trPr>
          <w:cantSplit/>
          <w:trHeight w:val="657"/>
        </w:trPr>
        <w:tc>
          <w:tcPr>
            <w:tcW w:w="36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 п/п</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eastAsia="uk-UA"/>
              </w:rPr>
              <w:t>Колишні с</w:t>
            </w:r>
            <w:r w:rsidRPr="00622B6B">
              <w:rPr>
                <w:rFonts w:ascii="Arial" w:hAnsi="Arial" w:cs="Arial"/>
                <w:b/>
                <w:sz w:val="20"/>
                <w:szCs w:val="20"/>
                <w:lang w:val="uk-UA" w:eastAsia="uk-UA"/>
              </w:rPr>
              <w:t xml:space="preserve">ільські ради </w:t>
            </w:r>
          </w:p>
        </w:tc>
        <w:tc>
          <w:tcPr>
            <w:tcW w:w="709" w:type="dxa"/>
            <w:vMerge w:val="restart"/>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Усього насе-</w:t>
            </w:r>
          </w:p>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лення</w:t>
            </w:r>
          </w:p>
        </w:tc>
        <w:tc>
          <w:tcPr>
            <w:tcW w:w="4015" w:type="dxa"/>
            <w:gridSpan w:val="6"/>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 xml:space="preserve">Працездатне населення </w:t>
            </w:r>
          </w:p>
        </w:tc>
        <w:tc>
          <w:tcPr>
            <w:tcW w:w="3827" w:type="dxa"/>
            <w:gridSpan w:val="6"/>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Непрацездатне населення</w:t>
            </w:r>
          </w:p>
        </w:tc>
      </w:tr>
      <w:tr w:rsidR="0012276D" w:rsidRPr="00622B6B" w:rsidTr="00D779AF">
        <w:trPr>
          <w:cantSplit/>
          <w:trHeight w:val="190"/>
        </w:trPr>
        <w:tc>
          <w:tcPr>
            <w:tcW w:w="360"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172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1322"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275"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418"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c>
          <w:tcPr>
            <w:tcW w:w="1276"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134"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417"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r>
      <w:tr w:rsidR="0012276D" w:rsidRPr="00622B6B" w:rsidTr="00D779AF">
        <w:trPr>
          <w:cantSplit/>
          <w:trHeight w:val="70"/>
        </w:trPr>
        <w:tc>
          <w:tcPr>
            <w:tcW w:w="360"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172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708"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614"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8"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8"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r>
      <w:tr w:rsidR="0012276D" w:rsidRPr="00622B6B" w:rsidTr="00D779AF">
        <w:trPr>
          <w:cantSplit/>
          <w:trHeight w:val="80"/>
        </w:trPr>
        <w:tc>
          <w:tcPr>
            <w:tcW w:w="360"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172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709" w:type="dxa"/>
            <w:tcBorders>
              <w:top w:val="nil"/>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708"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614"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708"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709"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9"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9"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708"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9"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r>
      <w:tr w:rsidR="0012276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1.</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Куцурубська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2031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503</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1041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488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990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48,7</w:t>
            </w:r>
          </w:p>
        </w:tc>
      </w:tr>
      <w:tr w:rsidR="0012276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5E4CA5" w:rsidRDefault="0012276D" w:rsidP="005E4CA5">
            <w:pPr>
              <w:overflowPunct w:val="0"/>
              <w:autoSpaceDE w:val="0"/>
              <w:autoSpaceDN w:val="0"/>
              <w:adjustRightInd w:val="0"/>
              <w:jc w:val="center"/>
              <w:rPr>
                <w:rFonts w:ascii="Arial" w:hAnsi="Arial" w:cs="Arial"/>
                <w:sz w:val="20"/>
                <w:szCs w:val="20"/>
                <w:lang w:val="uk-UA" w:eastAsia="uk-UA"/>
              </w:rPr>
            </w:pPr>
            <w:r w:rsidRPr="005E4CA5">
              <w:rPr>
                <w:rFonts w:ascii="Arial" w:hAnsi="Arial" w:cs="Arial"/>
                <w:sz w:val="20"/>
                <w:szCs w:val="20"/>
                <w:lang w:val="uk-UA"/>
              </w:rPr>
              <w:t>2.</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overflowPunct w:val="0"/>
              <w:autoSpaceDE w:val="0"/>
              <w:autoSpaceDN w:val="0"/>
              <w:adjustRightInd w:val="0"/>
              <w:rPr>
                <w:rFonts w:ascii="Arial" w:hAnsi="Arial" w:cs="Arial"/>
                <w:sz w:val="20"/>
                <w:szCs w:val="20"/>
                <w:lang w:val="uk-UA"/>
              </w:rPr>
            </w:pPr>
            <w:r w:rsidRPr="005E4CA5">
              <w:rPr>
                <w:rFonts w:ascii="Arial" w:hAnsi="Arial" w:cs="Arial"/>
                <w:sz w:val="20"/>
                <w:szCs w:val="20"/>
                <w:lang w:val="uk-UA"/>
              </w:rPr>
              <w:t xml:space="preserve"> Іванівська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jc w:val="center"/>
              <w:rPr>
                <w:rFonts w:ascii="Arial" w:hAnsi="Arial" w:cs="Arial"/>
                <w:sz w:val="20"/>
                <w:szCs w:val="20"/>
                <w:lang w:val="uk-UA"/>
              </w:rPr>
            </w:pPr>
            <w:r w:rsidRPr="005E4CA5">
              <w:rPr>
                <w:rFonts w:ascii="Arial" w:hAnsi="Arial" w:cs="Arial"/>
                <w:sz w:val="20"/>
                <w:szCs w:val="20"/>
                <w:lang w:val="uk-UA"/>
              </w:rPr>
              <w:t>1403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356</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25,4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392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27,9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748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53,3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335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23,9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320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22,8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655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46,7</w:t>
            </w:r>
          </w:p>
        </w:tc>
      </w:tr>
      <w:tr w:rsidR="0012276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3</w:t>
            </w:r>
            <w:r w:rsidRPr="00622B6B">
              <w:rPr>
                <w:rFonts w:ascii="Arial" w:hAnsi="Arial" w:cs="Arial"/>
                <w:sz w:val="20"/>
                <w:szCs w:val="20"/>
                <w:lang w:val="uk-UA"/>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Дмитрівська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1011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220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21,8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470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46,5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28,0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261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25,8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541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53,5</w:t>
            </w:r>
          </w:p>
        </w:tc>
      </w:tr>
      <w:tr w:rsidR="0012276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4</w:t>
            </w:r>
            <w:r w:rsidRPr="00622B6B">
              <w:rPr>
                <w:rFonts w:ascii="Arial" w:hAnsi="Arial" w:cs="Arial"/>
                <w:sz w:val="20"/>
                <w:szCs w:val="20"/>
                <w:lang w:val="uk-UA"/>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Солончаківська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827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223</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27,0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191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23,1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392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47,4</w:t>
            </w:r>
          </w:p>
        </w:tc>
      </w:tr>
      <w:tr w:rsidR="0012276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5</w:t>
            </w:r>
            <w:r w:rsidRPr="00622B6B">
              <w:rPr>
                <w:rFonts w:ascii="Arial" w:hAnsi="Arial" w:cs="Arial"/>
                <w:sz w:val="20"/>
                <w:szCs w:val="20"/>
                <w:lang w:val="uk-UA"/>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Парутинська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2289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600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26,2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634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27,7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1234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53,9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530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1055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46,1</w:t>
            </w:r>
          </w:p>
        </w:tc>
      </w:tr>
      <w:tr w:rsidR="0012276D" w:rsidRPr="00622B6B" w:rsidTr="00D779AF">
        <w:trPr>
          <w:trHeight w:val="312"/>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6</w:t>
            </w:r>
            <w:r w:rsidRPr="00622B6B">
              <w:rPr>
                <w:rFonts w:ascii="Arial" w:hAnsi="Arial" w:cs="Arial"/>
                <w:sz w:val="20"/>
                <w:szCs w:val="20"/>
                <w:lang w:val="uk-UA"/>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rPr>
            </w:pPr>
            <w:r w:rsidRPr="00622B6B">
              <w:rPr>
                <w:rFonts w:ascii="Arial" w:hAnsi="Arial" w:cs="Arial"/>
                <w:sz w:val="20"/>
                <w:szCs w:val="20"/>
                <w:lang w:val="uk-UA"/>
              </w:rPr>
              <w:t xml:space="preserve"> Острівська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807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220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27,3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248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30,7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468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58,0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178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22,1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339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42,0</w:t>
            </w:r>
          </w:p>
        </w:tc>
      </w:tr>
      <w:tr w:rsidR="0012276D" w:rsidRPr="00622B6B" w:rsidTr="00D779AF">
        <w:trPr>
          <w:trHeight w:val="312"/>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rPr>
                <w:rFonts w:ascii="Arial" w:hAnsi="Arial" w:cs="Arial"/>
                <w:sz w:val="20"/>
                <w:szCs w:val="20"/>
              </w:rPr>
            </w:pP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jc w:val="center"/>
              <w:rPr>
                <w:rFonts w:ascii="Arial" w:hAnsi="Arial" w:cs="Arial"/>
                <w:sz w:val="20"/>
                <w:szCs w:val="20"/>
                <w:lang w:eastAsia="uk-UA"/>
              </w:rPr>
            </w:pPr>
            <w:r w:rsidRPr="00622B6B">
              <w:rPr>
                <w:rFonts w:ascii="Arial" w:hAnsi="Arial" w:cs="Arial"/>
                <w:b/>
                <w:sz w:val="20"/>
                <w:szCs w:val="20"/>
                <w:lang w:val="uk-UA"/>
              </w:rPr>
              <w:t xml:space="preserve">Усього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rPr>
              <w:t>8328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rPr>
              <w:t>2122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24,8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rPr>
              <w:t>2274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27,8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rPr>
              <w:t>4396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52,6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1</w:t>
            </w:r>
            <w:r>
              <w:rPr>
                <w:rFonts w:ascii="Arial" w:hAnsi="Arial" w:cs="Arial"/>
                <w:b/>
                <w:sz w:val="20"/>
                <w:szCs w:val="20"/>
                <w:lang w:val="uk-UA"/>
              </w:rPr>
              <w:t>980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1</w:t>
            </w:r>
            <w:r>
              <w:rPr>
                <w:rFonts w:ascii="Arial" w:hAnsi="Arial" w:cs="Arial"/>
                <w:b/>
                <w:sz w:val="20"/>
                <w:szCs w:val="20"/>
                <w:lang w:val="uk-UA"/>
              </w:rPr>
              <w:t>992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25,0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3</w:t>
            </w:r>
            <w:r>
              <w:rPr>
                <w:rFonts w:ascii="Arial" w:hAnsi="Arial" w:cs="Arial"/>
                <w:b/>
                <w:sz w:val="20"/>
                <w:szCs w:val="20"/>
                <w:lang w:val="uk-UA"/>
              </w:rPr>
              <w:t>972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47,3</w:t>
            </w:r>
          </w:p>
        </w:tc>
      </w:tr>
    </w:tbl>
    <w:p w:rsidR="0012276D" w:rsidRPr="00622B6B" w:rsidRDefault="0012276D" w:rsidP="001A57EA">
      <w:pPr>
        <w:ind w:right="165"/>
        <w:jc w:val="center"/>
        <w:rPr>
          <w:rFonts w:ascii="Arial" w:hAnsi="Arial" w:cs="Arial"/>
          <w:b/>
          <w:sz w:val="24"/>
          <w:szCs w:val="24"/>
          <w:lang w:val="uk-UA"/>
        </w:rPr>
      </w:pPr>
    </w:p>
    <w:p w:rsidR="0012276D" w:rsidRPr="00622B6B" w:rsidRDefault="0012276D" w:rsidP="001A57EA">
      <w:pPr>
        <w:ind w:right="165"/>
        <w:jc w:val="center"/>
        <w:rPr>
          <w:rFonts w:ascii="Arial" w:hAnsi="Arial" w:cs="Arial"/>
          <w:b/>
          <w:sz w:val="24"/>
          <w:szCs w:val="24"/>
          <w:lang w:val="uk-UA"/>
        </w:rPr>
      </w:pPr>
      <w:r w:rsidRPr="00622B6B">
        <w:rPr>
          <w:rFonts w:ascii="Arial" w:hAnsi="Arial" w:cs="Arial"/>
          <w:b/>
          <w:sz w:val="24"/>
          <w:szCs w:val="24"/>
          <w:lang w:val="uk-UA"/>
        </w:rPr>
        <w:t>Характеристика працездатного населення*</w:t>
      </w:r>
    </w:p>
    <w:tbl>
      <w:tblPr>
        <w:tblW w:w="9976" w:type="dxa"/>
        <w:jc w:val="center"/>
        <w:tblLayout w:type="fixed"/>
        <w:tblCellMar>
          <w:left w:w="0" w:type="dxa"/>
          <w:right w:w="0" w:type="dxa"/>
        </w:tblCellMar>
        <w:tblLook w:val="0000"/>
      </w:tblPr>
      <w:tblGrid>
        <w:gridCol w:w="464"/>
        <w:gridCol w:w="1702"/>
        <w:gridCol w:w="709"/>
        <w:gridCol w:w="567"/>
        <w:gridCol w:w="567"/>
        <w:gridCol w:w="567"/>
        <w:gridCol w:w="567"/>
        <w:gridCol w:w="588"/>
        <w:gridCol w:w="707"/>
        <w:gridCol w:w="567"/>
        <w:gridCol w:w="566"/>
        <w:gridCol w:w="566"/>
        <w:gridCol w:w="566"/>
        <w:gridCol w:w="566"/>
        <w:gridCol w:w="707"/>
      </w:tblGrid>
      <w:tr w:rsidR="0012276D" w:rsidRPr="00622B6B" w:rsidTr="00D779AF">
        <w:trPr>
          <w:trHeight w:val="262"/>
          <w:jc w:val="center"/>
        </w:trPr>
        <w:tc>
          <w:tcPr>
            <w:tcW w:w="464"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eastAsia="uk-UA"/>
              </w:rPr>
            </w:pPr>
            <w:r w:rsidRPr="00622B6B">
              <w:rPr>
                <w:rFonts w:ascii="Arial" w:hAnsi="Arial" w:cs="Arial"/>
                <w:b/>
                <w:sz w:val="20"/>
                <w:szCs w:val="20"/>
              </w:rPr>
              <w:t>№ п/п</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eastAsia="uk-UA"/>
              </w:rPr>
              <w:t>Колишні с</w:t>
            </w:r>
            <w:r w:rsidRPr="00622B6B">
              <w:rPr>
                <w:rFonts w:ascii="Arial" w:hAnsi="Arial" w:cs="Arial"/>
                <w:b/>
                <w:sz w:val="20"/>
                <w:szCs w:val="20"/>
                <w:lang w:val="uk-UA" w:eastAsia="uk-UA"/>
              </w:rPr>
              <w:t>ільські ради</w:t>
            </w:r>
          </w:p>
        </w:tc>
        <w:tc>
          <w:tcPr>
            <w:tcW w:w="709" w:type="dxa"/>
            <w:vMerge w:val="restart"/>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r w:rsidRPr="00622B6B">
              <w:rPr>
                <w:rFonts w:ascii="Arial" w:hAnsi="Arial" w:cs="Arial"/>
                <w:b/>
                <w:sz w:val="20"/>
                <w:szCs w:val="20"/>
                <w:lang w:val="uk-UA"/>
              </w:rPr>
              <w:t xml:space="preserve">Усього </w:t>
            </w:r>
          </w:p>
          <w:p w:rsidR="0012276D" w:rsidRPr="00622B6B" w:rsidRDefault="0012276D" w:rsidP="00D779AF">
            <w:pPr>
              <w:overflowPunct w:val="0"/>
              <w:autoSpaceDE w:val="0"/>
              <w:autoSpaceDN w:val="0"/>
              <w:adjustRightInd w:val="0"/>
              <w:jc w:val="center"/>
              <w:rPr>
                <w:rFonts w:ascii="Arial" w:hAnsi="Arial" w:cs="Arial"/>
                <w:b/>
                <w:sz w:val="20"/>
                <w:szCs w:val="20"/>
                <w:lang w:val="uk-UA"/>
              </w:rPr>
            </w:pPr>
            <w:r w:rsidRPr="00622B6B">
              <w:rPr>
                <w:rFonts w:ascii="Arial" w:hAnsi="Arial" w:cs="Arial"/>
                <w:b/>
                <w:sz w:val="20"/>
                <w:szCs w:val="20"/>
                <w:lang w:val="uk-UA"/>
              </w:rPr>
              <w:t>праце</w:t>
            </w:r>
          </w:p>
          <w:p w:rsidR="0012276D" w:rsidRPr="00622B6B" w:rsidRDefault="0012276D" w:rsidP="00D779AF">
            <w:pPr>
              <w:overflowPunct w:val="0"/>
              <w:autoSpaceDE w:val="0"/>
              <w:autoSpaceDN w:val="0"/>
              <w:adjustRightInd w:val="0"/>
              <w:jc w:val="center"/>
              <w:rPr>
                <w:rFonts w:ascii="Arial" w:hAnsi="Arial" w:cs="Arial"/>
                <w:b/>
                <w:sz w:val="20"/>
                <w:szCs w:val="20"/>
                <w:lang w:val="uk-UA"/>
              </w:rPr>
            </w:pPr>
            <w:r w:rsidRPr="00622B6B">
              <w:rPr>
                <w:rFonts w:ascii="Arial" w:hAnsi="Arial" w:cs="Arial"/>
                <w:b/>
                <w:sz w:val="20"/>
                <w:szCs w:val="20"/>
                <w:lang w:val="uk-UA"/>
              </w:rPr>
              <w:t>здатно</w:t>
            </w:r>
          </w:p>
          <w:p w:rsidR="0012276D" w:rsidRPr="00622B6B" w:rsidRDefault="0012276D" w:rsidP="00D779AF">
            <w:pPr>
              <w:overflowPunct w:val="0"/>
              <w:autoSpaceDE w:val="0"/>
              <w:autoSpaceDN w:val="0"/>
              <w:adjustRightInd w:val="0"/>
              <w:jc w:val="center"/>
              <w:rPr>
                <w:rFonts w:ascii="Arial" w:hAnsi="Arial" w:cs="Arial"/>
                <w:b/>
                <w:sz w:val="20"/>
                <w:szCs w:val="20"/>
                <w:highlight w:val="red"/>
                <w:lang w:eastAsia="uk-UA"/>
              </w:rPr>
            </w:pPr>
            <w:r w:rsidRPr="00622B6B">
              <w:rPr>
                <w:rFonts w:ascii="Arial" w:hAnsi="Arial" w:cs="Arial"/>
                <w:b/>
                <w:sz w:val="20"/>
                <w:szCs w:val="20"/>
                <w:lang w:val="uk-UA"/>
              </w:rPr>
              <w:t>го насе-лення</w:t>
            </w:r>
          </w:p>
        </w:tc>
        <w:tc>
          <w:tcPr>
            <w:tcW w:w="3563" w:type="dxa"/>
            <w:gridSpan w:val="6"/>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Зайняті</w:t>
            </w:r>
          </w:p>
        </w:tc>
        <w:tc>
          <w:tcPr>
            <w:tcW w:w="3538" w:type="dxa"/>
            <w:gridSpan w:val="6"/>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Безробітні</w:t>
            </w:r>
          </w:p>
        </w:tc>
      </w:tr>
      <w:tr w:rsidR="0012276D" w:rsidRPr="00622B6B" w:rsidTr="00D779AF">
        <w:trPr>
          <w:trHeight w:val="314"/>
          <w:jc w:val="center"/>
        </w:trPr>
        <w:tc>
          <w:tcPr>
            <w:tcW w:w="464"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eastAsia="uk-UA"/>
              </w:rPr>
            </w:pPr>
          </w:p>
        </w:tc>
        <w:tc>
          <w:tcPr>
            <w:tcW w:w="1702"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val="uk-UA" w:eastAsia="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rPr>
                <w:rFonts w:ascii="Arial" w:hAnsi="Arial" w:cs="Arial"/>
                <w:b/>
                <w:bCs/>
                <w:i/>
                <w:iCs/>
                <w:sz w:val="20"/>
                <w:szCs w:val="20"/>
                <w:highlight w:val="red"/>
                <w:lang w:eastAsia="uk-UA"/>
              </w:rPr>
            </w:pPr>
          </w:p>
        </w:tc>
        <w:tc>
          <w:tcPr>
            <w:tcW w:w="1134"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134"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295"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c>
          <w:tcPr>
            <w:tcW w:w="1133"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132"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273"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r>
      <w:tr w:rsidR="0012276D" w:rsidRPr="00622B6B" w:rsidTr="00D779AF">
        <w:trPr>
          <w:trHeight w:val="70"/>
          <w:jc w:val="center"/>
        </w:trPr>
        <w:tc>
          <w:tcPr>
            <w:tcW w:w="464"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eastAsia="uk-UA"/>
              </w:rPr>
            </w:pPr>
          </w:p>
        </w:tc>
        <w:tc>
          <w:tcPr>
            <w:tcW w:w="1702"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val="uk-UA" w:eastAsia="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rPr>
                <w:rFonts w:ascii="Arial" w:hAnsi="Arial" w:cs="Arial"/>
                <w:b/>
                <w:bCs/>
                <w:i/>
                <w:iCs/>
                <w:sz w:val="20"/>
                <w:szCs w:val="20"/>
                <w:highlight w:val="red"/>
                <w:lang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88"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r>
      <w:tr w:rsidR="0012276D" w:rsidRPr="00622B6B" w:rsidTr="00D779AF">
        <w:trPr>
          <w:trHeight w:val="64"/>
          <w:jc w:val="center"/>
        </w:trPr>
        <w:tc>
          <w:tcPr>
            <w:tcW w:w="464"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eastAsia="uk-UA"/>
              </w:rPr>
            </w:pPr>
          </w:p>
        </w:tc>
        <w:tc>
          <w:tcPr>
            <w:tcW w:w="1702"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val="uk-UA" w:eastAsia="uk-UA"/>
              </w:rPr>
            </w:pPr>
          </w:p>
        </w:tc>
        <w:tc>
          <w:tcPr>
            <w:tcW w:w="709" w:type="dxa"/>
            <w:tcBorders>
              <w:top w:val="nil"/>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rPr>
                <w:rFonts w:ascii="Arial" w:hAnsi="Arial" w:cs="Arial"/>
                <w:b/>
                <w:sz w:val="20"/>
                <w:szCs w:val="20"/>
                <w:highlight w:val="red"/>
                <w:lang w:val="uk-UA" w:eastAsia="uk-UA"/>
              </w:rPr>
            </w:pP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88"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6"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6"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6"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6"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r>
      <w:tr w:rsidR="0012276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1.</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Куцурубська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1041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426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40,9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384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36,9</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810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77,8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85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8,2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146</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14,0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231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22,2</w:t>
            </w:r>
          </w:p>
        </w:tc>
      </w:tr>
      <w:tr w:rsidR="0012276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5E4CA5" w:rsidRDefault="0012276D" w:rsidP="005E4CA5">
            <w:pPr>
              <w:overflowPunct w:val="0"/>
              <w:autoSpaceDE w:val="0"/>
              <w:autoSpaceDN w:val="0"/>
              <w:adjustRightInd w:val="0"/>
              <w:jc w:val="center"/>
              <w:rPr>
                <w:rFonts w:ascii="Arial" w:hAnsi="Arial" w:cs="Arial"/>
                <w:sz w:val="20"/>
                <w:szCs w:val="20"/>
                <w:lang w:val="uk-UA" w:eastAsia="uk-UA"/>
              </w:rPr>
            </w:pPr>
            <w:r w:rsidRPr="005E4CA5">
              <w:rPr>
                <w:rFonts w:ascii="Arial" w:hAnsi="Arial" w:cs="Arial"/>
                <w:sz w:val="20"/>
                <w:szCs w:val="20"/>
                <w:lang w:val="uk-UA"/>
              </w:rPr>
              <w:t>2.</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overflowPunct w:val="0"/>
              <w:autoSpaceDE w:val="0"/>
              <w:autoSpaceDN w:val="0"/>
              <w:adjustRightInd w:val="0"/>
              <w:rPr>
                <w:rFonts w:ascii="Arial" w:hAnsi="Arial" w:cs="Arial"/>
                <w:sz w:val="20"/>
                <w:szCs w:val="20"/>
                <w:lang w:val="uk-UA"/>
              </w:rPr>
            </w:pPr>
            <w:r w:rsidRPr="005E4CA5">
              <w:rPr>
                <w:rFonts w:ascii="Arial" w:hAnsi="Arial" w:cs="Arial"/>
                <w:sz w:val="20"/>
                <w:szCs w:val="20"/>
                <w:lang w:val="uk-UA"/>
              </w:rPr>
              <w:t xml:space="preserve"> Іванівська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748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239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32,0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262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35,0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501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67,0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134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17,9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113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15,1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247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33,0</w:t>
            </w:r>
          </w:p>
        </w:tc>
      </w:tr>
      <w:tr w:rsidR="0012276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3</w:t>
            </w:r>
            <w:r w:rsidRPr="00622B6B">
              <w:rPr>
                <w:rFonts w:ascii="Arial" w:hAnsi="Arial" w:cs="Arial"/>
                <w:sz w:val="20"/>
                <w:szCs w:val="20"/>
                <w:lang w:val="uk-UA"/>
              </w:rPr>
              <w:t>.</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Дмитрівська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470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164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34,9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122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26,0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286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60,9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102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21,7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82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17,4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184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39,1</w:t>
            </w:r>
          </w:p>
        </w:tc>
      </w:tr>
      <w:tr w:rsidR="0012276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4</w:t>
            </w:r>
            <w:r w:rsidRPr="00622B6B">
              <w:rPr>
                <w:rFonts w:ascii="Arial" w:hAnsi="Arial" w:cs="Arial"/>
                <w:sz w:val="20"/>
                <w:szCs w:val="20"/>
                <w:lang w:val="uk-UA"/>
              </w:rPr>
              <w:t>.</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Солончаківська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435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191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43,9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180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41,4</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371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85,3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27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6,2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37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8,5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64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14,7</w:t>
            </w:r>
          </w:p>
        </w:tc>
      </w:tr>
      <w:tr w:rsidR="0012276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5</w:t>
            </w:r>
            <w:r w:rsidRPr="00622B6B">
              <w:rPr>
                <w:rFonts w:ascii="Arial" w:hAnsi="Arial" w:cs="Arial"/>
                <w:sz w:val="20"/>
                <w:szCs w:val="20"/>
                <w:lang w:val="uk-UA"/>
              </w:rPr>
              <w:t>.</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Парутинська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1234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564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45,7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549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44,5</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1113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90,2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42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3,4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79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6,4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121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9,8</w:t>
            </w:r>
          </w:p>
        </w:tc>
      </w:tr>
      <w:tr w:rsidR="0012276D" w:rsidRPr="00622B6B" w:rsidTr="00D779AF">
        <w:trPr>
          <w:trHeight w:val="312"/>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6</w:t>
            </w:r>
            <w:r w:rsidRPr="00622B6B">
              <w:rPr>
                <w:rFonts w:ascii="Arial" w:hAnsi="Arial" w:cs="Arial"/>
                <w:sz w:val="20"/>
                <w:szCs w:val="20"/>
                <w:lang w:val="uk-UA"/>
              </w:rPr>
              <w:t>.</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rPr>
            </w:pPr>
            <w:r w:rsidRPr="00622B6B">
              <w:rPr>
                <w:rFonts w:ascii="Arial" w:hAnsi="Arial" w:cs="Arial"/>
                <w:sz w:val="20"/>
                <w:szCs w:val="20"/>
                <w:lang w:val="uk-UA"/>
              </w:rPr>
              <w:t xml:space="preserve"> Острівська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468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33,1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207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44,2</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362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77,4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77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16,5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29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6,2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106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22,6</w:t>
            </w:r>
          </w:p>
        </w:tc>
      </w:tr>
      <w:tr w:rsidR="0012276D" w:rsidRPr="00622B6B" w:rsidTr="00D779AF">
        <w:trPr>
          <w:trHeight w:val="312"/>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jc w:val="center"/>
              <w:rPr>
                <w:rFonts w:ascii="Arial" w:hAnsi="Arial" w:cs="Arial"/>
                <w:b/>
                <w:sz w:val="20"/>
                <w:szCs w:val="20"/>
                <w:lang w:eastAsia="uk-UA"/>
              </w:rPr>
            </w:pPr>
            <w:r w:rsidRPr="00622B6B">
              <w:rPr>
                <w:rFonts w:ascii="Arial" w:hAnsi="Arial" w:cs="Arial"/>
                <w:b/>
                <w:sz w:val="20"/>
                <w:szCs w:val="20"/>
              </w:rPr>
              <w:t>Усього</w:t>
            </w:r>
            <w:r w:rsidRPr="00622B6B">
              <w:rPr>
                <w:rFonts w:ascii="Arial" w:hAnsi="Arial" w:cs="Arial"/>
                <w:b/>
                <w:sz w:val="20"/>
                <w:szCs w:val="20"/>
                <w:lang w:val="uk-UA"/>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Pr>
                <w:rFonts w:ascii="Arial" w:hAnsi="Arial" w:cs="Arial"/>
                <w:b/>
                <w:bCs/>
                <w:color w:val="000000"/>
                <w:sz w:val="20"/>
                <w:szCs w:val="20"/>
                <w:lang w:val="uk-UA"/>
              </w:rPr>
              <w:t>4396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lang w:val="uk-UA"/>
              </w:rPr>
              <w:t>1</w:t>
            </w:r>
            <w:r>
              <w:rPr>
                <w:rFonts w:ascii="Arial" w:hAnsi="Arial" w:cs="Arial"/>
                <w:b/>
                <w:bCs/>
                <w:color w:val="000000"/>
                <w:sz w:val="20"/>
                <w:szCs w:val="20"/>
                <w:lang w:val="uk-UA"/>
              </w:rPr>
              <w:t>739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lang w:val="uk-UA" w:eastAsia="uk-UA"/>
              </w:rPr>
              <w:t>38,3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lang w:val="uk-UA"/>
              </w:rPr>
              <w:t>1</w:t>
            </w:r>
            <w:r>
              <w:rPr>
                <w:rFonts w:ascii="Arial" w:hAnsi="Arial" w:cs="Arial"/>
                <w:b/>
                <w:bCs/>
                <w:color w:val="000000"/>
                <w:sz w:val="20"/>
                <w:szCs w:val="20"/>
                <w:lang w:val="uk-UA"/>
              </w:rPr>
              <w:t>704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rPr>
              <w:t>38,9</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Pr>
                <w:rFonts w:ascii="Arial" w:hAnsi="Arial" w:cs="Arial"/>
                <w:b/>
                <w:bCs/>
                <w:color w:val="000000"/>
                <w:sz w:val="20"/>
                <w:szCs w:val="20"/>
                <w:lang w:val="uk-UA"/>
              </w:rPr>
              <w:t>3443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rPr>
              <w:t>77,3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Pr>
                <w:rFonts w:ascii="Arial" w:hAnsi="Arial" w:cs="Arial"/>
                <w:b/>
                <w:bCs/>
                <w:color w:val="000000"/>
                <w:sz w:val="20"/>
                <w:szCs w:val="20"/>
                <w:lang w:val="uk-UA"/>
              </w:rPr>
              <w:t>467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rPr>
              <w:t>10,9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Pr>
                <w:rFonts w:ascii="Arial" w:hAnsi="Arial" w:cs="Arial"/>
                <w:b/>
                <w:bCs/>
                <w:color w:val="000000"/>
                <w:sz w:val="20"/>
                <w:szCs w:val="20"/>
                <w:lang w:val="uk-UA"/>
              </w:rPr>
              <w:t>486</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rPr>
              <w:t>11,9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Pr>
                <w:rFonts w:ascii="Arial" w:hAnsi="Arial" w:cs="Arial"/>
                <w:b/>
                <w:bCs/>
                <w:color w:val="000000"/>
                <w:sz w:val="20"/>
                <w:szCs w:val="20"/>
                <w:lang w:val="uk-UA"/>
              </w:rPr>
              <w:t>953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22,7</w:t>
            </w:r>
          </w:p>
        </w:tc>
      </w:tr>
    </w:tbl>
    <w:p w:rsidR="0012276D" w:rsidRPr="00622B6B" w:rsidRDefault="0012276D" w:rsidP="001A57EA">
      <w:pPr>
        <w:ind w:firstLine="567"/>
        <w:jc w:val="both"/>
        <w:rPr>
          <w:rFonts w:ascii="Arial" w:hAnsi="Arial" w:cs="Arial"/>
          <w:sz w:val="24"/>
          <w:szCs w:val="24"/>
          <w:lang w:val="uk-UA"/>
        </w:rPr>
      </w:pPr>
    </w:p>
    <w:p w:rsidR="0012276D" w:rsidRPr="00622B6B" w:rsidRDefault="0012276D" w:rsidP="001A57EA">
      <w:pPr>
        <w:pStyle w:val="aff"/>
        <w:spacing w:after="0"/>
        <w:ind w:firstLine="567"/>
        <w:jc w:val="both"/>
        <w:rPr>
          <w:rFonts w:ascii="Arial" w:hAnsi="Arial" w:cs="Arial"/>
          <w:b/>
          <w:bCs/>
          <w:lang w:val="uk-UA"/>
        </w:rPr>
      </w:pPr>
      <w:r w:rsidRPr="00622B6B">
        <w:rPr>
          <w:rFonts w:ascii="Arial" w:hAnsi="Arial" w:cs="Arial"/>
          <w:b/>
          <w:bCs/>
          <w:lang w:val="uk-UA"/>
        </w:rPr>
        <w:t>На території Куцурубської громади знаходиться</w:t>
      </w:r>
      <w:r w:rsidRPr="00622B6B">
        <w:rPr>
          <w:rFonts w:ascii="Arial" w:hAnsi="Arial" w:cs="Arial"/>
          <w:bCs/>
          <w:lang w:val="uk-UA"/>
        </w:rPr>
        <w:t xml:space="preserve"> </w:t>
      </w:r>
      <w:r w:rsidRPr="00622B6B">
        <w:rPr>
          <w:rFonts w:ascii="Arial" w:hAnsi="Arial" w:cs="Arial"/>
          <w:b/>
          <w:bCs/>
          <w:lang w:val="uk-UA"/>
        </w:rPr>
        <w:t>Національний історико –археологічний заповідник НАН України “Ольвія”.</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Місто – держава Ольвія </w:t>
      </w:r>
      <w:r>
        <w:rPr>
          <w:rFonts w:ascii="Arial" w:hAnsi="Arial" w:cs="Arial"/>
          <w:sz w:val="24"/>
          <w:szCs w:val="24"/>
          <w:lang w:val="uk-UA"/>
        </w:rPr>
        <w:t>–</w:t>
      </w:r>
      <w:r w:rsidRPr="00622B6B">
        <w:rPr>
          <w:rFonts w:ascii="Arial" w:hAnsi="Arial" w:cs="Arial"/>
          <w:sz w:val="24"/>
          <w:szCs w:val="24"/>
          <w:lang w:val="uk-UA"/>
        </w:rPr>
        <w:t xml:space="preserve"> найбільший центр античної цивілізації у Північному Причорномор’ї. Засновано Ольвію на початку </w:t>
      </w:r>
      <w:r w:rsidRPr="00622B6B">
        <w:rPr>
          <w:rFonts w:ascii="Arial" w:hAnsi="Arial" w:cs="Arial"/>
          <w:sz w:val="24"/>
          <w:szCs w:val="24"/>
          <w:lang w:val="en-US"/>
        </w:rPr>
        <w:t>VI</w:t>
      </w:r>
      <w:r w:rsidRPr="00622B6B">
        <w:rPr>
          <w:rFonts w:ascii="Arial" w:hAnsi="Arial" w:cs="Arial"/>
          <w:sz w:val="24"/>
          <w:szCs w:val="24"/>
          <w:lang w:val="uk-UA"/>
        </w:rPr>
        <w:t xml:space="preserve"> </w:t>
      </w:r>
      <w:r>
        <w:rPr>
          <w:rFonts w:ascii="Arial" w:hAnsi="Arial" w:cs="Arial"/>
          <w:sz w:val="24"/>
          <w:szCs w:val="24"/>
          <w:lang w:val="uk-UA"/>
        </w:rPr>
        <w:t xml:space="preserve">_е </w:t>
      </w:r>
      <w:r w:rsidRPr="00622B6B">
        <w:rPr>
          <w:rFonts w:ascii="Arial" w:hAnsi="Arial" w:cs="Arial"/>
          <w:sz w:val="24"/>
          <w:szCs w:val="24"/>
          <w:lang w:val="uk-UA"/>
        </w:rPr>
        <w:t>. до н.е. вихідцями з давньогрецького міста Мілета. Місту належали землі по обидва береги Бузького лиману (інша назва Борисфен) з багатьма сільськими поселеннями. Власне Ольвія розташувалась на двох річкових терасах (Верхнє і Нижнє міста) і в період розквіту (</w:t>
      </w:r>
      <w:r w:rsidRPr="00622B6B">
        <w:rPr>
          <w:rFonts w:ascii="Arial" w:hAnsi="Arial" w:cs="Arial"/>
          <w:sz w:val="24"/>
          <w:szCs w:val="24"/>
          <w:lang w:val="en-US"/>
        </w:rPr>
        <w:t>V</w:t>
      </w:r>
      <w:r w:rsidRPr="00622B6B">
        <w:rPr>
          <w:rFonts w:ascii="Arial" w:hAnsi="Arial" w:cs="Arial"/>
          <w:sz w:val="24"/>
          <w:szCs w:val="24"/>
          <w:lang w:val="uk-UA"/>
        </w:rPr>
        <w:t>-</w:t>
      </w:r>
      <w:r w:rsidRPr="00622B6B">
        <w:rPr>
          <w:rFonts w:ascii="Arial" w:hAnsi="Arial" w:cs="Arial"/>
          <w:sz w:val="24"/>
          <w:szCs w:val="24"/>
          <w:lang w:val="en-US"/>
        </w:rPr>
        <w:t>III</w:t>
      </w:r>
      <w:r w:rsidRPr="00622B6B">
        <w:rPr>
          <w:rFonts w:ascii="Arial" w:hAnsi="Arial" w:cs="Arial"/>
          <w:sz w:val="24"/>
          <w:szCs w:val="24"/>
          <w:lang w:val="uk-UA"/>
        </w:rPr>
        <w:t xml:space="preserve"> </w:t>
      </w:r>
      <w:r>
        <w:rPr>
          <w:rFonts w:ascii="Arial" w:hAnsi="Arial" w:cs="Arial"/>
          <w:sz w:val="24"/>
          <w:szCs w:val="24"/>
          <w:lang w:val="uk-UA"/>
        </w:rPr>
        <w:t xml:space="preserve">_е </w:t>
      </w:r>
      <w:r w:rsidRPr="00622B6B">
        <w:rPr>
          <w:rFonts w:ascii="Arial" w:hAnsi="Arial" w:cs="Arial"/>
          <w:sz w:val="24"/>
          <w:szCs w:val="24"/>
          <w:lang w:val="uk-UA"/>
        </w:rPr>
        <w:t>. до н.е.) займала площу близько 50 гектарів. Місто оточувала оборонна кам’яна стіна, у південній частині було додаткове укріплення – цитадель. У центрі Верхнього міста знаходились: агора (торгівельна площа) та теменос (священа ділянка з храмами та вівтарями). У Нижньому місті розташовувались ремісничі квартали і порт. У місті були розвинені металоробні, керамічні, ювелірні, та інші ремесла, карбувалися золоті, срібні, мідні монети. Ольвія проводила самостійну зовнішню політику.</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У другій половині ІІІ – ІІ </w:t>
      </w:r>
      <w:r>
        <w:rPr>
          <w:rFonts w:ascii="Arial" w:hAnsi="Arial" w:cs="Arial"/>
          <w:sz w:val="24"/>
          <w:szCs w:val="24"/>
          <w:lang w:val="uk-UA"/>
        </w:rPr>
        <w:t xml:space="preserve">_е </w:t>
      </w:r>
      <w:r w:rsidRPr="00622B6B">
        <w:rPr>
          <w:rFonts w:ascii="Arial" w:hAnsi="Arial" w:cs="Arial"/>
          <w:sz w:val="24"/>
          <w:szCs w:val="24"/>
          <w:lang w:val="uk-UA"/>
        </w:rPr>
        <w:t>. до н.е. Ольвія переживала глибоку кризу, що була пов’язана із загальною кризою полісної системи та з активізацією ворожості оточуючих племен.  Ольвія не пережила свою епоху.  Протягом майже півтори тисячі років забуте місто поступово руйнувалось і часом, і людьми: те, що лишилось, було розібране турками для будівництва розташованої неподалік від Очакова фортеці, а потім місцевими мешканцями (з ольвійського каменю побудоване с. Парутине)</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Руїни Ольвії відкрили наприкінці Х</w:t>
      </w:r>
      <w:r w:rsidRPr="00622B6B">
        <w:rPr>
          <w:rFonts w:ascii="Arial" w:hAnsi="Arial" w:cs="Arial"/>
          <w:sz w:val="24"/>
          <w:szCs w:val="24"/>
          <w:lang w:val="en-US"/>
        </w:rPr>
        <w:t>V</w:t>
      </w:r>
      <w:r w:rsidRPr="00622B6B">
        <w:rPr>
          <w:rFonts w:ascii="Arial" w:hAnsi="Arial" w:cs="Arial"/>
          <w:sz w:val="24"/>
          <w:szCs w:val="24"/>
          <w:lang w:val="uk-UA"/>
        </w:rPr>
        <w:t>ІІІ століття. Систематичної археологічної дослідження проводяться з 1901 року. Матеріали з розкопок Ольвії зберігаються в Ермітажі, багатьох музеях України, Західної Європи і Америки. 31 травня 1924 року територія давнього міста та некрополь оголошені історико – археологічним заповідником. Указом Президента України від 17.01.2002 року заповіднику присвоєно статус національного.</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Сьогодні на території заповідника знаходиться музей, тут можна побачити розкопані залишки вулиць, склепів, культових споруд, водогону та інші будівлі свідоцтва життєдіяльності давнього міста.</w:t>
      </w:r>
    </w:p>
    <w:p w:rsidR="0012276D" w:rsidRPr="00622B6B" w:rsidRDefault="0012276D" w:rsidP="001A57EA">
      <w:pPr>
        <w:pStyle w:val="aff1"/>
        <w:spacing w:after="0"/>
        <w:ind w:left="0" w:firstLine="567"/>
        <w:jc w:val="both"/>
        <w:rPr>
          <w:rFonts w:ascii="Arial" w:hAnsi="Arial" w:cs="Arial"/>
          <w:b/>
          <w:bCs/>
          <w:lang w:val="uk-UA"/>
        </w:rPr>
      </w:pPr>
      <w:r w:rsidRPr="00622B6B">
        <w:rPr>
          <w:rFonts w:ascii="Arial" w:hAnsi="Arial" w:cs="Arial"/>
          <w:b/>
          <w:bCs/>
          <w:lang w:val="uk-UA"/>
        </w:rPr>
        <w:t xml:space="preserve">У складі Національного історико –археологічного заповідника НАН України “Ольвія” знаходиться острів Березань. </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Розповідають, що саме острів Березань і є тим самим прототипом пушкінського Буяна. Цей острів мав багато назв:  Святої Елеферії, Борисфен, Бюрюк – Юзень – Ада, Бюрю – Узень – Озим, Бар безе, Білобережань, Дольський буян. В давнину Березнь був з’єднаний з материком вузькою смужкою землі, частина якої існує і сьогодні </w:t>
      </w:r>
      <w:r>
        <w:rPr>
          <w:rFonts w:ascii="Arial" w:hAnsi="Arial" w:cs="Arial"/>
          <w:sz w:val="24"/>
          <w:szCs w:val="24"/>
          <w:lang w:val="uk-UA"/>
        </w:rPr>
        <w:t>–</w:t>
      </w:r>
      <w:r w:rsidRPr="00622B6B">
        <w:rPr>
          <w:rFonts w:ascii="Arial" w:hAnsi="Arial" w:cs="Arial"/>
          <w:sz w:val="24"/>
          <w:szCs w:val="24"/>
          <w:lang w:val="uk-UA"/>
        </w:rPr>
        <w:t xml:space="preserve"> це Лагерна коса. Тут  проводяться розкопки давногрецьких та давньославянських поселень, і кожен сезон приносіть нові знахідки.</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Під час облоги Очакова у 1788 р. острів Березань став турецькою базою, яку було взято штурмом 7 листопада загоном чорноморських козаків веслової флотилії.</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У березні 1906 р. на о. Березень були розстріляні учасники Севастопольського революційного повстання 1905 р. </w:t>
      </w:r>
      <w:r>
        <w:rPr>
          <w:rFonts w:ascii="Arial" w:hAnsi="Arial" w:cs="Arial"/>
          <w:sz w:val="24"/>
          <w:szCs w:val="24"/>
          <w:lang w:val="uk-UA"/>
        </w:rPr>
        <w:t>–</w:t>
      </w:r>
      <w:r w:rsidRPr="00622B6B">
        <w:rPr>
          <w:rFonts w:ascii="Arial" w:hAnsi="Arial" w:cs="Arial"/>
          <w:sz w:val="24"/>
          <w:szCs w:val="24"/>
          <w:lang w:val="uk-UA"/>
        </w:rPr>
        <w:t xml:space="preserve"> лейтенант П.П. Шмідт та його соратники. На місці страти в серпні 1968 р. було відкрито пам’ятник, споруджений за проектом архітекторов Н.Галкіної та В. Очаківського. Пам’ятник складається з трьох залізобетонних трикутників 16 – метрової висоти, розташованих таким чином, що будь з якого місця він має вигляд єдиного гордовитого величного вітрильника.</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Острів Березань не тільки пам’ятка історії, це ще й заповідний куточок природи, який має велике науково – пізнавальне значення. На півострові мешкають виключно рідкісні види  змій та ящірок, які зустрічаються лише в цих південних місцях. Кожного літа Березань відвідують близько 40 тисяч відпочиваючих.</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b/>
          <w:bCs/>
          <w:sz w:val="24"/>
          <w:szCs w:val="24"/>
          <w:lang w:val="uk-UA"/>
        </w:rPr>
        <w:t>У безпосередній близькості до Куцурубської громади розташований р</w:t>
      </w:r>
      <w:r w:rsidRPr="001A57EA">
        <w:rPr>
          <w:rFonts w:ascii="Arial" w:hAnsi="Arial" w:cs="Arial"/>
          <w:b/>
          <w:bCs/>
          <w:sz w:val="24"/>
          <w:szCs w:val="24"/>
          <w:lang w:val="uk-UA"/>
        </w:rPr>
        <w:t>егіональний ландшафтний парк</w:t>
      </w:r>
      <w:r w:rsidRPr="00622B6B">
        <w:rPr>
          <w:rFonts w:ascii="Arial" w:hAnsi="Arial" w:cs="Arial"/>
          <w:b/>
          <w:bCs/>
          <w:sz w:val="24"/>
          <w:szCs w:val="24"/>
          <w:lang w:val="uk-UA"/>
        </w:rPr>
        <w:t xml:space="preserve"> “</w:t>
      </w:r>
      <w:r w:rsidRPr="001A57EA">
        <w:rPr>
          <w:rFonts w:ascii="Arial" w:hAnsi="Arial" w:cs="Arial"/>
          <w:b/>
          <w:bCs/>
          <w:sz w:val="24"/>
          <w:szCs w:val="24"/>
          <w:lang w:val="uk-UA"/>
        </w:rPr>
        <w:t>Кінбурнська коса</w:t>
      </w:r>
      <w:r w:rsidRPr="00622B6B">
        <w:rPr>
          <w:rFonts w:ascii="Arial" w:hAnsi="Arial" w:cs="Arial"/>
          <w:b/>
          <w:bCs/>
          <w:sz w:val="24"/>
          <w:szCs w:val="24"/>
          <w:lang w:val="uk-UA"/>
        </w:rPr>
        <w:t>”.</w:t>
      </w:r>
      <w:r w:rsidRPr="00622B6B">
        <w:rPr>
          <w:rFonts w:ascii="Arial" w:hAnsi="Arial" w:cs="Arial"/>
          <w:sz w:val="24"/>
          <w:szCs w:val="24"/>
          <w:lang w:val="uk-UA"/>
        </w:rPr>
        <w:t xml:space="preserve">  Він займає західну частину Кінбурського півострова, що омивається з півночі Дніпровським лиманом, із заходу – Чорним морем, з півдня – Ягорлицькою затокою. Загальна довжина берегової лінії </w:t>
      </w:r>
      <w:smartTag w:uri="urn:schemas-microsoft-com:office:smarttags" w:element="metricconverter">
        <w:smartTagPr>
          <w:attr w:name="ProductID" w:val="71 км"/>
        </w:smartTagPr>
        <w:r w:rsidRPr="00622B6B">
          <w:rPr>
            <w:rFonts w:ascii="Arial" w:hAnsi="Arial" w:cs="Arial"/>
            <w:sz w:val="24"/>
            <w:szCs w:val="24"/>
            <w:lang w:val="uk-UA"/>
          </w:rPr>
          <w:t>71 км</w:t>
        </w:r>
      </w:smartTag>
      <w:r w:rsidRPr="00622B6B">
        <w:rPr>
          <w:rFonts w:ascii="Arial" w:hAnsi="Arial" w:cs="Arial"/>
          <w:sz w:val="24"/>
          <w:szCs w:val="24"/>
          <w:lang w:val="uk-UA"/>
        </w:rPr>
        <w:t>. “Наша Кинбурнска коса открыла первы чудеса”... В словах цієї солдатської пісні(складеної у жовтні 1787 року) є велика істина: тут можна побачити мозаїку пісчаних степів, лісових гаїв, різноманітних штучно створених соснових насаджень, близько 60 видів тварин (занесених до Червоної Книги України), різноманітний світ птахів, рідкісних видів рослин.</w:t>
      </w: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lang w:val="uk-UA"/>
        </w:rPr>
        <w:t>Оздоровча зона зосереджена в основному на західному морському узбережжі. Для туристів у заповіднику існує відповідна мережа стежок, є чудові можливості для організації екологічних таборів, проведення польової практики студентів геологічних, історичних та інших факультетів.</w:t>
      </w:r>
    </w:p>
    <w:p w:rsidR="0012276D" w:rsidRPr="00622B6B" w:rsidRDefault="0012276D" w:rsidP="001A57EA">
      <w:pPr>
        <w:pStyle w:val="aff1"/>
        <w:spacing w:after="0"/>
        <w:ind w:left="0" w:firstLine="567"/>
        <w:jc w:val="both"/>
        <w:rPr>
          <w:rFonts w:ascii="Arial" w:hAnsi="Arial" w:cs="Arial"/>
          <w:lang w:val="uk-UA"/>
        </w:rPr>
      </w:pP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b/>
          <w:bCs/>
          <w:lang w:val="uk-UA"/>
        </w:rPr>
        <w:t>У безпосередній близькості до Куцурубської громади розташований Острів Первомайський</w:t>
      </w:r>
      <w:r w:rsidRPr="00622B6B">
        <w:rPr>
          <w:rFonts w:ascii="Arial" w:hAnsi="Arial" w:cs="Arial"/>
          <w:lang w:val="uk-UA"/>
        </w:rPr>
        <w:t>.</w:t>
      </w: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lang w:val="uk-UA"/>
        </w:rPr>
        <w:t>Унікальний насипний рукотворний острів споруджено у 1874-1880 роках ХІХ століття для захисту Миколаєва і Херсона. Будувався під керівництвом інженера-фортифікатора Е.І.Тотлебена. Офіційна назва – острів Миколаївської приморської батареї на Кінбурнському рейді в Дніпро-Бузькому лимані. З 1 травня 1920 року назву змінено на острів Первомайський.</w:t>
      </w: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lang w:val="uk-UA"/>
        </w:rPr>
        <w:t xml:space="preserve">Острів має цілу низку підземних казематів. На поверхні знаходяться артилерійські майданчики, з яких у минулому вівся артилерійський обстріл ворожих кораблів, щоб не дати їм зайти в лиман. Зброя для стрільби піднімалася за допомогою спеціальних механізмів з глибоких казематів, а після опускалася вниз і практично була недоступною для супротивника. </w:t>
      </w: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lang w:val="uk-UA"/>
        </w:rPr>
        <w:t>На цьому острові від 5 лютого 1906 року і до суду тримали лейтенанта П.П.Шмідта та інших керівників Севастопольського революційного повстання моряків у жовтні 1905 року.</w:t>
      </w: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lang w:val="uk-UA"/>
        </w:rPr>
        <w:t>У період фашистської окупації острів Первомайський входив до складу Очаківського укріпленого району. Крім острова, до цього району входили місто Очаків з узбережжям, острів Березань, Кінбурнська і Тендрівська коси. Очаківський район довше, ніж Одеса, мужньо тримав оборону.</w:t>
      </w:r>
    </w:p>
    <w:p w:rsidR="0012276D" w:rsidRPr="00A20D2B" w:rsidRDefault="0012276D" w:rsidP="00A20D2B">
      <w:pPr>
        <w:pStyle w:val="a9"/>
        <w:spacing w:before="0"/>
        <w:ind w:right="57" w:firstLine="709"/>
        <w:contextualSpacing/>
        <w:jc w:val="both"/>
        <w:rPr>
          <w:rFonts w:ascii="Arial" w:hAnsi="Arial" w:cs="Arial"/>
          <w:sz w:val="24"/>
          <w:szCs w:val="24"/>
        </w:rPr>
      </w:pPr>
      <w:r w:rsidRPr="00A20D2B">
        <w:rPr>
          <w:rFonts w:ascii="Arial" w:hAnsi="Arial" w:cs="Arial"/>
          <w:sz w:val="24"/>
          <w:szCs w:val="24"/>
        </w:rPr>
        <w:t xml:space="preserve">Куцурубська громада межує с м. Очаків, у якому розташовані військово-історичний музей імені. В. Суворова </w:t>
      </w:r>
      <w:r>
        <w:rPr>
          <w:rFonts w:ascii="Arial" w:hAnsi="Arial" w:cs="Arial"/>
          <w:sz w:val="24"/>
          <w:szCs w:val="24"/>
        </w:rPr>
        <w:t>–</w:t>
      </w:r>
      <w:r w:rsidRPr="00A20D2B">
        <w:rPr>
          <w:rFonts w:ascii="Arial" w:hAnsi="Arial" w:cs="Arial"/>
          <w:sz w:val="24"/>
          <w:szCs w:val="24"/>
        </w:rPr>
        <w:t xml:space="preserve"> філія обласного краєзнавчого музею; музей мариністичного живопису імені художника Р. Г. Судковського (філія Миколаївської художньої галереї); пам</w:t>
      </w:r>
      <w:r>
        <w:rPr>
          <w:rFonts w:ascii="Arial" w:hAnsi="Arial" w:cs="Arial"/>
          <w:sz w:val="24"/>
          <w:szCs w:val="24"/>
        </w:rPr>
        <w:t>’</w:t>
      </w:r>
      <w:r w:rsidRPr="00A20D2B">
        <w:rPr>
          <w:rFonts w:ascii="Arial" w:hAnsi="Arial" w:cs="Arial"/>
          <w:sz w:val="24"/>
          <w:szCs w:val="24"/>
        </w:rPr>
        <w:t>ятник Георгіївському кавалеру І. П. Горичу.</w:t>
      </w:r>
    </w:p>
    <w:p w:rsidR="0012276D" w:rsidRDefault="0012276D" w:rsidP="001A57EA">
      <w:pPr>
        <w:pStyle w:val="aff1"/>
        <w:spacing w:after="0"/>
        <w:ind w:left="0" w:firstLine="567"/>
        <w:rPr>
          <w:b/>
          <w:bCs/>
          <w:lang w:val="uk-UA"/>
        </w:rPr>
      </w:pPr>
    </w:p>
    <w:p w:rsidR="0012276D" w:rsidRPr="005D7EF6" w:rsidRDefault="0012276D" w:rsidP="005D7EF6">
      <w:pPr>
        <w:pStyle w:val="aff1"/>
        <w:spacing w:after="0"/>
        <w:ind w:left="0" w:firstLine="720"/>
        <w:rPr>
          <w:rFonts w:ascii="Arial" w:hAnsi="Arial" w:cs="Arial"/>
          <w:b/>
          <w:bCs/>
          <w:lang w:val="uk-UA"/>
        </w:rPr>
      </w:pPr>
      <w:r w:rsidRPr="005D7EF6">
        <w:rPr>
          <w:rFonts w:ascii="Arial" w:hAnsi="Arial" w:cs="Arial"/>
          <w:b/>
          <w:bCs/>
          <w:lang w:val="uk-UA"/>
        </w:rPr>
        <w:t>На території Куцуруцбської громади знаходиться Порт-Очаков.</w:t>
      </w:r>
    </w:p>
    <w:p w:rsidR="0012276D" w:rsidRPr="003A3925" w:rsidRDefault="0012276D" w:rsidP="005D7EF6">
      <w:pPr>
        <w:spacing w:after="0" w:line="240" w:lineRule="auto"/>
        <w:ind w:firstLine="720"/>
        <w:jc w:val="both"/>
        <w:rPr>
          <w:rFonts w:ascii="Arial" w:hAnsi="Arial" w:cs="Arial"/>
          <w:sz w:val="24"/>
          <w:szCs w:val="24"/>
          <w:lang w:val="uk-UA" w:eastAsia="ru-RU"/>
        </w:rPr>
      </w:pPr>
      <w:r w:rsidRPr="003A3925">
        <w:rPr>
          <w:rStyle w:val="longtext"/>
          <w:rFonts w:ascii="Arial" w:hAnsi="Arial" w:cs="Arial"/>
          <w:sz w:val="24"/>
          <w:szCs w:val="24"/>
          <w:shd w:val="clear" w:color="auto" w:fill="FFFFFF"/>
        </w:rPr>
        <w:t xml:space="preserve">Порт Очаків знаходиться на правому березі Дніпровського лиману в промисловій зоні м. Очаків. </w:t>
      </w:r>
      <w:r w:rsidRPr="003A3925">
        <w:rPr>
          <w:rFonts w:ascii="Arial" w:hAnsi="Arial" w:cs="Arial"/>
          <w:sz w:val="24"/>
          <w:szCs w:val="24"/>
          <w:lang w:val="uk-UA" w:eastAsia="ru-RU"/>
        </w:rPr>
        <w:t xml:space="preserve"> Був створений у січні 1997 року для функціювання  інфраструктури водного транспорту та транспортного оброблення вантажів,  підпадає  під дію Кодексу торговельного мореплавства України, міжнародних конвенцій та угод, які регулюють всі питання торговельного мореплавства, і до яких приєдналася </w:t>
      </w:r>
      <w:r>
        <w:rPr>
          <w:rFonts w:ascii="Arial" w:hAnsi="Arial" w:cs="Arial"/>
          <w:sz w:val="24"/>
          <w:szCs w:val="24"/>
          <w:lang w:val="uk-UA" w:eastAsia="ru-RU"/>
        </w:rPr>
        <w:t>Україна</w:t>
      </w:r>
      <w:r w:rsidRPr="003A3925">
        <w:rPr>
          <w:rFonts w:ascii="Arial" w:hAnsi="Arial" w:cs="Arial"/>
          <w:sz w:val="24"/>
          <w:szCs w:val="24"/>
          <w:lang w:val="uk-UA" w:eastAsia="ru-RU"/>
        </w:rPr>
        <w:t xml:space="preserve">. Розпорядженням  КМУ № 38-р від 15 січня 1999 року порт був відкритий для заходження невійськових іноземних суден і пункт пропуску через державний кордон   для  міжнародного морського та  поромного сполучення на причалах, які експлуатуються товариством з обмеженою відповідальністю </w:t>
      </w:r>
      <w:r>
        <w:rPr>
          <w:rFonts w:ascii="Arial" w:hAnsi="Arial" w:cs="Arial"/>
          <w:sz w:val="24"/>
          <w:szCs w:val="24"/>
          <w:lang w:val="uk-UA" w:eastAsia="ru-RU"/>
        </w:rPr>
        <w:t>«</w:t>
      </w:r>
      <w:r w:rsidRPr="003A3925">
        <w:rPr>
          <w:rFonts w:ascii="Arial" w:hAnsi="Arial" w:cs="Arial"/>
          <w:sz w:val="24"/>
          <w:szCs w:val="24"/>
          <w:lang w:val="uk-UA" w:eastAsia="ru-RU"/>
        </w:rPr>
        <w:t>Порт Очаків</w:t>
      </w:r>
      <w:r>
        <w:rPr>
          <w:rFonts w:ascii="Arial" w:hAnsi="Arial" w:cs="Arial"/>
          <w:sz w:val="24"/>
          <w:szCs w:val="24"/>
          <w:lang w:val="uk-UA" w:eastAsia="ru-RU"/>
        </w:rPr>
        <w:t>»</w:t>
      </w:r>
      <w:r w:rsidRPr="003A3925">
        <w:rPr>
          <w:rFonts w:ascii="Arial" w:hAnsi="Arial" w:cs="Arial"/>
          <w:sz w:val="24"/>
          <w:szCs w:val="24"/>
          <w:lang w:val="uk-UA" w:eastAsia="ru-RU"/>
        </w:rPr>
        <w:t xml:space="preserve">. </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xml:space="preserve">ТОВ </w:t>
      </w:r>
      <w:r>
        <w:rPr>
          <w:rFonts w:ascii="Arial" w:hAnsi="Arial" w:cs="Arial"/>
          <w:sz w:val="24"/>
          <w:szCs w:val="24"/>
          <w:lang w:val="uk-UA"/>
        </w:rPr>
        <w:t>«</w:t>
      </w:r>
      <w:r w:rsidRPr="003A3925">
        <w:rPr>
          <w:rFonts w:ascii="Arial" w:hAnsi="Arial" w:cs="Arial"/>
          <w:sz w:val="24"/>
          <w:szCs w:val="24"/>
          <w:lang w:val="uk-UA"/>
        </w:rPr>
        <w:t>Порт Очаків</w:t>
      </w:r>
      <w:r>
        <w:rPr>
          <w:rFonts w:ascii="Arial" w:hAnsi="Arial" w:cs="Arial"/>
          <w:sz w:val="24"/>
          <w:szCs w:val="24"/>
          <w:lang w:val="uk-UA"/>
        </w:rPr>
        <w:t>»</w:t>
      </w:r>
      <w:r w:rsidRPr="003A3925">
        <w:rPr>
          <w:rFonts w:ascii="Arial" w:hAnsi="Arial" w:cs="Arial"/>
          <w:sz w:val="24"/>
          <w:szCs w:val="24"/>
          <w:lang w:val="uk-UA"/>
        </w:rPr>
        <w:t xml:space="preserve"> сьогодні </w:t>
      </w:r>
      <w:r>
        <w:rPr>
          <w:rFonts w:ascii="Arial" w:hAnsi="Arial" w:cs="Arial"/>
          <w:sz w:val="24"/>
          <w:szCs w:val="24"/>
          <w:lang w:val="uk-UA"/>
        </w:rPr>
        <w:t>–</w:t>
      </w:r>
      <w:r w:rsidRPr="003A3925">
        <w:rPr>
          <w:rFonts w:ascii="Arial" w:hAnsi="Arial" w:cs="Arial"/>
          <w:sz w:val="24"/>
          <w:szCs w:val="24"/>
          <w:lang w:val="uk-UA"/>
        </w:rPr>
        <w:t xml:space="preserve"> це функціонує порт, відкритий для міжнародного морського, вантажного, пасажирського та поромного сполучення, Член Європейської Федерації Внутрішніх Портів, має права оренди земель для розширення виробничих потужностей на 49 років, площею </w:t>
      </w:r>
      <w:smartTag w:uri="urn:schemas-microsoft-com:office:smarttags" w:element="metricconverter">
        <w:smartTagPr>
          <w:attr w:name="ProductID" w:val="60 га"/>
        </w:smartTagPr>
        <w:r w:rsidRPr="003A3925">
          <w:rPr>
            <w:rFonts w:ascii="Arial" w:hAnsi="Arial" w:cs="Arial"/>
            <w:sz w:val="24"/>
            <w:szCs w:val="24"/>
            <w:lang w:val="uk-UA"/>
          </w:rPr>
          <w:t>60 га</w:t>
        </w:r>
      </w:smartTag>
      <w:r w:rsidRPr="003A3925">
        <w:rPr>
          <w:rFonts w:ascii="Arial" w:hAnsi="Arial" w:cs="Arial"/>
          <w:sz w:val="24"/>
          <w:szCs w:val="24"/>
          <w:lang w:val="uk-UA"/>
        </w:rPr>
        <w:t xml:space="preserve"> і власної, площею </w:t>
      </w:r>
      <w:smartTag w:uri="urn:schemas-microsoft-com:office:smarttags" w:element="metricconverter">
        <w:smartTagPr>
          <w:attr w:name="ProductID" w:val="5 га"/>
        </w:smartTagPr>
        <w:r w:rsidRPr="003A3925">
          <w:rPr>
            <w:rFonts w:ascii="Arial" w:hAnsi="Arial" w:cs="Arial"/>
            <w:sz w:val="24"/>
            <w:szCs w:val="24"/>
            <w:lang w:val="uk-UA"/>
          </w:rPr>
          <w:t>5 га</w:t>
        </w:r>
      </w:smartTag>
      <w:r w:rsidRPr="003A3925">
        <w:rPr>
          <w:rFonts w:ascii="Arial" w:hAnsi="Arial" w:cs="Arial"/>
          <w:sz w:val="24"/>
          <w:szCs w:val="24"/>
          <w:lang w:val="uk-UA"/>
        </w:rPr>
        <w:t xml:space="preserve"> , що прилягають до акваторії, з пунктом митного контролю на території.</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Має:</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Права на використання акваторії (</w:t>
      </w:r>
      <w:smartTag w:uri="urn:schemas-microsoft-com:office:smarttags" w:element="metricconverter">
        <w:smartTagPr>
          <w:attr w:name="ProductID" w:val="12 га"/>
        </w:smartTagPr>
        <w:r w:rsidRPr="003A3925">
          <w:rPr>
            <w:rFonts w:ascii="Arial" w:hAnsi="Arial" w:cs="Arial"/>
            <w:sz w:val="24"/>
            <w:szCs w:val="24"/>
            <w:lang w:val="uk-UA"/>
          </w:rPr>
          <w:t>12 га</w:t>
        </w:r>
      </w:smartTag>
      <w:r w:rsidRPr="003A3925">
        <w:rPr>
          <w:rFonts w:ascii="Arial" w:hAnsi="Arial" w:cs="Arial"/>
          <w:sz w:val="24"/>
          <w:szCs w:val="24"/>
          <w:lang w:val="uk-UA"/>
        </w:rPr>
        <w:t>) і підхідного каналу (2,7 милі)</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Наявність всіх необхідних комунікацій (газ, вода, ВЛ-10КВ Ф-010 ТП-10/04)</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xml:space="preserve">• Виробничі потужності </w:t>
      </w:r>
      <w:r>
        <w:rPr>
          <w:rFonts w:ascii="Arial" w:hAnsi="Arial" w:cs="Arial"/>
          <w:sz w:val="24"/>
          <w:szCs w:val="24"/>
          <w:lang w:val="uk-UA"/>
        </w:rPr>
        <w:t>–</w:t>
      </w:r>
      <w:r w:rsidRPr="003A3925">
        <w:rPr>
          <w:rFonts w:ascii="Arial" w:hAnsi="Arial" w:cs="Arial"/>
          <w:sz w:val="24"/>
          <w:szCs w:val="24"/>
          <w:lang w:val="uk-UA"/>
        </w:rPr>
        <w:t xml:space="preserve"> 500 000 тон генеральних і </w:t>
      </w:r>
      <w:r>
        <w:rPr>
          <w:rFonts w:ascii="Arial" w:hAnsi="Arial" w:cs="Arial"/>
          <w:sz w:val="24"/>
          <w:szCs w:val="24"/>
          <w:lang w:val="uk-UA"/>
        </w:rPr>
        <w:t>_е облашто</w:t>
      </w:r>
      <w:r w:rsidRPr="003A3925">
        <w:rPr>
          <w:rFonts w:ascii="Arial" w:hAnsi="Arial" w:cs="Arial"/>
          <w:sz w:val="24"/>
          <w:szCs w:val="24"/>
          <w:lang w:val="uk-UA"/>
        </w:rPr>
        <w:t xml:space="preserve"> вантажів</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xml:space="preserve">• Складські площі тимчасового зберігання (закриті) </w:t>
      </w:r>
      <w:r>
        <w:rPr>
          <w:rFonts w:ascii="Arial" w:hAnsi="Arial" w:cs="Arial"/>
          <w:sz w:val="24"/>
          <w:szCs w:val="24"/>
          <w:lang w:val="uk-UA"/>
        </w:rPr>
        <w:t>–</w:t>
      </w:r>
      <w:r w:rsidRPr="003A3925">
        <w:rPr>
          <w:rFonts w:ascii="Arial" w:hAnsi="Arial" w:cs="Arial"/>
          <w:sz w:val="24"/>
          <w:szCs w:val="24"/>
          <w:lang w:val="uk-UA"/>
        </w:rPr>
        <w:t xml:space="preserve"> </w:t>
      </w:r>
      <w:smartTag w:uri="urn:schemas-microsoft-com:office:smarttags" w:element="metricconverter">
        <w:smartTagPr>
          <w:attr w:name="ProductID" w:val="5 132 м2"/>
        </w:smartTagPr>
        <w:r w:rsidRPr="003A3925">
          <w:rPr>
            <w:rFonts w:ascii="Arial" w:hAnsi="Arial" w:cs="Arial"/>
            <w:sz w:val="24"/>
            <w:szCs w:val="24"/>
            <w:lang w:val="uk-UA"/>
          </w:rPr>
          <w:t>5 132 м2</w:t>
        </w:r>
      </w:smartTag>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xml:space="preserve">• Складські площі (відкриті) </w:t>
      </w:r>
      <w:r>
        <w:rPr>
          <w:rFonts w:ascii="Arial" w:hAnsi="Arial" w:cs="Arial"/>
          <w:sz w:val="24"/>
          <w:szCs w:val="24"/>
          <w:lang w:val="uk-UA"/>
        </w:rPr>
        <w:t>–</w:t>
      </w:r>
      <w:r w:rsidRPr="003A3925">
        <w:rPr>
          <w:rFonts w:ascii="Arial" w:hAnsi="Arial" w:cs="Arial"/>
          <w:sz w:val="24"/>
          <w:szCs w:val="24"/>
          <w:lang w:val="uk-UA"/>
        </w:rPr>
        <w:t xml:space="preserve"> </w:t>
      </w:r>
      <w:smartTag w:uri="urn:schemas-microsoft-com:office:smarttags" w:element="metricconverter">
        <w:smartTagPr>
          <w:attr w:name="ProductID" w:val="10 га"/>
        </w:smartTagPr>
        <w:r w:rsidRPr="003A3925">
          <w:rPr>
            <w:rFonts w:ascii="Arial" w:hAnsi="Arial" w:cs="Arial"/>
            <w:sz w:val="24"/>
            <w:szCs w:val="24"/>
            <w:lang w:val="uk-UA"/>
          </w:rPr>
          <w:t>10 га</w:t>
        </w:r>
      </w:smartTag>
    </w:p>
    <w:p w:rsidR="0012276D" w:rsidRPr="003A3925" w:rsidRDefault="0012276D" w:rsidP="005D7EF6">
      <w:pPr>
        <w:spacing w:after="0" w:line="240" w:lineRule="auto"/>
        <w:ind w:firstLine="720"/>
        <w:jc w:val="both"/>
        <w:rPr>
          <w:rStyle w:val="longtext"/>
          <w:rFonts w:ascii="Arial" w:hAnsi="Arial" w:cs="Arial"/>
          <w:sz w:val="24"/>
          <w:szCs w:val="24"/>
          <w:shd w:val="clear" w:color="auto" w:fill="FFFFFF"/>
        </w:rPr>
      </w:pPr>
      <w:r w:rsidRPr="003A3925">
        <w:rPr>
          <w:rStyle w:val="longtext"/>
          <w:rFonts w:ascii="Arial" w:hAnsi="Arial" w:cs="Arial"/>
          <w:sz w:val="24"/>
          <w:szCs w:val="24"/>
          <w:shd w:val="clear" w:color="auto" w:fill="FFFFFF"/>
        </w:rPr>
        <w:t xml:space="preserve">     </w:t>
      </w:r>
      <w:r w:rsidRPr="003A3925">
        <w:rPr>
          <w:rStyle w:val="longtext"/>
          <w:rFonts w:ascii="Arial" w:hAnsi="Arial" w:cs="Arial"/>
          <w:sz w:val="24"/>
          <w:szCs w:val="24"/>
          <w:shd w:val="clear" w:color="auto" w:fill="FFFFFF"/>
        </w:rPr>
        <w:tab/>
        <w:t xml:space="preserve"> Перевантажувальний комплекс ТОВ </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Порт Очаків</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 xml:space="preserve"> має п'ять причалів протяжністю </w:t>
      </w:r>
      <w:smartTag w:uri="urn:schemas-microsoft-com:office:smarttags" w:element="metricconverter">
        <w:smartTagPr>
          <w:attr w:name="ProductID" w:val="798 м"/>
        </w:smartTagPr>
        <w:r w:rsidRPr="003A3925">
          <w:rPr>
            <w:rStyle w:val="longtext"/>
            <w:rFonts w:ascii="Arial" w:hAnsi="Arial" w:cs="Arial"/>
            <w:sz w:val="24"/>
            <w:szCs w:val="24"/>
            <w:shd w:val="clear" w:color="auto" w:fill="FFFFFF"/>
          </w:rPr>
          <w:t>798 м</w:t>
        </w:r>
      </w:smartTag>
      <w:r w:rsidRPr="003A3925">
        <w:rPr>
          <w:rStyle w:val="longtext"/>
          <w:rFonts w:ascii="Arial" w:hAnsi="Arial" w:cs="Arial"/>
          <w:sz w:val="24"/>
          <w:szCs w:val="24"/>
          <w:shd w:val="clear" w:color="auto" w:fill="FFFFFF"/>
        </w:rPr>
        <w:t xml:space="preserve"> з глибинами до </w:t>
      </w:r>
      <w:smartTag w:uri="urn:schemas-microsoft-com:office:smarttags" w:element="metricconverter">
        <w:smartTagPr>
          <w:attr w:name="ProductID" w:val="6,2 м"/>
        </w:smartTagPr>
        <w:r w:rsidRPr="003A3925">
          <w:rPr>
            <w:rStyle w:val="longtext"/>
            <w:rFonts w:ascii="Arial" w:hAnsi="Arial" w:cs="Arial"/>
            <w:sz w:val="24"/>
            <w:szCs w:val="24"/>
            <w:shd w:val="clear" w:color="auto" w:fill="FFFFFF"/>
          </w:rPr>
          <w:t>6,2 м</w:t>
        </w:r>
      </w:smartTag>
      <w:r w:rsidRPr="003A3925">
        <w:rPr>
          <w:rStyle w:val="longtext"/>
          <w:rFonts w:ascii="Arial" w:hAnsi="Arial" w:cs="Arial"/>
          <w:sz w:val="24"/>
          <w:szCs w:val="24"/>
          <w:shd w:val="clear" w:color="auto" w:fill="FFFFFF"/>
        </w:rPr>
        <w:t xml:space="preserve">. В даний час реалізується інвестиційний проект з модернізації комплексу, який передбачає поглиблення дна біля причалу №3 до </w:t>
      </w:r>
      <w:smartTag w:uri="urn:schemas-microsoft-com:office:smarttags" w:element="metricconverter">
        <w:smartTagPr>
          <w:attr w:name="ProductID" w:val="7,35 м"/>
        </w:smartTagPr>
        <w:r w:rsidRPr="003A3925">
          <w:rPr>
            <w:rStyle w:val="longtext"/>
            <w:rFonts w:ascii="Arial" w:hAnsi="Arial" w:cs="Arial"/>
            <w:sz w:val="24"/>
            <w:szCs w:val="24"/>
            <w:shd w:val="clear" w:color="auto" w:fill="FFFFFF"/>
          </w:rPr>
          <w:t>7,35 м</w:t>
        </w:r>
      </w:smartTag>
      <w:r w:rsidRPr="003A3925">
        <w:rPr>
          <w:rStyle w:val="longtext"/>
          <w:rFonts w:ascii="Arial" w:hAnsi="Arial" w:cs="Arial"/>
          <w:sz w:val="24"/>
          <w:szCs w:val="24"/>
          <w:shd w:val="clear" w:color="auto" w:fill="FFFFFF"/>
        </w:rPr>
        <w:t xml:space="preserve"> і модернізацію інженерних комунікацій.</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Введено  (1 черга)  в експлуатацію в 2013 році  комплекс по перевантаженню та зберіганню зернових культур  «Ю-ПОРТ Очаків». Відвантаження зерна на морські судна об’ємом до 500 000 тон на рік.  Об’єкт введено  (1 черга)  в експлуатацію 12.12.2013 року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Введено в 2013 році  склад напільного зберігання вантажів , місткістю 9500 тон для прийому з автомобільного транспорту насіння зернових культур, біг-бегів, слім-бегів, сипучих вантажів, їх зберігання та відвантаження з проектною потужністю 28500 тон.</w:t>
      </w:r>
      <w:r w:rsidRPr="003A3925">
        <w:rPr>
          <w:rFonts w:ascii="Arial" w:hAnsi="Arial" w:cs="Arial"/>
          <w:sz w:val="24"/>
          <w:szCs w:val="24"/>
          <w:shd w:val="clear" w:color="auto" w:fill="FFFFFF"/>
          <w:lang w:val="uk-UA"/>
        </w:rPr>
        <w:br/>
      </w:r>
      <w:r w:rsidRPr="003A3925">
        <w:rPr>
          <w:rStyle w:val="longtext"/>
          <w:rFonts w:ascii="Arial" w:hAnsi="Arial" w:cs="Arial"/>
          <w:sz w:val="24"/>
          <w:szCs w:val="24"/>
          <w:shd w:val="clear" w:color="auto" w:fill="FFFFFF"/>
        </w:rPr>
        <w:t xml:space="preserve"> </w:t>
      </w:r>
      <w:r w:rsidRPr="003A3925">
        <w:rPr>
          <w:rFonts w:ascii="Arial" w:hAnsi="Arial" w:cs="Arial"/>
          <w:sz w:val="24"/>
          <w:szCs w:val="24"/>
          <w:shd w:val="clear" w:color="auto" w:fill="FFFFFF"/>
          <w:lang w:val="uk-UA"/>
        </w:rPr>
        <w:br/>
      </w:r>
      <w:r w:rsidRPr="003A3925">
        <w:rPr>
          <w:rStyle w:val="longtext"/>
          <w:rFonts w:ascii="Arial" w:hAnsi="Arial" w:cs="Arial"/>
          <w:sz w:val="24"/>
          <w:szCs w:val="24"/>
          <w:shd w:val="clear" w:color="auto" w:fill="FFFFFF"/>
        </w:rPr>
        <w:t xml:space="preserve">    </w:t>
      </w:r>
      <w:r w:rsidRPr="003A3925">
        <w:rPr>
          <w:rStyle w:val="longtext"/>
          <w:rFonts w:ascii="Arial" w:hAnsi="Arial" w:cs="Arial"/>
          <w:sz w:val="24"/>
          <w:szCs w:val="24"/>
          <w:shd w:val="clear" w:color="auto" w:fill="FFFFFF"/>
        </w:rPr>
        <w:tab/>
        <w:t xml:space="preserve"> Розташування перевантажувального комплексу, наявність значних резервів прилеглих до нього земель, технічні можливості створення надійних наземних (залізничних, автомобільних) транспортних зв'язків на додаток до природного внутрішнього водного шляху </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 xml:space="preserve"> р.Дніпро, в гирлі якої розташований комплекс. Сприятливі природні умови для спорудження тут глибоководних причалів і підходів до них, наявність резервів робочої сили </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 xml:space="preserve"> все це є передумовами для створення на базі ТОВ </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Порт Очаків</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 xml:space="preserve"> нового глибоководного гирлового порту при збереженні існуючого малого перевантажувального терміналу як бази для будівництва порту і відстою службово- </w:t>
      </w:r>
      <w:r w:rsidRPr="003A3925">
        <w:rPr>
          <w:rStyle w:val="longtext"/>
          <w:rFonts w:ascii="Arial" w:hAnsi="Arial" w:cs="Arial"/>
          <w:sz w:val="24"/>
          <w:szCs w:val="24"/>
        </w:rPr>
        <w:t>допоміжного і портового флоту.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 xml:space="preserve">   </w:t>
      </w:r>
      <w:r w:rsidRPr="003A3925">
        <w:rPr>
          <w:rStyle w:val="longtext"/>
          <w:rFonts w:ascii="Arial" w:hAnsi="Arial" w:cs="Arial"/>
          <w:sz w:val="24"/>
          <w:szCs w:val="24"/>
        </w:rPr>
        <w:tab/>
        <w:t xml:space="preserve"> Акваторія портового пункту Очаків, виділена в користування Державного підприємства</w:t>
      </w:r>
      <w:r>
        <w:rPr>
          <w:rStyle w:val="longtext"/>
          <w:rFonts w:ascii="Arial" w:hAnsi="Arial" w:cs="Arial"/>
          <w:sz w:val="24"/>
          <w:szCs w:val="24"/>
        </w:rPr>
        <w:t>»</w:t>
      </w:r>
      <w:r w:rsidRPr="003A3925">
        <w:rPr>
          <w:rStyle w:val="longtext"/>
          <w:rFonts w:ascii="Arial" w:hAnsi="Arial" w:cs="Arial"/>
          <w:sz w:val="24"/>
          <w:szCs w:val="24"/>
        </w:rPr>
        <w:t xml:space="preserve"> Миколаївський морський торговельний порт </w:t>
      </w:r>
      <w:r>
        <w:rPr>
          <w:rStyle w:val="longtext"/>
          <w:rFonts w:ascii="Arial" w:hAnsi="Arial" w:cs="Arial"/>
          <w:sz w:val="24"/>
          <w:szCs w:val="24"/>
        </w:rPr>
        <w:t>«</w:t>
      </w:r>
      <w:r w:rsidRPr="003A3925">
        <w:rPr>
          <w:rStyle w:val="longtext"/>
          <w:rFonts w:ascii="Arial" w:hAnsi="Arial" w:cs="Arial"/>
          <w:sz w:val="24"/>
          <w:szCs w:val="24"/>
        </w:rPr>
        <w:t xml:space="preserve"> постановою Кабінету Міністрів України №934 від 22 жовтня 2008 року.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ab/>
        <w:t xml:space="preserve">Рішенням №16 Очаківскої районної ради від 28 березня 2008 року </w:t>
      </w:r>
      <w:r>
        <w:rPr>
          <w:rStyle w:val="longtext"/>
          <w:rFonts w:ascii="Arial" w:hAnsi="Arial" w:cs="Arial"/>
          <w:sz w:val="24"/>
          <w:szCs w:val="24"/>
        </w:rPr>
        <w:t>«</w:t>
      </w:r>
      <w:r w:rsidRPr="003A3925">
        <w:rPr>
          <w:rStyle w:val="longtext"/>
          <w:rFonts w:ascii="Arial" w:hAnsi="Arial" w:cs="Arial"/>
          <w:sz w:val="24"/>
          <w:szCs w:val="24"/>
        </w:rPr>
        <w:t xml:space="preserve">Про розвиток транспорту та транспортної інфраструктури в Очаківському районі на період 2008-2015 рр. Рекомендовано райдержадміністрації провести узгодження генерального плану розвитку ТОВ </w:t>
      </w:r>
      <w:r>
        <w:rPr>
          <w:rStyle w:val="longtext"/>
          <w:rFonts w:ascii="Arial" w:hAnsi="Arial" w:cs="Arial"/>
          <w:sz w:val="24"/>
          <w:szCs w:val="24"/>
        </w:rPr>
        <w:t>«</w:t>
      </w:r>
      <w:r w:rsidRPr="003A3925">
        <w:rPr>
          <w:rStyle w:val="longtext"/>
          <w:rFonts w:ascii="Arial" w:hAnsi="Arial" w:cs="Arial"/>
          <w:sz w:val="24"/>
          <w:szCs w:val="24"/>
        </w:rPr>
        <w:t>Порт Очаків</w:t>
      </w:r>
      <w:r>
        <w:rPr>
          <w:rStyle w:val="longtext"/>
          <w:rFonts w:ascii="Arial" w:hAnsi="Arial" w:cs="Arial"/>
          <w:sz w:val="24"/>
          <w:szCs w:val="24"/>
        </w:rPr>
        <w:t>»</w:t>
      </w:r>
      <w:r w:rsidRPr="003A3925">
        <w:rPr>
          <w:rStyle w:val="longtext"/>
          <w:rFonts w:ascii="Arial" w:hAnsi="Arial" w:cs="Arial"/>
          <w:sz w:val="24"/>
          <w:szCs w:val="24"/>
        </w:rPr>
        <w:t xml:space="preserve">, згідно Концепції створення глибоководного гирлового порту в Дніпровському лимані на базі ТОВ </w:t>
      </w:r>
      <w:r>
        <w:rPr>
          <w:rStyle w:val="longtext"/>
          <w:rFonts w:ascii="Arial" w:hAnsi="Arial" w:cs="Arial"/>
          <w:sz w:val="24"/>
          <w:szCs w:val="24"/>
        </w:rPr>
        <w:t>«</w:t>
      </w:r>
      <w:r w:rsidRPr="003A3925">
        <w:rPr>
          <w:rStyle w:val="longtext"/>
          <w:rFonts w:ascii="Arial" w:hAnsi="Arial" w:cs="Arial"/>
          <w:sz w:val="24"/>
          <w:szCs w:val="24"/>
        </w:rPr>
        <w:t>Порт Очаків</w:t>
      </w:r>
      <w:r>
        <w:rPr>
          <w:rStyle w:val="longtext"/>
          <w:rFonts w:ascii="Arial" w:hAnsi="Arial" w:cs="Arial"/>
          <w:sz w:val="24"/>
          <w:szCs w:val="24"/>
        </w:rPr>
        <w:t>»</w:t>
      </w:r>
      <w:r w:rsidRPr="003A3925">
        <w:rPr>
          <w:rStyle w:val="longtext"/>
          <w:rFonts w:ascii="Arial" w:hAnsi="Arial" w:cs="Arial"/>
          <w:sz w:val="24"/>
          <w:szCs w:val="24"/>
        </w:rPr>
        <w:t xml:space="preserve">. Схема інфраструктури об*єкту затверджена рішенням Миколаївської обласної ради від 21 листопада 2008 року №21. </w:t>
      </w:r>
    </w:p>
    <w:p w:rsidR="0012276D" w:rsidRPr="005D7EF6"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 xml:space="preserve">Створення глибоководного гирлового порту в Дніпровському лимані на базі ТОВ </w:t>
      </w:r>
      <w:r>
        <w:rPr>
          <w:rStyle w:val="longtext"/>
          <w:rFonts w:ascii="Arial" w:hAnsi="Arial" w:cs="Arial"/>
          <w:sz w:val="24"/>
          <w:szCs w:val="24"/>
        </w:rPr>
        <w:t>«</w:t>
      </w:r>
      <w:r w:rsidRPr="003A3925">
        <w:rPr>
          <w:rStyle w:val="longtext"/>
          <w:rFonts w:ascii="Arial" w:hAnsi="Arial" w:cs="Arial"/>
          <w:sz w:val="24"/>
          <w:szCs w:val="24"/>
        </w:rPr>
        <w:t>Порт Очаків</w:t>
      </w:r>
      <w:r>
        <w:rPr>
          <w:rStyle w:val="longtext"/>
          <w:rFonts w:ascii="Arial" w:hAnsi="Arial" w:cs="Arial"/>
          <w:sz w:val="24"/>
          <w:szCs w:val="24"/>
        </w:rPr>
        <w:t>»</w:t>
      </w:r>
      <w:r w:rsidRPr="003A3925">
        <w:rPr>
          <w:rStyle w:val="longtext"/>
          <w:rFonts w:ascii="Arial" w:hAnsi="Arial" w:cs="Arial"/>
          <w:sz w:val="24"/>
          <w:szCs w:val="24"/>
        </w:rPr>
        <w:t xml:space="preserve"> здійснюється виключно за умовами містобудівного обґрунтування, затвердженого рішенням районної ради від 19 червня 2009 року №5 та підтримане публічними слуханнями. </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На сьогоднішній момент порт вже залучив приватні інвестиції у розвиток терміналів з перевалки вантажів. Це підтверджує, що наявність в умовах кризи,порт Очаків є привабливим для інвестицій.</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Реалізуються інвестиційні проекти, що дадуть можливість залучити 1,8 млн.тон додаткового вантажопотоку на наступні 2-3 роки.</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Друга фаза розвитку порту передбачає зріст вантажообігу до 59 млн.тон до 2019 року.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Плани розвитку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Будівництво підстанції 35/10 кВ «Портовська» електричного забезпечення ТОВ «Порт Очаків» згідно  ТУ «Миколаївобленерго» для обслуговування режимної території та порту в єдиному комплексі з встановленням силових трансформаторів ТМН – 6000/35-41 – 2шт. та прокладка кабельних ліній 35 кВ від ПС 154/35/10 кВ «Очаківська» до ПС 35/10 кВ «Портовська» для збільшення загальної потужності ТОВ «Порт Очаків».</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Будівництво терміналу по зберіганню та перевантаженню рослинних олій на території ТОВ «Порт Очаків» на 6 резервуарів по 35-5тис. тон. Виконані інженерно-геологічні та інженерно- геодезичні вишукувальні роботи, узгоджуються технічні умови для проектування першої черги будівництва трьох резервуарів на 10 тис. тон. Ввід в експлуатацію в 2014 році.</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Проект будівництва перевантажувального комплексу та подальшого перевантаження нафтопродуктів місткістю банкового господарства 20 тис. м3 з річним вантажообігом 400 тис. тонн.</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Пріоритетний проект на будівництво перевантажувального комплексу генеральних вантажів (контейнерів) на причалі  №4 вантажообігом 50 000 тон контейнерів  в рік (ТЕО, проект) та зернового терміналу на глибину біля причалу 9, 00м.</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 xml:space="preserve">У безпосередній близькості від причалу № 3 планується будівництво причалу № 1 відповідно до «Концепції створення глибоководного гирлового порту на базі ТОВ «Порт Очаків» з глибиною </w:t>
      </w:r>
      <w:smartTag w:uri="urn:schemas-microsoft-com:office:smarttags" w:element="metricconverter">
        <w:smartTagPr>
          <w:attr w:name="ProductID" w:val="15 м"/>
        </w:smartTagPr>
        <w:r w:rsidRPr="003A3925">
          <w:rPr>
            <w:rStyle w:val="longtext"/>
            <w:rFonts w:ascii="Arial" w:hAnsi="Arial" w:cs="Arial"/>
            <w:sz w:val="24"/>
            <w:szCs w:val="24"/>
          </w:rPr>
          <w:t>15 м</w:t>
        </w:r>
      </w:smartTag>
      <w:r w:rsidRPr="003A3925">
        <w:rPr>
          <w:rStyle w:val="longtext"/>
          <w:rFonts w:ascii="Arial" w:hAnsi="Arial" w:cs="Arial"/>
          <w:sz w:val="24"/>
          <w:szCs w:val="24"/>
        </w:rPr>
        <w:t>.</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 xml:space="preserve">У виконання доручення Км України від 23.06.2011р. № 1637/6/1-11 про будівництво глибоководного гирлового порту в Дніпровському лимані наказом Мінекономрозвитку від 20.07.2011р. №602 була створена міжвідомча робоча </w:t>
      </w:r>
      <w:r>
        <w:rPr>
          <w:rStyle w:val="longtext"/>
          <w:rFonts w:ascii="Arial" w:hAnsi="Arial" w:cs="Arial"/>
          <w:sz w:val="24"/>
          <w:szCs w:val="24"/>
        </w:rPr>
        <w:t>_е обл</w:t>
      </w:r>
      <w:r w:rsidRPr="003A3925">
        <w:rPr>
          <w:rStyle w:val="longtext"/>
          <w:rFonts w:ascii="Arial" w:hAnsi="Arial" w:cs="Arial"/>
          <w:sz w:val="24"/>
          <w:szCs w:val="24"/>
        </w:rPr>
        <w:t xml:space="preserve"> по питанням організаційної, фінансової і юридичної схеми реалізації проекту.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На виконання рішення міжвідомчої групи, а також враховуючи Закон України «Про морські порти України» і затвердження  05.07.2012р. Стратегії розвитку морських портів України ТОВ « Порт Очаків» розроблено і адаптовано до нового законодавства «Техніко-економічне обґрунтування будівництва глибоководного гирлового порту в Дніпровському лимані на базі ТОВ «Порт Очаків» і № 236 від 03.09.2012рр. надано на розгляд Міністерству інфраструктури України і Міністерству економічного розвитку та торгівлі України.</w:t>
      </w:r>
    </w:p>
    <w:p w:rsidR="0012276D" w:rsidRPr="00C15401" w:rsidRDefault="0012276D" w:rsidP="005D7EF6">
      <w:pPr>
        <w:ind w:firstLine="708"/>
        <w:rPr>
          <w:rStyle w:val="longtext"/>
          <w:rFonts w:ascii="Times New Roman" w:hAnsi="Times New Roman"/>
          <w:sz w:val="24"/>
          <w:szCs w:val="24"/>
        </w:rPr>
      </w:pPr>
    </w:p>
    <w:p w:rsidR="0012276D" w:rsidRPr="001A57EA" w:rsidRDefault="0012276D" w:rsidP="000C4D3B">
      <w:pPr>
        <w:spacing w:after="0" w:line="240" w:lineRule="auto"/>
        <w:ind w:right="57" w:firstLine="709"/>
        <w:contextualSpacing/>
        <w:jc w:val="center"/>
        <w:rPr>
          <w:rStyle w:val="a8"/>
          <w:rFonts w:ascii="Arial" w:hAnsi="Arial" w:cs="Arial"/>
          <w:sz w:val="24"/>
          <w:szCs w:val="24"/>
          <w:lang w:val="uk-UA"/>
        </w:rPr>
      </w:pPr>
      <w:r w:rsidRPr="001A57EA">
        <w:rPr>
          <w:rStyle w:val="a8"/>
          <w:rFonts w:ascii="Arial" w:hAnsi="Arial" w:cs="Arial"/>
          <w:sz w:val="24"/>
          <w:szCs w:val="24"/>
          <w:lang w:val="uk-UA"/>
        </w:rPr>
        <w:t>А. Профіль Куцурубської сільської громади станом на 1 грудня 2016 року</w:t>
      </w:r>
    </w:p>
    <w:p w:rsidR="0012276D" w:rsidRDefault="0012276D" w:rsidP="001A57EA">
      <w:pPr>
        <w:rPr>
          <w:lang w:val="uk-UA"/>
        </w:rPr>
      </w:pPr>
    </w:p>
    <w:p w:rsidR="0012276D" w:rsidRPr="001A57EA" w:rsidRDefault="0012276D" w:rsidP="001A57EA">
      <w:pPr>
        <w:rPr>
          <w:rFonts w:ascii="Arial" w:hAnsi="Arial" w:cs="Arial"/>
          <w:b/>
        </w:rPr>
      </w:pPr>
      <w:r w:rsidRPr="001A57EA">
        <w:rPr>
          <w:rFonts w:ascii="Arial" w:hAnsi="Arial" w:cs="Arial"/>
          <w:b/>
        </w:rPr>
        <w:t>Територія і населення</w:t>
      </w:r>
    </w:p>
    <w:tbl>
      <w:tblPr>
        <w:tblW w:w="322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6"/>
        <w:gridCol w:w="3164"/>
      </w:tblGrid>
      <w:tr w:rsidR="0012276D" w:rsidRPr="001A57EA" w:rsidTr="001A57EA">
        <w:tc>
          <w:tcPr>
            <w:tcW w:w="2501" w:type="pct"/>
            <w:tcBorders>
              <w:top w:val="single" w:sz="8" w:space="0" w:color="auto"/>
            </w:tcBorders>
            <w:shd w:val="clear" w:color="auto" w:fill="F3F3F3"/>
            <w:vAlign w:val="center"/>
          </w:tcPr>
          <w:p w:rsidR="0012276D" w:rsidRPr="001A57EA" w:rsidRDefault="0012276D" w:rsidP="000C4D3B">
            <w:pPr>
              <w:spacing w:after="0" w:line="240" w:lineRule="auto"/>
              <w:ind w:right="57" w:firstLine="709"/>
              <w:contextualSpacing/>
              <w:jc w:val="center"/>
              <w:rPr>
                <w:rFonts w:ascii="Arial" w:hAnsi="Arial" w:cs="Arial"/>
                <w:b/>
                <w:bCs/>
                <w:sz w:val="20"/>
                <w:szCs w:val="20"/>
                <w:lang w:val="uk-UA"/>
              </w:rPr>
            </w:pPr>
            <w:r w:rsidRPr="001A57EA">
              <w:rPr>
                <w:rFonts w:ascii="Arial" w:hAnsi="Arial" w:cs="Arial"/>
                <w:b/>
                <w:bCs/>
                <w:sz w:val="20"/>
                <w:szCs w:val="20"/>
                <w:lang w:val="uk-UA"/>
              </w:rPr>
              <w:t>Площа, км</w:t>
            </w:r>
            <w:r w:rsidRPr="001A57EA">
              <w:rPr>
                <w:rFonts w:ascii="Arial" w:hAnsi="Arial" w:cs="Arial"/>
                <w:b/>
                <w:bCs/>
                <w:sz w:val="20"/>
                <w:szCs w:val="20"/>
                <w:vertAlign w:val="superscript"/>
                <w:lang w:val="uk-UA"/>
              </w:rPr>
              <w:t>2</w:t>
            </w:r>
          </w:p>
        </w:tc>
        <w:tc>
          <w:tcPr>
            <w:tcW w:w="2499" w:type="pct"/>
            <w:tcBorders>
              <w:top w:val="single" w:sz="8" w:space="0" w:color="auto"/>
            </w:tcBorders>
            <w:shd w:val="clear" w:color="auto" w:fill="F3F3F3"/>
            <w:vAlign w:val="center"/>
          </w:tcPr>
          <w:p w:rsidR="0012276D" w:rsidRPr="001A57EA" w:rsidRDefault="0012276D" w:rsidP="000C4D3B">
            <w:pPr>
              <w:spacing w:after="0" w:line="240" w:lineRule="auto"/>
              <w:ind w:right="57" w:firstLine="709"/>
              <w:contextualSpacing/>
              <w:jc w:val="center"/>
              <w:rPr>
                <w:rFonts w:ascii="Arial" w:hAnsi="Arial" w:cs="Arial"/>
                <w:b/>
                <w:bCs/>
                <w:sz w:val="20"/>
                <w:szCs w:val="20"/>
                <w:lang w:val="uk-UA"/>
              </w:rPr>
            </w:pPr>
            <w:r w:rsidRPr="001A57EA">
              <w:rPr>
                <w:rFonts w:ascii="Arial" w:hAnsi="Arial" w:cs="Arial"/>
                <w:b/>
                <w:bCs/>
                <w:sz w:val="20"/>
                <w:szCs w:val="20"/>
                <w:lang w:val="uk-UA"/>
              </w:rPr>
              <w:t>Населення</w:t>
            </w:r>
          </w:p>
        </w:tc>
      </w:tr>
      <w:tr w:rsidR="0012276D" w:rsidRPr="001A57EA" w:rsidTr="001A57EA">
        <w:tc>
          <w:tcPr>
            <w:tcW w:w="2501" w:type="pct"/>
            <w:tcBorders>
              <w:bottom w:val="single" w:sz="8" w:space="0" w:color="auto"/>
            </w:tcBorders>
          </w:tcPr>
          <w:p w:rsidR="0012276D" w:rsidRPr="001A57EA" w:rsidRDefault="0012276D" w:rsidP="000C4D3B">
            <w:pPr>
              <w:spacing w:after="0" w:line="240" w:lineRule="auto"/>
              <w:ind w:right="57" w:firstLine="709"/>
              <w:contextualSpacing/>
              <w:rPr>
                <w:rFonts w:ascii="Arial" w:hAnsi="Arial" w:cs="Arial"/>
                <w:sz w:val="20"/>
                <w:szCs w:val="20"/>
                <w:lang w:val="uk-UA"/>
              </w:rPr>
            </w:pPr>
            <w:r w:rsidRPr="001A57EA">
              <w:rPr>
                <w:rFonts w:ascii="Arial" w:hAnsi="Arial" w:cs="Arial"/>
                <w:sz w:val="20"/>
                <w:szCs w:val="20"/>
                <w:lang w:val="uk-UA"/>
              </w:rPr>
              <w:t xml:space="preserve">22 945, </w:t>
            </w:r>
            <w:smartTag w:uri="urn:schemas-microsoft-com:office:smarttags" w:element="metricconverter">
              <w:smartTagPr>
                <w:attr w:name="ProductID" w:val="0127 га"/>
              </w:smartTagPr>
              <w:r w:rsidRPr="001A57EA">
                <w:rPr>
                  <w:rFonts w:ascii="Arial" w:hAnsi="Arial" w:cs="Arial"/>
                  <w:sz w:val="20"/>
                  <w:szCs w:val="20"/>
                  <w:lang w:val="uk-UA"/>
                </w:rPr>
                <w:t>0127 га</w:t>
              </w:r>
            </w:smartTag>
          </w:p>
        </w:tc>
        <w:tc>
          <w:tcPr>
            <w:tcW w:w="2499" w:type="pct"/>
            <w:tcBorders>
              <w:bottom w:val="single" w:sz="8" w:space="0" w:color="auto"/>
            </w:tcBorders>
          </w:tcPr>
          <w:p w:rsidR="0012276D" w:rsidRPr="001A57EA" w:rsidRDefault="0012276D" w:rsidP="000C4D3B">
            <w:pPr>
              <w:spacing w:after="0" w:line="240" w:lineRule="auto"/>
              <w:ind w:right="57" w:firstLine="709"/>
              <w:contextualSpacing/>
              <w:rPr>
                <w:rFonts w:ascii="Arial" w:hAnsi="Arial" w:cs="Arial"/>
                <w:sz w:val="20"/>
                <w:szCs w:val="20"/>
                <w:lang w:val="uk-UA"/>
              </w:rPr>
            </w:pPr>
            <w:r w:rsidRPr="001A57EA">
              <w:rPr>
                <w:rFonts w:ascii="Arial" w:hAnsi="Arial" w:cs="Arial"/>
                <w:sz w:val="20"/>
                <w:szCs w:val="20"/>
                <w:lang w:val="uk-UA"/>
              </w:rPr>
              <w:t>3855</w:t>
            </w:r>
          </w:p>
        </w:tc>
      </w:tr>
    </w:tbl>
    <w:p w:rsidR="0012276D" w:rsidRPr="000C4D3B" w:rsidRDefault="0012276D" w:rsidP="000C4D3B">
      <w:pPr>
        <w:spacing w:after="0" w:line="240" w:lineRule="auto"/>
        <w:ind w:right="57" w:firstLine="709"/>
        <w:contextualSpacing/>
        <w:jc w:val="both"/>
        <w:rPr>
          <w:rStyle w:val="a8"/>
          <w:rFonts w:ascii="Arial" w:hAnsi="Arial" w:cs="Arial"/>
          <w:sz w:val="20"/>
          <w:szCs w:val="20"/>
          <w:lang w:val="uk-UA"/>
        </w:rPr>
      </w:pPr>
    </w:p>
    <w:p w:rsidR="0012276D" w:rsidRPr="001A57EA" w:rsidRDefault="0012276D" w:rsidP="001A57EA">
      <w:pPr>
        <w:spacing w:after="0" w:line="240" w:lineRule="auto"/>
        <w:ind w:right="57"/>
        <w:contextualSpacing/>
        <w:jc w:val="both"/>
        <w:rPr>
          <w:rStyle w:val="a8"/>
          <w:rFonts w:ascii="Arial" w:hAnsi="Arial" w:cs="Arial"/>
          <w:sz w:val="24"/>
          <w:szCs w:val="24"/>
          <w:lang w:val="uk-UA"/>
        </w:rPr>
      </w:pPr>
      <w:r w:rsidRPr="001A57EA">
        <w:rPr>
          <w:rStyle w:val="a8"/>
          <w:rFonts w:ascii="Arial" w:hAnsi="Arial" w:cs="Arial"/>
          <w:sz w:val="24"/>
          <w:szCs w:val="24"/>
          <w:lang w:val="uk-UA"/>
        </w:rPr>
        <w:t xml:space="preserve">Історія формування </w:t>
      </w:r>
      <w:r w:rsidRPr="001A57EA">
        <w:rPr>
          <w:rFonts w:ascii="Arial" w:hAnsi="Arial" w:cs="Arial"/>
          <w:b/>
          <w:sz w:val="24"/>
          <w:szCs w:val="24"/>
          <w:lang w:val="uk-UA"/>
        </w:rPr>
        <w:t>Куцурубської сільської територіальної громади</w:t>
      </w:r>
    </w:p>
    <w:p w:rsidR="0012276D" w:rsidRPr="001A57EA" w:rsidRDefault="0012276D" w:rsidP="000C4D3B">
      <w:pPr>
        <w:spacing w:after="0" w:line="240" w:lineRule="auto"/>
        <w:ind w:right="57" w:firstLine="709"/>
        <w:contextualSpacing/>
        <w:jc w:val="both"/>
        <w:rPr>
          <w:rFonts w:ascii="Arial" w:hAnsi="Arial" w:cs="Arial"/>
          <w:sz w:val="24"/>
          <w:szCs w:val="24"/>
          <w:lang w:val="uk-UA"/>
        </w:rPr>
      </w:pPr>
      <w:r w:rsidRPr="001A57EA">
        <w:rPr>
          <w:rFonts w:ascii="Arial" w:hAnsi="Arial" w:cs="Arial"/>
          <w:sz w:val="24"/>
          <w:szCs w:val="24"/>
          <w:lang w:val="uk-UA"/>
        </w:rPr>
        <w:t>Куцурубська</w:t>
      </w:r>
      <w:r w:rsidRPr="001A57EA">
        <w:rPr>
          <w:rFonts w:ascii="Arial" w:hAnsi="Arial" w:cs="Arial"/>
          <w:b/>
          <w:sz w:val="24"/>
          <w:szCs w:val="24"/>
          <w:lang w:val="uk-UA"/>
        </w:rPr>
        <w:t xml:space="preserve"> </w:t>
      </w:r>
      <w:r w:rsidRPr="001A57EA">
        <w:rPr>
          <w:rFonts w:ascii="Arial" w:hAnsi="Arial" w:cs="Arial"/>
          <w:sz w:val="24"/>
          <w:szCs w:val="24"/>
          <w:lang w:val="uk-UA"/>
        </w:rPr>
        <w:t>сільська територіальна громада була сформована у жовтні 2015 р. в результаті об’єднання Іванівської (села Іванівка та Яселки) і Куцурубської сільських громад із центром у селі Куцуруб. У грудні 2015 р. Куцурубська</w:t>
      </w:r>
      <w:r w:rsidRPr="001A57EA">
        <w:rPr>
          <w:rFonts w:ascii="Arial" w:hAnsi="Arial" w:cs="Arial"/>
          <w:b/>
          <w:sz w:val="24"/>
          <w:szCs w:val="24"/>
          <w:lang w:val="uk-UA"/>
        </w:rPr>
        <w:t xml:space="preserve"> </w:t>
      </w:r>
      <w:r w:rsidRPr="001A57EA">
        <w:rPr>
          <w:rFonts w:ascii="Arial" w:hAnsi="Arial" w:cs="Arial"/>
          <w:sz w:val="24"/>
          <w:szCs w:val="24"/>
          <w:lang w:val="uk-UA"/>
        </w:rPr>
        <w:t xml:space="preserve">сільська територіальна громада набула повного юридичного статусу за наслідками реєстрації статуту громади. </w:t>
      </w:r>
    </w:p>
    <w:p w:rsidR="0012276D" w:rsidRPr="001A57EA" w:rsidRDefault="0012276D" w:rsidP="000C4D3B">
      <w:pPr>
        <w:pStyle w:val="a9"/>
        <w:spacing w:before="0"/>
        <w:ind w:right="57" w:firstLine="709"/>
        <w:contextualSpacing/>
        <w:jc w:val="both"/>
        <w:rPr>
          <w:rFonts w:ascii="Arial" w:hAnsi="Arial" w:cs="Arial"/>
          <w:sz w:val="24"/>
          <w:szCs w:val="24"/>
        </w:rPr>
      </w:pPr>
      <w:r w:rsidRPr="001A57EA">
        <w:rPr>
          <w:rFonts w:ascii="Arial" w:hAnsi="Arial" w:cs="Arial"/>
          <w:sz w:val="24"/>
          <w:szCs w:val="24"/>
        </w:rPr>
        <w:t xml:space="preserve">За даними академічних досліджень с. Куцуруб засновано в 1756 році кріпаками. За найбільш поширеною версією походження назви села словом «куцюруб» називали «зігнутий, спотвореній палець», що відповідає розташуванню села вдовж узбережжя. Історично село </w:t>
      </w:r>
      <w:r>
        <w:rPr>
          <w:rFonts w:ascii="Arial" w:hAnsi="Arial" w:cs="Arial"/>
          <w:sz w:val="24"/>
          <w:szCs w:val="24"/>
        </w:rPr>
        <w:t>_е облаштов</w:t>
      </w:r>
      <w:r w:rsidRPr="001A57EA">
        <w:rPr>
          <w:rFonts w:ascii="Arial" w:hAnsi="Arial" w:cs="Arial"/>
          <w:sz w:val="24"/>
          <w:szCs w:val="24"/>
        </w:rPr>
        <w:t xml:space="preserve"> на дві частини </w:t>
      </w:r>
      <w:r>
        <w:rPr>
          <w:rFonts w:ascii="Arial" w:hAnsi="Arial" w:cs="Arial"/>
          <w:sz w:val="24"/>
          <w:szCs w:val="24"/>
        </w:rPr>
        <w:t>–</w:t>
      </w:r>
      <w:r w:rsidRPr="001A57EA">
        <w:rPr>
          <w:rFonts w:ascii="Arial" w:hAnsi="Arial" w:cs="Arial"/>
          <w:sz w:val="24"/>
          <w:szCs w:val="24"/>
        </w:rPr>
        <w:t xml:space="preserve"> східна частина Камша, західна </w:t>
      </w:r>
      <w:r>
        <w:rPr>
          <w:rFonts w:ascii="Arial" w:hAnsi="Arial" w:cs="Arial"/>
          <w:sz w:val="24"/>
          <w:szCs w:val="24"/>
        </w:rPr>
        <w:t>–</w:t>
      </w:r>
      <w:r w:rsidRPr="001A57EA">
        <w:rPr>
          <w:rFonts w:ascii="Arial" w:hAnsi="Arial" w:cs="Arial"/>
          <w:sz w:val="24"/>
          <w:szCs w:val="24"/>
        </w:rPr>
        <w:t xml:space="preserve"> Хутори. </w:t>
      </w:r>
    </w:p>
    <w:p w:rsidR="0012276D" w:rsidRPr="001A57EA" w:rsidRDefault="0012276D" w:rsidP="000C4D3B">
      <w:pPr>
        <w:pStyle w:val="a9"/>
        <w:spacing w:before="0"/>
        <w:ind w:right="57" w:firstLine="709"/>
        <w:contextualSpacing/>
        <w:jc w:val="both"/>
        <w:rPr>
          <w:rFonts w:ascii="Arial" w:hAnsi="Arial" w:cs="Arial"/>
          <w:sz w:val="24"/>
          <w:szCs w:val="24"/>
        </w:rPr>
      </w:pPr>
      <w:r w:rsidRPr="001A57EA">
        <w:rPr>
          <w:rFonts w:ascii="Arial" w:hAnsi="Arial" w:cs="Arial"/>
          <w:sz w:val="24"/>
          <w:szCs w:val="24"/>
        </w:rPr>
        <w:t>За твердженням істориків село Іванівка було засноване в 1795 році козаками Війська Чорноморського, а також селянами-кріпаками.</w:t>
      </w:r>
    </w:p>
    <w:p w:rsidR="0012276D" w:rsidRPr="001A57EA" w:rsidRDefault="0012276D" w:rsidP="000C4D3B">
      <w:pPr>
        <w:pStyle w:val="a9"/>
        <w:spacing w:before="0"/>
        <w:ind w:right="57" w:firstLine="709"/>
        <w:contextualSpacing/>
        <w:jc w:val="both"/>
        <w:rPr>
          <w:rFonts w:ascii="Arial" w:hAnsi="Arial" w:cs="Arial"/>
          <w:sz w:val="24"/>
          <w:szCs w:val="24"/>
        </w:rPr>
      </w:pPr>
      <w:r w:rsidRPr="001A57EA">
        <w:rPr>
          <w:rFonts w:ascii="Arial" w:hAnsi="Arial" w:cs="Arial"/>
          <w:sz w:val="24"/>
          <w:szCs w:val="24"/>
        </w:rPr>
        <w:t>Назва села Яселка походить від «ясел», місця годівлі для волів. Раніше даний населений пункт називався миколаївкою, від імені власника земельного маєтку.</w:t>
      </w:r>
      <w:bookmarkStart w:id="26" w:name="_Toc436423060"/>
    </w:p>
    <w:bookmarkEnd w:id="26"/>
    <w:p w:rsidR="0012276D" w:rsidRDefault="0012276D" w:rsidP="001A57EA">
      <w:pPr>
        <w:spacing w:after="0" w:line="240" w:lineRule="auto"/>
        <w:ind w:right="57"/>
        <w:contextualSpacing/>
        <w:rPr>
          <w:rStyle w:val="a8"/>
          <w:rFonts w:ascii="Arial" w:hAnsi="Arial" w:cs="Arial"/>
          <w:sz w:val="20"/>
          <w:szCs w:val="20"/>
          <w:lang w:val="uk-UA"/>
        </w:rPr>
      </w:pPr>
    </w:p>
    <w:p w:rsidR="0012276D" w:rsidRPr="001A57EA" w:rsidRDefault="0012276D" w:rsidP="001A57EA">
      <w:pPr>
        <w:spacing w:after="0" w:line="240" w:lineRule="auto"/>
        <w:ind w:right="57"/>
        <w:contextualSpacing/>
        <w:rPr>
          <w:rFonts w:ascii="Arial" w:hAnsi="Arial" w:cs="Arial"/>
          <w:b/>
          <w:sz w:val="24"/>
          <w:szCs w:val="24"/>
          <w:lang w:val="uk-UA"/>
        </w:rPr>
      </w:pPr>
      <w:r w:rsidRPr="001A57EA">
        <w:rPr>
          <w:rStyle w:val="a8"/>
          <w:rFonts w:ascii="Arial" w:hAnsi="Arial" w:cs="Arial"/>
          <w:sz w:val="24"/>
          <w:szCs w:val="24"/>
          <w:lang w:val="uk-UA"/>
        </w:rPr>
        <w:t>О</w:t>
      </w:r>
      <w:r w:rsidRPr="001A57EA">
        <w:rPr>
          <w:rFonts w:ascii="Arial" w:hAnsi="Arial" w:cs="Arial"/>
          <w:b/>
          <w:sz w:val="24"/>
          <w:szCs w:val="24"/>
          <w:lang w:val="uk-UA"/>
        </w:rPr>
        <w:t xml:space="preserve">б’єднання громадян </w:t>
      </w:r>
    </w:p>
    <w:p w:rsidR="0012276D" w:rsidRPr="001A57EA" w:rsidRDefault="0012276D" w:rsidP="000C4D3B">
      <w:pPr>
        <w:spacing w:after="0" w:line="240" w:lineRule="auto"/>
        <w:ind w:right="57" w:firstLine="709"/>
        <w:contextualSpacing/>
        <w:rPr>
          <w:rFonts w:ascii="Arial" w:hAnsi="Arial" w:cs="Arial"/>
          <w:sz w:val="24"/>
          <w:szCs w:val="24"/>
          <w:lang w:val="uk-UA"/>
        </w:rPr>
      </w:pPr>
      <w:r w:rsidRPr="001A57EA">
        <w:rPr>
          <w:rFonts w:ascii="Arial" w:hAnsi="Arial" w:cs="Arial"/>
          <w:sz w:val="24"/>
          <w:szCs w:val="24"/>
          <w:lang w:val="uk-UA"/>
        </w:rPr>
        <w:t>Громадська організація «Калейдоскоп добра»</w:t>
      </w:r>
    </w:p>
    <w:p w:rsidR="0012276D" w:rsidRDefault="0012276D" w:rsidP="001A57EA">
      <w:pPr>
        <w:spacing w:after="0" w:line="240" w:lineRule="auto"/>
        <w:ind w:right="57"/>
        <w:contextualSpacing/>
        <w:rPr>
          <w:rFonts w:ascii="Arial" w:hAnsi="Arial" w:cs="Arial"/>
          <w:b/>
          <w:sz w:val="20"/>
          <w:szCs w:val="20"/>
          <w:lang w:val="uk-UA"/>
        </w:rPr>
      </w:pPr>
    </w:p>
    <w:p w:rsidR="0012276D" w:rsidRPr="000C4D3B" w:rsidRDefault="0012276D" w:rsidP="001A57EA">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Земельні ресурси</w:t>
      </w:r>
      <w:bookmarkStart w:id="27" w:name="_Toc436423066"/>
    </w:p>
    <w:p w:rsidR="0012276D" w:rsidRPr="000C4D3B" w:rsidRDefault="0012276D" w:rsidP="000C4D3B">
      <w:pPr>
        <w:spacing w:after="0" w:line="240" w:lineRule="auto"/>
        <w:ind w:right="57" w:firstLine="709"/>
        <w:contextualSpacing/>
        <w:rPr>
          <w:rFonts w:ascii="Arial" w:hAnsi="Arial" w:cs="Arial"/>
          <w:b/>
          <w:sz w:val="20"/>
          <w:szCs w:val="20"/>
          <w:lang w:val="uk-UA"/>
        </w:rPr>
      </w:pPr>
      <w:bookmarkStart w:id="28" w:name="_Toc436423067"/>
      <w:bookmarkEnd w:id="27"/>
      <w:r w:rsidRPr="000C4D3B">
        <w:rPr>
          <w:rFonts w:ascii="Arial" w:hAnsi="Arial" w:cs="Arial"/>
          <w:sz w:val="20"/>
          <w:szCs w:val="20"/>
          <w:lang w:val="uk-UA"/>
        </w:rPr>
        <w:t xml:space="preserve">Загальна площа </w:t>
      </w:r>
      <w:smartTag w:uri="urn:schemas-microsoft-com:office:smarttags" w:element="metricconverter">
        <w:smartTagPr>
          <w:attr w:name="ProductID" w:val="22 495,01 га"/>
        </w:smartTagPr>
        <w:r w:rsidRPr="000C4D3B">
          <w:rPr>
            <w:rFonts w:ascii="Arial" w:hAnsi="Arial" w:cs="Arial"/>
            <w:sz w:val="20"/>
            <w:szCs w:val="20"/>
            <w:lang w:val="uk-UA"/>
          </w:rPr>
          <w:t>22 495,01 га</w:t>
        </w:r>
      </w:smartTag>
      <w:r w:rsidRPr="000C4D3B">
        <w:rPr>
          <w:rFonts w:ascii="Arial" w:hAnsi="Arial" w:cs="Arial"/>
          <w:sz w:val="20"/>
          <w:szCs w:val="20"/>
          <w:lang w:val="uk-UA"/>
        </w:rPr>
        <w:t xml:space="preserve">., з яких: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рілля – </w:t>
      </w:r>
      <w:smartTag w:uri="urn:schemas-microsoft-com:office:smarttags" w:element="metricconverter">
        <w:smartTagPr>
          <w:attr w:name="ProductID" w:val="6074,16 га"/>
        </w:smartTagPr>
        <w:r w:rsidRPr="000C4D3B">
          <w:rPr>
            <w:rFonts w:ascii="Arial" w:hAnsi="Arial" w:cs="Arial"/>
            <w:sz w:val="20"/>
            <w:szCs w:val="20"/>
            <w:lang w:val="uk-UA"/>
          </w:rPr>
          <w:t>6074,16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багаторічні  насадження – </w:t>
      </w:r>
      <w:smartTag w:uri="urn:schemas-microsoft-com:office:smarttags" w:element="metricconverter">
        <w:smartTagPr>
          <w:attr w:name="ProductID" w:val="1400,84 га"/>
        </w:smartTagPr>
        <w:r w:rsidRPr="000C4D3B">
          <w:rPr>
            <w:rFonts w:ascii="Arial" w:hAnsi="Arial" w:cs="Arial"/>
            <w:sz w:val="20"/>
            <w:szCs w:val="20"/>
            <w:lang w:val="uk-UA"/>
          </w:rPr>
          <w:t>1400,84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пасовища – </w:t>
      </w:r>
      <w:smartTag w:uri="urn:schemas-microsoft-com:office:smarttags" w:element="metricconverter">
        <w:smartTagPr>
          <w:attr w:name="ProductID" w:val="203,16 га"/>
        </w:smartTagPr>
        <w:r w:rsidRPr="000C4D3B">
          <w:rPr>
            <w:rFonts w:ascii="Arial" w:hAnsi="Arial" w:cs="Arial"/>
            <w:sz w:val="20"/>
            <w:szCs w:val="20"/>
            <w:lang w:val="uk-UA"/>
          </w:rPr>
          <w:t>203,16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забудовані землі – </w:t>
      </w:r>
      <w:smartTag w:uri="urn:schemas-microsoft-com:office:smarttags" w:element="metricconverter">
        <w:smartTagPr>
          <w:attr w:name="ProductID" w:val="527,46 га"/>
        </w:smartTagPr>
        <w:r w:rsidRPr="000C4D3B">
          <w:rPr>
            <w:rFonts w:ascii="Arial" w:hAnsi="Arial" w:cs="Arial"/>
            <w:sz w:val="20"/>
            <w:szCs w:val="20"/>
            <w:lang w:val="uk-UA"/>
          </w:rPr>
          <w:t>527,46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неугіддя , </w:t>
      </w:r>
      <w:r>
        <w:rPr>
          <w:rFonts w:ascii="Arial" w:hAnsi="Arial" w:cs="Arial"/>
          <w:sz w:val="20"/>
          <w:szCs w:val="20"/>
          <w:lang w:val="uk-UA"/>
        </w:rPr>
        <w:t>_е облашто</w:t>
      </w:r>
      <w:r w:rsidRPr="000C4D3B">
        <w:rPr>
          <w:rFonts w:ascii="Arial" w:hAnsi="Arial" w:cs="Arial"/>
          <w:sz w:val="20"/>
          <w:szCs w:val="20"/>
          <w:lang w:val="uk-UA"/>
        </w:rPr>
        <w:t xml:space="preserve"> площі, відкриті землі – </w:t>
      </w:r>
      <w:smartTag w:uri="urn:schemas-microsoft-com:office:smarttags" w:element="metricconverter">
        <w:smartTagPr>
          <w:attr w:name="ProductID" w:val="550,81 га"/>
        </w:smartTagPr>
        <w:r w:rsidRPr="000C4D3B">
          <w:rPr>
            <w:rFonts w:ascii="Arial" w:hAnsi="Arial" w:cs="Arial"/>
            <w:sz w:val="20"/>
            <w:szCs w:val="20"/>
            <w:lang w:val="uk-UA"/>
          </w:rPr>
          <w:t>550,81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води – </w:t>
      </w:r>
      <w:smartTag w:uri="urn:schemas-microsoft-com:office:smarttags" w:element="metricconverter">
        <w:smartTagPr>
          <w:attr w:name="ProductID" w:val="14188,58 га"/>
        </w:smartTagPr>
        <w:r w:rsidRPr="000C4D3B">
          <w:rPr>
            <w:rFonts w:ascii="Arial" w:hAnsi="Arial" w:cs="Arial"/>
            <w:sz w:val="20"/>
            <w:szCs w:val="20"/>
            <w:lang w:val="uk-UA"/>
          </w:rPr>
          <w:t>14188,58 га</w:t>
        </w:r>
      </w:smartTag>
      <w:r w:rsidRPr="000C4D3B">
        <w:rPr>
          <w:rFonts w:ascii="Arial" w:hAnsi="Arial" w:cs="Arial"/>
          <w:sz w:val="20"/>
          <w:szCs w:val="20"/>
          <w:lang w:val="uk-UA"/>
        </w:rPr>
        <w:t>.</w:t>
      </w:r>
    </w:p>
    <w:p w:rsidR="0012276D" w:rsidRDefault="0012276D" w:rsidP="001A57EA">
      <w:pPr>
        <w:spacing w:after="0" w:line="240" w:lineRule="auto"/>
        <w:ind w:right="57"/>
        <w:contextualSpacing/>
        <w:jc w:val="both"/>
        <w:rPr>
          <w:rFonts w:ascii="Arial" w:hAnsi="Arial" w:cs="Arial"/>
          <w:b/>
          <w:sz w:val="20"/>
          <w:szCs w:val="20"/>
          <w:lang w:val="uk-UA"/>
        </w:rPr>
      </w:pPr>
      <w:bookmarkStart w:id="29" w:name="_Toc291842810"/>
      <w:bookmarkStart w:id="30" w:name="_Toc436423070"/>
      <w:bookmarkEnd w:id="28"/>
    </w:p>
    <w:p w:rsidR="0012276D" w:rsidRPr="000C4D3B" w:rsidRDefault="0012276D" w:rsidP="001A57EA">
      <w:pPr>
        <w:spacing w:after="0" w:line="240" w:lineRule="auto"/>
        <w:ind w:right="57"/>
        <w:contextualSpacing/>
        <w:jc w:val="both"/>
        <w:rPr>
          <w:rFonts w:ascii="Arial" w:hAnsi="Arial" w:cs="Arial"/>
          <w:b/>
          <w:sz w:val="20"/>
          <w:szCs w:val="20"/>
          <w:lang w:val="uk-UA"/>
        </w:rPr>
      </w:pPr>
      <w:r w:rsidRPr="000C4D3B">
        <w:rPr>
          <w:rFonts w:ascii="Arial" w:hAnsi="Arial" w:cs="Arial"/>
          <w:b/>
          <w:sz w:val="20"/>
          <w:szCs w:val="20"/>
          <w:lang w:val="uk-UA"/>
        </w:rPr>
        <w:t>Населення і трудові ресурси</w:t>
      </w:r>
      <w:bookmarkStart w:id="31" w:name="_Toc436423071"/>
      <w:bookmarkEnd w:id="29"/>
      <w:bookmarkEnd w:id="30"/>
    </w:p>
    <w:p w:rsidR="0012276D" w:rsidRDefault="0012276D" w:rsidP="001A57EA">
      <w:pPr>
        <w:spacing w:after="0" w:line="240" w:lineRule="auto"/>
        <w:ind w:right="57"/>
        <w:contextualSpacing/>
        <w:jc w:val="both"/>
        <w:rPr>
          <w:rFonts w:ascii="Arial" w:hAnsi="Arial" w:cs="Arial"/>
          <w:b/>
          <w:sz w:val="20"/>
          <w:szCs w:val="20"/>
          <w:lang w:val="uk-UA"/>
        </w:rPr>
      </w:pPr>
    </w:p>
    <w:p w:rsidR="0012276D" w:rsidRPr="001A57EA" w:rsidRDefault="0012276D" w:rsidP="001A57EA">
      <w:pPr>
        <w:jc w:val="center"/>
        <w:rPr>
          <w:rFonts w:ascii="Arial" w:hAnsi="Arial" w:cs="Arial"/>
          <w:sz w:val="24"/>
          <w:szCs w:val="24"/>
        </w:rPr>
      </w:pPr>
      <w:bookmarkStart w:id="32" w:name="_Toc291687787"/>
      <w:bookmarkStart w:id="33" w:name="_Toc291842811"/>
      <w:bookmarkStart w:id="34" w:name="_Toc291842955"/>
      <w:bookmarkStart w:id="35" w:name="_Toc291843074"/>
      <w:bookmarkStart w:id="36" w:name="_Toc436423072"/>
      <w:bookmarkEnd w:id="31"/>
      <w:r w:rsidRPr="001A57EA">
        <w:rPr>
          <w:rFonts w:ascii="Arial" w:hAnsi="Arial" w:cs="Arial"/>
          <w:sz w:val="24"/>
          <w:szCs w:val="24"/>
        </w:rPr>
        <w:t>Чисельність мешканців</w:t>
      </w:r>
      <w:bookmarkEnd w:id="32"/>
      <w:bookmarkEnd w:id="33"/>
      <w:bookmarkEnd w:id="34"/>
      <w:bookmarkEnd w:id="35"/>
      <w:r w:rsidRPr="001A57EA">
        <w:rPr>
          <w:rFonts w:ascii="Arial" w:hAnsi="Arial" w:cs="Arial"/>
          <w:sz w:val="24"/>
          <w:szCs w:val="24"/>
        </w:rPr>
        <w:t>, осіб</w:t>
      </w:r>
    </w:p>
    <w:tbl>
      <w:tblPr>
        <w:tblW w:w="4973"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3221"/>
        <w:gridCol w:w="1105"/>
        <w:gridCol w:w="1105"/>
        <w:gridCol w:w="1105"/>
        <w:gridCol w:w="1106"/>
        <w:gridCol w:w="1106"/>
        <w:gridCol w:w="1104"/>
      </w:tblGrid>
      <w:tr w:rsidR="0012276D" w:rsidRPr="000C4D3B" w:rsidTr="00A7407C">
        <w:trPr>
          <w:trHeight w:val="255"/>
        </w:trPr>
        <w:tc>
          <w:tcPr>
            <w:tcW w:w="1341" w:type="pct"/>
            <w:tcBorders>
              <w:top w:val="single" w:sz="8" w:space="0" w:color="auto"/>
            </w:tcBorders>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610" w:type="pct"/>
            <w:tcBorders>
              <w:top w:val="single" w:sz="8" w:space="0" w:color="auto"/>
            </w:tcBorders>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610" w:type="pct"/>
            <w:tcBorders>
              <w:top w:val="single" w:sz="8" w:space="0" w:color="auto"/>
            </w:tcBorders>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610" w:type="pct"/>
            <w:tcBorders>
              <w:top w:val="single" w:sz="8" w:space="0" w:color="auto"/>
            </w:tcBorders>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610" w:type="pct"/>
            <w:tcBorders>
              <w:top w:val="single" w:sz="8" w:space="0" w:color="auto"/>
            </w:tcBorders>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610" w:type="pct"/>
            <w:tcBorders>
              <w:top w:val="single" w:sz="8" w:space="0" w:color="auto"/>
            </w:tcBorders>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609" w:type="pct"/>
            <w:tcBorders>
              <w:top w:val="single" w:sz="8" w:space="0" w:color="auto"/>
            </w:tcBorders>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rPr>
          <w:trHeight w:val="255"/>
        </w:trPr>
        <w:tc>
          <w:tcPr>
            <w:tcW w:w="1341" w:type="pct"/>
            <w:noWrap/>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sz w:val="20"/>
                <w:szCs w:val="20"/>
                <w:lang w:val="uk-UA"/>
              </w:rPr>
              <w:t xml:space="preserve">Населений пункт 1 </w:t>
            </w:r>
            <w:r w:rsidRPr="000C4D3B">
              <w:rPr>
                <w:rFonts w:ascii="Arial" w:hAnsi="Arial" w:cs="Arial"/>
                <w:b/>
                <w:sz w:val="20"/>
                <w:szCs w:val="20"/>
                <w:lang w:val="uk-UA"/>
              </w:rPr>
              <w:t xml:space="preserve">Іванівка </w:t>
            </w:r>
          </w:p>
        </w:tc>
        <w:tc>
          <w:tcPr>
            <w:tcW w:w="610"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1238</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1243</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1249</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1325</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1300</w:t>
            </w:r>
          </w:p>
        </w:tc>
        <w:tc>
          <w:tcPr>
            <w:tcW w:w="609"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1300</w:t>
            </w:r>
          </w:p>
        </w:tc>
      </w:tr>
      <w:tr w:rsidR="0012276D" w:rsidRPr="000C4D3B" w:rsidTr="00A7407C">
        <w:trPr>
          <w:trHeight w:val="255"/>
        </w:trPr>
        <w:tc>
          <w:tcPr>
            <w:tcW w:w="1341" w:type="pct"/>
            <w:noWrap/>
          </w:tcPr>
          <w:p w:rsidR="0012276D" w:rsidRPr="000C4D3B" w:rsidRDefault="0012276D" w:rsidP="000C4D3B">
            <w:pPr>
              <w:spacing w:after="0" w:line="240" w:lineRule="auto"/>
              <w:ind w:right="57"/>
              <w:contextualSpacing/>
              <w:rPr>
                <w:rFonts w:ascii="Arial" w:hAnsi="Arial" w:cs="Arial"/>
                <w:b/>
                <w:i/>
                <w:sz w:val="20"/>
                <w:szCs w:val="20"/>
                <w:lang w:val="uk-UA"/>
              </w:rPr>
            </w:pPr>
            <w:r w:rsidRPr="000C4D3B">
              <w:rPr>
                <w:rFonts w:ascii="Arial" w:hAnsi="Arial" w:cs="Arial"/>
                <w:sz w:val="20"/>
                <w:szCs w:val="20"/>
                <w:lang w:val="uk-UA"/>
              </w:rPr>
              <w:t xml:space="preserve">Населений пункт 2  </w:t>
            </w:r>
            <w:r w:rsidRPr="000C4D3B">
              <w:rPr>
                <w:rFonts w:ascii="Arial" w:hAnsi="Arial" w:cs="Arial"/>
                <w:b/>
                <w:i/>
                <w:sz w:val="20"/>
                <w:szCs w:val="20"/>
                <w:lang w:val="uk-UA"/>
              </w:rPr>
              <w:t xml:space="preserve">Яселка </w:t>
            </w:r>
          </w:p>
        </w:tc>
        <w:tc>
          <w:tcPr>
            <w:tcW w:w="610"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298</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296</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294</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284</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270</w:t>
            </w:r>
          </w:p>
        </w:tc>
        <w:tc>
          <w:tcPr>
            <w:tcW w:w="609"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270</w:t>
            </w:r>
          </w:p>
        </w:tc>
      </w:tr>
      <w:tr w:rsidR="0012276D" w:rsidRPr="000C4D3B" w:rsidTr="00A7407C">
        <w:trPr>
          <w:trHeight w:val="255"/>
        </w:trPr>
        <w:tc>
          <w:tcPr>
            <w:tcW w:w="1341"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Населений пункт 3  </w:t>
            </w:r>
            <w:r w:rsidRPr="000C4D3B">
              <w:rPr>
                <w:rFonts w:ascii="Arial" w:hAnsi="Arial" w:cs="Arial"/>
                <w:b/>
                <w:i/>
                <w:sz w:val="20"/>
                <w:szCs w:val="20"/>
                <w:lang w:val="uk-UA"/>
              </w:rPr>
              <w:t xml:space="preserve">Куцуруб </w:t>
            </w:r>
            <w:r w:rsidRPr="000C4D3B">
              <w:rPr>
                <w:rFonts w:ascii="Arial" w:hAnsi="Arial" w:cs="Arial"/>
                <w:sz w:val="20"/>
                <w:szCs w:val="20"/>
                <w:lang w:val="uk-UA"/>
              </w:rPr>
              <w:t>…</w:t>
            </w:r>
          </w:p>
        </w:tc>
        <w:tc>
          <w:tcPr>
            <w:tcW w:w="610"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2165</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2165</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2169</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2180</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2188</w:t>
            </w:r>
          </w:p>
        </w:tc>
        <w:tc>
          <w:tcPr>
            <w:tcW w:w="609"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2285</w:t>
            </w:r>
          </w:p>
        </w:tc>
      </w:tr>
      <w:tr w:rsidR="0012276D" w:rsidRPr="000C4D3B" w:rsidTr="00A7407C">
        <w:trPr>
          <w:trHeight w:val="270"/>
        </w:trPr>
        <w:tc>
          <w:tcPr>
            <w:tcW w:w="1341" w:type="pct"/>
            <w:tcBorders>
              <w:bottom w:val="single" w:sz="8" w:space="0" w:color="auto"/>
            </w:tcBorders>
            <w:noWrap/>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Всього</w:t>
            </w:r>
          </w:p>
        </w:tc>
        <w:tc>
          <w:tcPr>
            <w:tcW w:w="610" w:type="pct"/>
            <w:tcBorders>
              <w:bottom w:val="single" w:sz="8" w:space="0" w:color="auto"/>
            </w:tcBorders>
            <w:noWrap/>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3701</w:t>
            </w:r>
          </w:p>
        </w:tc>
        <w:tc>
          <w:tcPr>
            <w:tcW w:w="610" w:type="pct"/>
            <w:tcBorders>
              <w:bottom w:val="single" w:sz="8" w:space="0" w:color="auto"/>
            </w:tcBorders>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3701</w:t>
            </w:r>
          </w:p>
        </w:tc>
        <w:tc>
          <w:tcPr>
            <w:tcW w:w="610" w:type="pct"/>
            <w:tcBorders>
              <w:bottom w:val="single" w:sz="8" w:space="0" w:color="auto"/>
            </w:tcBorders>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3712</w:t>
            </w:r>
          </w:p>
        </w:tc>
        <w:tc>
          <w:tcPr>
            <w:tcW w:w="610" w:type="pct"/>
            <w:tcBorders>
              <w:bottom w:val="single" w:sz="8" w:space="0" w:color="auto"/>
            </w:tcBorders>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3789</w:t>
            </w:r>
          </w:p>
        </w:tc>
        <w:tc>
          <w:tcPr>
            <w:tcW w:w="610" w:type="pct"/>
            <w:tcBorders>
              <w:bottom w:val="single" w:sz="8" w:space="0" w:color="auto"/>
            </w:tcBorders>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3758</w:t>
            </w:r>
          </w:p>
        </w:tc>
        <w:tc>
          <w:tcPr>
            <w:tcW w:w="609" w:type="pct"/>
            <w:tcBorders>
              <w:bottom w:val="single" w:sz="8" w:space="0" w:color="auto"/>
            </w:tcBorders>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3855</w:t>
            </w:r>
          </w:p>
        </w:tc>
      </w:tr>
    </w:tbl>
    <w:p w:rsidR="0012276D" w:rsidRDefault="0012276D" w:rsidP="001A57EA">
      <w:pPr>
        <w:jc w:val="center"/>
        <w:rPr>
          <w:rFonts w:ascii="Arial" w:hAnsi="Arial" w:cs="Arial"/>
          <w:sz w:val="24"/>
          <w:szCs w:val="24"/>
          <w:lang w:val="uk-UA"/>
        </w:rPr>
      </w:pPr>
      <w:bookmarkStart w:id="37" w:name="_Toc291687788"/>
      <w:bookmarkStart w:id="38" w:name="_Toc291842812"/>
      <w:bookmarkStart w:id="39" w:name="_Toc291842956"/>
      <w:bookmarkStart w:id="40" w:name="_Toc291843075"/>
    </w:p>
    <w:p w:rsidR="0012276D" w:rsidRPr="001A57EA" w:rsidRDefault="0012276D" w:rsidP="001A57EA">
      <w:pPr>
        <w:jc w:val="center"/>
        <w:rPr>
          <w:rFonts w:ascii="Arial" w:hAnsi="Arial" w:cs="Arial"/>
          <w:sz w:val="24"/>
          <w:szCs w:val="24"/>
        </w:rPr>
      </w:pPr>
      <w:r w:rsidRPr="001A57EA">
        <w:rPr>
          <w:rFonts w:ascii="Arial" w:hAnsi="Arial" w:cs="Arial"/>
          <w:sz w:val="24"/>
          <w:szCs w:val="24"/>
        </w:rPr>
        <w:t>Природний та міграційний рух населення</w:t>
      </w:r>
      <w:bookmarkEnd w:id="37"/>
      <w:bookmarkEnd w:id="38"/>
      <w:bookmarkEnd w:id="39"/>
      <w:bookmarkEnd w:id="40"/>
      <w:r w:rsidRPr="001A57EA">
        <w:rPr>
          <w:rFonts w:ascii="Arial" w:hAnsi="Arial" w:cs="Arial"/>
          <w:sz w:val="24"/>
          <w:szCs w:val="24"/>
        </w:rPr>
        <w:t>, осіб  (</w:t>
      </w:r>
      <w:r>
        <w:rPr>
          <w:rFonts w:ascii="Arial" w:hAnsi="Arial" w:cs="Arial"/>
          <w:sz w:val="24"/>
          <w:szCs w:val="24"/>
        </w:rPr>
        <w:t>_е облаш</w:t>
      </w:r>
      <w:r w:rsidRPr="001A57EA">
        <w:rPr>
          <w:rFonts w:ascii="Arial" w:hAnsi="Arial" w:cs="Arial"/>
          <w:sz w:val="24"/>
          <w:szCs w:val="24"/>
        </w:rPr>
        <w:t xml:space="preserve"> по всіх населених пунктах)</w:t>
      </w:r>
    </w:p>
    <w:tbl>
      <w:tblPr>
        <w:tblW w:w="4973"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3711"/>
        <w:gridCol w:w="1022"/>
        <w:gridCol w:w="1023"/>
        <w:gridCol w:w="1025"/>
        <w:gridCol w:w="1023"/>
        <w:gridCol w:w="1023"/>
        <w:gridCol w:w="1025"/>
      </w:tblGrid>
      <w:tr w:rsidR="0012276D" w:rsidRPr="000C4D3B" w:rsidTr="00A7407C">
        <w:trPr>
          <w:trHeight w:val="255"/>
        </w:trPr>
        <w:tc>
          <w:tcPr>
            <w:tcW w:w="1692"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51"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51"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52"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51"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51"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52"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Народжені</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36</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40</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34</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w:t>
            </w: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Померлі</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57</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46</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59</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63</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w:t>
            </w: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Прибулі</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72</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60</w:t>
            </w: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Вибулі</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46</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53</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w:t>
            </w: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692" w:type="pct"/>
            <w:tcBorders>
              <w:bottom w:val="single" w:sz="4" w:space="0" w:color="auto"/>
            </w:tcBorders>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551"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r>
    </w:tbl>
    <w:p w:rsidR="0012276D" w:rsidRDefault="0012276D" w:rsidP="001A57EA">
      <w:pPr>
        <w:jc w:val="center"/>
        <w:rPr>
          <w:rFonts w:ascii="Arial" w:hAnsi="Arial" w:cs="Arial"/>
          <w:sz w:val="24"/>
          <w:szCs w:val="24"/>
          <w:lang w:val="uk-UA"/>
        </w:rPr>
      </w:pPr>
      <w:bookmarkStart w:id="41" w:name="_Toc291687789"/>
      <w:bookmarkStart w:id="42" w:name="_Toc291842813"/>
      <w:bookmarkStart w:id="43" w:name="_Toc291842957"/>
      <w:bookmarkStart w:id="44" w:name="_Toc291843076"/>
    </w:p>
    <w:p w:rsidR="0012276D" w:rsidRPr="001A57EA" w:rsidRDefault="0012276D" w:rsidP="001A57EA">
      <w:pPr>
        <w:jc w:val="center"/>
        <w:rPr>
          <w:rFonts w:ascii="Arial" w:hAnsi="Arial" w:cs="Arial"/>
          <w:sz w:val="24"/>
          <w:szCs w:val="24"/>
        </w:rPr>
      </w:pPr>
      <w:r w:rsidRPr="001A57EA">
        <w:rPr>
          <w:rFonts w:ascii="Arial" w:hAnsi="Arial" w:cs="Arial"/>
          <w:sz w:val="24"/>
          <w:szCs w:val="24"/>
        </w:rPr>
        <w:t>Розподіл населення за віком, осіб</w:t>
      </w:r>
      <w:bookmarkEnd w:id="41"/>
      <w:bookmarkEnd w:id="42"/>
      <w:bookmarkEnd w:id="43"/>
      <w:bookmarkEnd w:id="44"/>
      <w:r w:rsidRPr="001A57EA">
        <w:rPr>
          <w:rFonts w:ascii="Arial" w:hAnsi="Arial" w:cs="Arial"/>
          <w:sz w:val="24"/>
          <w:szCs w:val="24"/>
        </w:rPr>
        <w:t xml:space="preserve"> (</w:t>
      </w:r>
      <w:r>
        <w:rPr>
          <w:rFonts w:ascii="Arial" w:hAnsi="Arial" w:cs="Arial"/>
          <w:sz w:val="24"/>
          <w:szCs w:val="24"/>
        </w:rPr>
        <w:t>_е облаш</w:t>
      </w:r>
      <w:r w:rsidRPr="001A57EA">
        <w:rPr>
          <w:rFonts w:ascii="Arial" w:hAnsi="Arial" w:cs="Arial"/>
          <w:sz w:val="24"/>
          <w:szCs w:val="24"/>
        </w:rPr>
        <w:t xml:space="preserve"> по всіх населених пунктах)</w:t>
      </w: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560"/>
        <w:gridCol w:w="1049"/>
        <w:gridCol w:w="1049"/>
        <w:gridCol w:w="1048"/>
        <w:gridCol w:w="1048"/>
        <w:gridCol w:w="1048"/>
        <w:gridCol w:w="1050"/>
      </w:tblGrid>
      <w:tr w:rsidR="0012276D" w:rsidRPr="000C4D3B" w:rsidTr="00A7407C">
        <w:trPr>
          <w:trHeight w:val="255"/>
        </w:trPr>
        <w:tc>
          <w:tcPr>
            <w:tcW w:w="1806"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32"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32"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32"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32"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32"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33"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2081</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2135</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2173</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2146</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1816</w:t>
            </w: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2039</w:t>
            </w: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970</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919</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930</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980</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993</w:t>
            </w: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961</w:t>
            </w: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208</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209</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214</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192</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195</w:t>
            </w: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204</w:t>
            </w: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433</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372</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386</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395</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404</w:t>
            </w: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417</w:t>
            </w:r>
          </w:p>
        </w:tc>
      </w:tr>
    </w:tbl>
    <w:p w:rsidR="0012276D" w:rsidRDefault="0012276D" w:rsidP="001A57EA">
      <w:pPr>
        <w:jc w:val="center"/>
        <w:rPr>
          <w:rFonts w:ascii="Arial" w:hAnsi="Arial" w:cs="Arial"/>
          <w:sz w:val="24"/>
          <w:szCs w:val="24"/>
          <w:lang w:val="uk-UA"/>
        </w:rPr>
      </w:pPr>
      <w:bookmarkStart w:id="45" w:name="RANGE!A45"/>
      <w:bookmarkStart w:id="46" w:name="_Toc291687791"/>
      <w:bookmarkStart w:id="47" w:name="_Toc291842814"/>
      <w:bookmarkStart w:id="48" w:name="_Toc291842958"/>
      <w:bookmarkStart w:id="49" w:name="_Toc291843077"/>
      <w:bookmarkEnd w:id="45"/>
    </w:p>
    <w:p w:rsidR="0012276D" w:rsidRPr="001A57EA" w:rsidRDefault="0012276D" w:rsidP="001A57EA">
      <w:pPr>
        <w:jc w:val="center"/>
        <w:rPr>
          <w:rFonts w:ascii="Arial" w:hAnsi="Arial" w:cs="Arial"/>
          <w:sz w:val="24"/>
          <w:szCs w:val="24"/>
        </w:rPr>
      </w:pPr>
      <w:r w:rsidRPr="001A57EA">
        <w:rPr>
          <w:rFonts w:ascii="Arial" w:hAnsi="Arial" w:cs="Arial"/>
          <w:sz w:val="24"/>
          <w:szCs w:val="24"/>
        </w:rPr>
        <w:t>Розподіл населення за віком (</w:t>
      </w:r>
      <w:r>
        <w:rPr>
          <w:rFonts w:ascii="Arial" w:hAnsi="Arial" w:cs="Arial"/>
          <w:sz w:val="24"/>
          <w:szCs w:val="24"/>
        </w:rPr>
        <w:t>_е облаш</w:t>
      </w:r>
      <w:r w:rsidRPr="001A57EA">
        <w:rPr>
          <w:rFonts w:ascii="Arial" w:hAnsi="Arial" w:cs="Arial"/>
          <w:sz w:val="24"/>
          <w:szCs w:val="24"/>
        </w:rPr>
        <w:t xml:space="preserve"> по всіх населених пунктах)</w:t>
      </w:r>
    </w:p>
    <w:tbl>
      <w:tblPr>
        <w:tblW w:w="4944"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2122"/>
        <w:gridCol w:w="1888"/>
        <w:gridCol w:w="1888"/>
        <w:gridCol w:w="1888"/>
        <w:gridCol w:w="2008"/>
      </w:tblGrid>
      <w:tr w:rsidR="0012276D" w:rsidRPr="000C4D3B" w:rsidTr="001A57EA">
        <w:trPr>
          <w:trHeight w:val="255"/>
        </w:trPr>
        <w:tc>
          <w:tcPr>
            <w:tcW w:w="1083"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964"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1</w:t>
            </w:r>
          </w:p>
        </w:tc>
        <w:tc>
          <w:tcPr>
            <w:tcW w:w="964"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2</w:t>
            </w:r>
          </w:p>
        </w:tc>
        <w:tc>
          <w:tcPr>
            <w:tcW w:w="964"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3</w:t>
            </w:r>
          </w:p>
        </w:tc>
        <w:tc>
          <w:tcPr>
            <w:tcW w:w="1025"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Всього</w:t>
            </w: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Яселка </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Іванівка</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Куцуруб</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63</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171</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254</w:t>
            </w: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232</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530</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1257</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2019</w:t>
            </w: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73</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306</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582</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961</w:t>
            </w: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139</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204</w:t>
            </w: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101</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287</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417</w:t>
            </w:r>
          </w:p>
        </w:tc>
      </w:tr>
      <w:bookmarkEnd w:id="46"/>
      <w:bookmarkEnd w:id="47"/>
      <w:bookmarkEnd w:id="48"/>
      <w:bookmarkEnd w:id="49"/>
    </w:tbl>
    <w:p w:rsidR="0012276D" w:rsidRDefault="0012276D" w:rsidP="000C4D3B">
      <w:pPr>
        <w:spacing w:after="0" w:line="240" w:lineRule="auto"/>
        <w:ind w:right="57"/>
        <w:contextualSpacing/>
        <w:jc w:val="both"/>
        <w:rPr>
          <w:rFonts w:ascii="Arial" w:hAnsi="Arial" w:cs="Arial"/>
          <w:b/>
          <w:sz w:val="20"/>
          <w:szCs w:val="20"/>
          <w:lang w:val="uk-UA"/>
        </w:rPr>
      </w:pPr>
    </w:p>
    <w:p w:rsidR="0012276D" w:rsidRPr="001A57EA" w:rsidRDefault="0012276D" w:rsidP="001A57EA">
      <w:pPr>
        <w:rPr>
          <w:rFonts w:ascii="Arial" w:hAnsi="Arial" w:cs="Arial"/>
        </w:rPr>
      </w:pPr>
      <w:bookmarkStart w:id="50" w:name="_Toc291687793"/>
      <w:bookmarkStart w:id="51" w:name="_Toc291842816"/>
      <w:bookmarkStart w:id="52" w:name="_Toc291842960"/>
      <w:bookmarkStart w:id="53" w:name="_Toc291843079"/>
      <w:bookmarkStart w:id="54" w:name="_Toc291842821"/>
      <w:bookmarkStart w:id="55" w:name="_Toc436423074"/>
      <w:bookmarkStart w:id="56" w:name="_Toc291687797"/>
      <w:bookmarkEnd w:id="36"/>
      <w:r w:rsidRPr="001A57EA">
        <w:rPr>
          <w:rFonts w:ascii="Arial" w:hAnsi="Arial" w:cs="Arial"/>
        </w:rPr>
        <w:t>Зайнятість за видами діяльності</w:t>
      </w:r>
      <w:bookmarkEnd w:id="50"/>
      <w:bookmarkEnd w:id="51"/>
      <w:bookmarkEnd w:id="52"/>
      <w:bookmarkEnd w:id="53"/>
      <w:r w:rsidRPr="001A57EA">
        <w:rPr>
          <w:rFonts w:ascii="Arial" w:hAnsi="Arial" w:cs="Arial"/>
        </w:rPr>
        <w:t xml:space="preserve"> (</w:t>
      </w:r>
      <w:r>
        <w:rPr>
          <w:rFonts w:ascii="Arial" w:hAnsi="Arial" w:cs="Arial"/>
        </w:rPr>
        <w:t>_е облаш</w:t>
      </w:r>
      <w:r w:rsidRPr="001A57EA">
        <w:rPr>
          <w:rFonts w:ascii="Arial" w:hAnsi="Arial" w:cs="Arial"/>
        </w:rPr>
        <w:t xml:space="preserve"> по всіх населених пунктах)</w:t>
      </w:r>
    </w:p>
    <w:tbl>
      <w:tblPr>
        <w:tblW w:w="2929"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39"/>
        <w:gridCol w:w="963"/>
      </w:tblGrid>
      <w:tr w:rsidR="0012276D" w:rsidRPr="000C4D3B" w:rsidTr="00A7407C">
        <w:tc>
          <w:tcPr>
            <w:tcW w:w="4170"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830"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Сільське господарство, мисливство, лісове та рибне господарство</w:t>
            </w:r>
          </w:p>
        </w:tc>
        <w:tc>
          <w:tcPr>
            <w:tcW w:w="830" w:type="pct"/>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530</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Промисловість</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129</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Будівництво</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56</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Оптова й роздрібна торгівля; торгівля транспортними засобами; послуги з їх ремонту.</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111</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Готелі та ресторани</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33</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Транспорт і зв</w:t>
            </w:r>
            <w:r>
              <w:rPr>
                <w:rFonts w:ascii="Arial" w:hAnsi="Arial" w:cs="Arial"/>
                <w:sz w:val="20"/>
                <w:szCs w:val="20"/>
                <w:lang w:val="uk-UA"/>
              </w:rPr>
              <w:t>’</w:t>
            </w:r>
            <w:r w:rsidRPr="000C4D3B">
              <w:rPr>
                <w:rFonts w:ascii="Arial" w:hAnsi="Arial" w:cs="Arial"/>
                <w:sz w:val="20"/>
                <w:szCs w:val="20"/>
                <w:lang w:val="uk-UA"/>
              </w:rPr>
              <w:t>язок</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36</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Операції з нерухомістю, здавання під найом та послуги юридичним особам</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Державне управління</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Освіта</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102</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59</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4170" w:type="pct"/>
            <w:tcBorders>
              <w:bottom w:val="single" w:sz="8"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види діяльності</w:t>
            </w:r>
          </w:p>
        </w:tc>
        <w:tc>
          <w:tcPr>
            <w:tcW w:w="830" w:type="pct"/>
            <w:tcBorders>
              <w:bottom w:val="single" w:sz="8"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254</w:t>
            </w:r>
          </w:p>
        </w:tc>
      </w:tr>
    </w:tbl>
    <w:p w:rsidR="0012276D" w:rsidRPr="001A57EA" w:rsidRDefault="0012276D" w:rsidP="000C4D3B">
      <w:pPr>
        <w:spacing w:after="0" w:line="240" w:lineRule="auto"/>
        <w:ind w:right="57"/>
        <w:contextualSpacing/>
        <w:jc w:val="both"/>
        <w:rPr>
          <w:rFonts w:ascii="Arial" w:hAnsi="Arial" w:cs="Arial"/>
          <w:b/>
          <w:sz w:val="24"/>
          <w:szCs w:val="24"/>
          <w:lang w:val="uk-UA"/>
        </w:rPr>
      </w:pPr>
    </w:p>
    <w:p w:rsidR="0012276D" w:rsidRPr="001A57EA" w:rsidRDefault="0012276D" w:rsidP="000C4D3B">
      <w:pPr>
        <w:spacing w:after="0" w:line="240" w:lineRule="auto"/>
        <w:ind w:right="57"/>
        <w:contextualSpacing/>
        <w:jc w:val="both"/>
        <w:rPr>
          <w:rFonts w:ascii="Arial" w:hAnsi="Arial" w:cs="Arial"/>
          <w:b/>
          <w:sz w:val="24"/>
          <w:szCs w:val="24"/>
          <w:lang w:val="uk-UA"/>
        </w:rPr>
      </w:pPr>
      <w:r w:rsidRPr="001A57EA">
        <w:rPr>
          <w:rFonts w:ascii="Arial" w:hAnsi="Arial" w:cs="Arial"/>
          <w:b/>
          <w:sz w:val="24"/>
          <w:szCs w:val="24"/>
          <w:lang w:val="uk-UA"/>
        </w:rPr>
        <w:t xml:space="preserve">Економіка </w:t>
      </w:r>
      <w:bookmarkEnd w:id="54"/>
      <w:r w:rsidRPr="001A57EA">
        <w:rPr>
          <w:rFonts w:ascii="Arial" w:hAnsi="Arial" w:cs="Arial"/>
          <w:b/>
          <w:sz w:val="24"/>
          <w:szCs w:val="24"/>
          <w:lang w:val="uk-UA"/>
        </w:rPr>
        <w:t>громади</w:t>
      </w:r>
      <w:bookmarkStart w:id="57" w:name="_Toc436423075"/>
      <w:bookmarkEnd w:id="55"/>
    </w:p>
    <w:p w:rsidR="0012276D" w:rsidRPr="00A20D2B" w:rsidRDefault="0012276D" w:rsidP="001A57EA">
      <w:pPr>
        <w:rPr>
          <w:rFonts w:ascii="Arial" w:hAnsi="Arial" w:cs="Arial"/>
          <w:b/>
          <w:sz w:val="24"/>
          <w:szCs w:val="24"/>
        </w:rPr>
      </w:pPr>
      <w:bookmarkStart w:id="58" w:name="_Toc291687805"/>
      <w:bookmarkStart w:id="59" w:name="_Toc291842822"/>
      <w:bookmarkStart w:id="60" w:name="_Toc291842965"/>
      <w:bookmarkStart w:id="61" w:name="_Toc291843084"/>
      <w:bookmarkEnd w:id="57"/>
      <w:r w:rsidRPr="00A20D2B">
        <w:rPr>
          <w:rFonts w:ascii="Arial" w:hAnsi="Arial" w:cs="Arial"/>
          <w:b/>
          <w:sz w:val="24"/>
          <w:szCs w:val="24"/>
        </w:rPr>
        <w:t>Зареєстровані суб’єкти господарської діяльності</w:t>
      </w:r>
      <w:bookmarkEnd w:id="58"/>
      <w:bookmarkEnd w:id="59"/>
      <w:bookmarkEnd w:id="60"/>
      <w:bookmarkEnd w:id="61"/>
      <w:r w:rsidRPr="00A20D2B">
        <w:rPr>
          <w:rFonts w:ascii="Arial" w:hAnsi="Arial" w:cs="Arial"/>
          <w:b/>
          <w:sz w:val="24"/>
          <w:szCs w:val="24"/>
          <w:lang w:val="uk-UA"/>
        </w:rPr>
        <w:t xml:space="preserve"> </w:t>
      </w:r>
      <w:r w:rsidRPr="00A20D2B">
        <w:rPr>
          <w:rFonts w:ascii="Arial" w:hAnsi="Arial" w:cs="Arial"/>
          <w:b/>
          <w:sz w:val="24"/>
          <w:szCs w:val="24"/>
        </w:rPr>
        <w:t>(</w:t>
      </w:r>
      <w:r>
        <w:rPr>
          <w:rFonts w:ascii="Arial" w:hAnsi="Arial" w:cs="Arial"/>
          <w:b/>
          <w:sz w:val="24"/>
          <w:szCs w:val="24"/>
        </w:rPr>
        <w:t>_е облаш</w:t>
      </w:r>
      <w:r w:rsidRPr="00A20D2B">
        <w:rPr>
          <w:rFonts w:ascii="Arial" w:hAnsi="Arial" w:cs="Arial"/>
          <w:b/>
          <w:sz w:val="24"/>
          <w:szCs w:val="24"/>
        </w:rPr>
        <w:t xml:space="preserve"> по всіх населених пунктах)</w:t>
      </w:r>
    </w:p>
    <w:p w:rsidR="0012276D" w:rsidRPr="00A20D2B" w:rsidRDefault="0012276D" w:rsidP="000C4D3B">
      <w:pPr>
        <w:spacing w:after="0" w:line="240" w:lineRule="auto"/>
        <w:ind w:right="57"/>
        <w:contextualSpacing/>
        <w:rPr>
          <w:rFonts w:ascii="Arial" w:hAnsi="Arial" w:cs="Arial"/>
          <w:sz w:val="24"/>
          <w:szCs w:val="24"/>
          <w:lang w:val="uk-UA"/>
        </w:rPr>
      </w:pPr>
      <w:r w:rsidRPr="00A20D2B">
        <w:rPr>
          <w:rFonts w:ascii="Arial" w:hAnsi="Arial" w:cs="Arial"/>
          <w:bCs/>
          <w:sz w:val="24"/>
          <w:szCs w:val="24"/>
          <w:lang w:val="uk-UA"/>
        </w:rPr>
        <w:t>А. Юридичні особи</w:t>
      </w: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241"/>
        <w:gridCol w:w="1101"/>
        <w:gridCol w:w="1101"/>
        <w:gridCol w:w="1101"/>
        <w:gridCol w:w="1102"/>
        <w:gridCol w:w="1102"/>
        <w:gridCol w:w="1104"/>
      </w:tblGrid>
      <w:tr w:rsidR="0012276D" w:rsidRPr="000C4D3B" w:rsidTr="00A7407C">
        <w:trPr>
          <w:trHeight w:val="270"/>
        </w:trPr>
        <w:tc>
          <w:tcPr>
            <w:tcW w:w="1543"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76"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76"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76"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76"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76"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77"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rPr>
          <w:trHeight w:val="255"/>
        </w:trPr>
        <w:tc>
          <w:tcPr>
            <w:tcW w:w="154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bCs/>
                <w:sz w:val="20"/>
                <w:szCs w:val="20"/>
                <w:lang w:val="uk-UA"/>
              </w:rPr>
              <w:t>Усі суб</w:t>
            </w:r>
            <w:r>
              <w:rPr>
                <w:rFonts w:ascii="Arial" w:hAnsi="Arial" w:cs="Arial"/>
                <w:b/>
                <w:bCs/>
                <w:sz w:val="20"/>
                <w:szCs w:val="20"/>
                <w:lang w:val="uk-UA"/>
              </w:rPr>
              <w:t>’</w:t>
            </w:r>
            <w:r w:rsidRPr="000C4D3B">
              <w:rPr>
                <w:rFonts w:ascii="Arial" w:hAnsi="Arial" w:cs="Arial"/>
                <w:b/>
                <w:bCs/>
                <w:sz w:val="20"/>
                <w:szCs w:val="20"/>
                <w:lang w:val="uk-UA"/>
              </w:rPr>
              <w:t>єкти ЄДРПОУ:</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7"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w:t>
            </w:r>
          </w:p>
        </w:tc>
      </w:tr>
      <w:tr w:rsidR="0012276D" w:rsidRPr="000C4D3B" w:rsidTr="00A7407C">
        <w:trPr>
          <w:trHeight w:val="255"/>
        </w:trPr>
        <w:tc>
          <w:tcPr>
            <w:tcW w:w="154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bCs/>
                <w:sz w:val="20"/>
                <w:szCs w:val="20"/>
                <w:lang w:val="uk-UA"/>
              </w:rPr>
              <w:t xml:space="preserve">з них СПД </w:t>
            </w:r>
            <w:r>
              <w:rPr>
                <w:rFonts w:ascii="Arial" w:hAnsi="Arial" w:cs="Arial"/>
                <w:b/>
                <w:bCs/>
                <w:sz w:val="20"/>
                <w:szCs w:val="20"/>
                <w:lang w:val="uk-UA"/>
              </w:rPr>
              <w:t>–</w:t>
            </w:r>
            <w:r w:rsidRPr="000C4D3B">
              <w:rPr>
                <w:rFonts w:ascii="Arial" w:hAnsi="Arial" w:cs="Arial"/>
                <w:b/>
                <w:bCs/>
                <w:sz w:val="20"/>
                <w:szCs w:val="20"/>
                <w:lang w:val="uk-UA"/>
              </w:rPr>
              <w:t xml:space="preserve"> юридичні особи *</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7"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r>
      <w:tr w:rsidR="0012276D" w:rsidRPr="000C4D3B" w:rsidTr="00A7407C">
        <w:trPr>
          <w:trHeight w:val="255"/>
        </w:trPr>
        <w:tc>
          <w:tcPr>
            <w:tcW w:w="154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bCs/>
                <w:sz w:val="20"/>
                <w:szCs w:val="20"/>
                <w:lang w:val="uk-UA"/>
              </w:rPr>
              <w:t>з них малі підприємства</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7" w:type="pct"/>
          </w:tcPr>
          <w:p w:rsidR="0012276D" w:rsidRPr="000C4D3B" w:rsidRDefault="0012276D" w:rsidP="000C4D3B">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543" w:type="pct"/>
            <w:noWrap/>
          </w:tcPr>
          <w:p w:rsidR="0012276D" w:rsidRPr="000C4D3B" w:rsidRDefault="0012276D" w:rsidP="000C4D3B">
            <w:pPr>
              <w:spacing w:after="0" w:line="240" w:lineRule="auto"/>
              <w:ind w:right="57"/>
              <w:contextualSpacing/>
              <w:rPr>
                <w:rFonts w:ascii="Arial" w:hAnsi="Arial" w:cs="Arial"/>
                <w:bCs/>
                <w:sz w:val="20"/>
                <w:szCs w:val="20"/>
                <w:lang w:val="uk-UA"/>
              </w:rPr>
            </w:pPr>
            <w:r w:rsidRPr="000C4D3B">
              <w:rPr>
                <w:rFonts w:ascii="Arial" w:hAnsi="Arial" w:cs="Arial"/>
                <w:bCs/>
                <w:sz w:val="20"/>
                <w:szCs w:val="20"/>
                <w:lang w:val="uk-UA"/>
              </w:rPr>
              <w:t>Громада</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7"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w:t>
            </w:r>
          </w:p>
        </w:tc>
      </w:tr>
    </w:tbl>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 Усі суб</w:t>
      </w:r>
      <w:r>
        <w:rPr>
          <w:rFonts w:ascii="Arial" w:hAnsi="Arial" w:cs="Arial"/>
          <w:sz w:val="20"/>
          <w:szCs w:val="20"/>
          <w:lang w:val="uk-UA"/>
        </w:rPr>
        <w:t>’</w:t>
      </w:r>
      <w:r w:rsidRPr="000C4D3B">
        <w:rPr>
          <w:rFonts w:ascii="Arial" w:hAnsi="Arial" w:cs="Arial"/>
          <w:sz w:val="20"/>
          <w:szCs w:val="20"/>
          <w:lang w:val="uk-UA"/>
        </w:rPr>
        <w:t>єкти ЄДРПОУ мінус державні та комунальні організації (установи, заклади), асоціації, корпорації, консорціуми, концерни та інші об’єднання юридичних осіб, філії (інші відокремлені підрозділи), представництва, товарні біржі, кредитні спілки, споживчі товариства, політичні партії, громадські організації, релігійні організації, профспілки та об’єднання профспілок, благодійні організації, об’єднання співвласників багатоквартирних будинків</w:t>
      </w:r>
    </w:p>
    <w:p w:rsidR="0012276D" w:rsidRDefault="0012276D" w:rsidP="000C4D3B">
      <w:pPr>
        <w:spacing w:after="0" w:line="240" w:lineRule="auto"/>
        <w:ind w:right="57" w:firstLine="709"/>
        <w:contextualSpacing/>
        <w:rPr>
          <w:rFonts w:ascii="Arial" w:hAnsi="Arial" w:cs="Arial"/>
          <w:b/>
          <w:bCs/>
          <w:sz w:val="20"/>
          <w:szCs w:val="20"/>
          <w:lang w:val="uk-UA"/>
        </w:rPr>
      </w:pPr>
    </w:p>
    <w:p w:rsidR="0012276D" w:rsidRPr="00A20D2B" w:rsidRDefault="0012276D" w:rsidP="00A20D2B">
      <w:pPr>
        <w:spacing w:after="0" w:line="240" w:lineRule="auto"/>
        <w:ind w:right="57"/>
        <w:contextualSpacing/>
        <w:rPr>
          <w:rFonts w:ascii="Arial" w:hAnsi="Arial" w:cs="Arial"/>
          <w:sz w:val="24"/>
          <w:szCs w:val="24"/>
          <w:lang w:val="uk-UA"/>
        </w:rPr>
      </w:pPr>
      <w:r w:rsidRPr="00A20D2B">
        <w:rPr>
          <w:rFonts w:ascii="Arial" w:hAnsi="Arial" w:cs="Arial"/>
          <w:bCs/>
          <w:sz w:val="24"/>
          <w:szCs w:val="24"/>
          <w:lang w:val="uk-UA"/>
        </w:rPr>
        <w:t>Б. Фізичні особи-підприємці</w:t>
      </w:r>
      <w:bookmarkStart w:id="62" w:name="_Toc291842833"/>
      <w:bookmarkStart w:id="63" w:name="_Toc436423080"/>
    </w:p>
    <w:p w:rsidR="0012276D" w:rsidRPr="00A20D2B" w:rsidRDefault="0012276D" w:rsidP="00A20D2B">
      <w:pPr>
        <w:jc w:val="center"/>
        <w:rPr>
          <w:rFonts w:ascii="Arial" w:hAnsi="Arial" w:cs="Arial"/>
          <w:sz w:val="24"/>
          <w:szCs w:val="24"/>
          <w:lang w:val="uk-UA"/>
        </w:rPr>
      </w:pPr>
      <w:r w:rsidRPr="00A20D2B">
        <w:rPr>
          <w:rFonts w:ascii="Arial" w:hAnsi="Arial" w:cs="Arial"/>
          <w:sz w:val="24"/>
          <w:szCs w:val="24"/>
          <w:lang w:val="uk-UA"/>
        </w:rPr>
        <w:t>Зареєстровані суб’єкти господарської діяльності (сумарно по всіх населених пунктах, що увійшли до складу ОТГ)</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0"/>
        <w:gridCol w:w="1119"/>
        <w:gridCol w:w="1119"/>
        <w:gridCol w:w="1119"/>
        <w:gridCol w:w="1119"/>
        <w:gridCol w:w="1119"/>
        <w:gridCol w:w="1117"/>
      </w:tblGrid>
      <w:tr w:rsidR="0012276D" w:rsidRPr="000C4D3B" w:rsidTr="00A7407C">
        <w:trPr>
          <w:trHeight w:val="270"/>
        </w:trPr>
        <w:tc>
          <w:tcPr>
            <w:tcW w:w="1593" w:type="pct"/>
            <w:shd w:val="clear" w:color="auto" w:fill="F3F3F3"/>
            <w:noWrap/>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Регіон</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rPr>
          <w:trHeight w:val="255"/>
        </w:trPr>
        <w:tc>
          <w:tcPr>
            <w:tcW w:w="1593" w:type="pct"/>
            <w:noWrap/>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Громада</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66</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65</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66</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66</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67</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69</w:t>
            </w:r>
          </w:p>
        </w:tc>
      </w:tr>
    </w:tbl>
    <w:p w:rsidR="0012276D" w:rsidRPr="000C4D3B" w:rsidRDefault="0012276D" w:rsidP="000C4D3B">
      <w:pPr>
        <w:spacing w:after="0" w:line="240" w:lineRule="auto"/>
        <w:ind w:right="57" w:firstLine="709"/>
        <w:contextualSpacing/>
        <w:rPr>
          <w:rFonts w:ascii="Arial" w:hAnsi="Arial" w:cs="Arial"/>
          <w:b/>
          <w:bCs/>
          <w:sz w:val="20"/>
          <w:szCs w:val="20"/>
          <w:lang w:val="uk-UA"/>
        </w:rPr>
      </w:pPr>
    </w:p>
    <w:p w:rsidR="0012276D" w:rsidRPr="00A20D2B" w:rsidRDefault="0012276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Великі суб</w:t>
      </w:r>
      <w:r>
        <w:rPr>
          <w:rFonts w:ascii="Arial" w:hAnsi="Arial" w:cs="Arial"/>
          <w:b/>
          <w:sz w:val="24"/>
          <w:szCs w:val="24"/>
          <w:lang w:val="uk-UA"/>
        </w:rPr>
        <w:t>’</w:t>
      </w:r>
      <w:r w:rsidRPr="00A20D2B">
        <w:rPr>
          <w:rFonts w:ascii="Arial" w:hAnsi="Arial" w:cs="Arial"/>
          <w:b/>
          <w:sz w:val="24"/>
          <w:szCs w:val="24"/>
          <w:lang w:val="uk-UA"/>
        </w:rPr>
        <w:t xml:space="preserve">єкти господарської діяльності: </w:t>
      </w:r>
    </w:p>
    <w:p w:rsidR="0012276D" w:rsidRPr="00A20D2B" w:rsidRDefault="0012276D" w:rsidP="000C4D3B">
      <w:pPr>
        <w:spacing w:after="0" w:line="240" w:lineRule="auto"/>
        <w:ind w:right="57" w:firstLine="709"/>
        <w:contextualSpacing/>
        <w:rPr>
          <w:rFonts w:ascii="Arial" w:hAnsi="Arial" w:cs="Arial"/>
          <w:b/>
          <w:sz w:val="24"/>
          <w:szCs w:val="24"/>
          <w:lang w:val="uk-UA"/>
        </w:rPr>
      </w:pPr>
    </w:p>
    <w:p w:rsidR="0012276D" w:rsidRPr="00A20D2B" w:rsidRDefault="0012276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 xml:space="preserve">ТОВ </w:t>
      </w:r>
      <w:r>
        <w:rPr>
          <w:rFonts w:ascii="Arial" w:hAnsi="Arial" w:cs="Arial"/>
          <w:b/>
          <w:sz w:val="24"/>
          <w:szCs w:val="24"/>
          <w:lang w:val="uk-UA"/>
        </w:rPr>
        <w:t>«</w:t>
      </w:r>
      <w:r w:rsidRPr="00A20D2B">
        <w:rPr>
          <w:rFonts w:ascii="Arial" w:hAnsi="Arial" w:cs="Arial"/>
          <w:b/>
          <w:sz w:val="24"/>
          <w:szCs w:val="24"/>
          <w:lang w:val="uk-UA"/>
        </w:rPr>
        <w:t>Порт Очаків</w:t>
      </w:r>
      <w:r>
        <w:rPr>
          <w:rFonts w:ascii="Arial" w:hAnsi="Arial" w:cs="Arial"/>
          <w:b/>
          <w:sz w:val="24"/>
          <w:szCs w:val="24"/>
          <w:lang w:val="uk-UA"/>
        </w:rPr>
        <w:t>»</w:t>
      </w:r>
    </w:p>
    <w:p w:rsidR="0012276D" w:rsidRPr="00A20D2B" w:rsidRDefault="0012276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 xml:space="preserve">ТОВ </w:t>
      </w:r>
      <w:r>
        <w:rPr>
          <w:rFonts w:ascii="Arial" w:hAnsi="Arial" w:cs="Arial"/>
          <w:sz w:val="24"/>
          <w:szCs w:val="24"/>
          <w:lang w:val="uk-UA"/>
        </w:rPr>
        <w:t>«</w:t>
      </w:r>
      <w:r w:rsidRPr="00A20D2B">
        <w:rPr>
          <w:rFonts w:ascii="Arial" w:hAnsi="Arial" w:cs="Arial"/>
          <w:sz w:val="24"/>
          <w:szCs w:val="24"/>
          <w:lang w:val="uk-UA"/>
        </w:rPr>
        <w:t>Порт Очаків</w:t>
      </w:r>
      <w:r>
        <w:rPr>
          <w:rFonts w:ascii="Arial" w:hAnsi="Arial" w:cs="Arial"/>
          <w:sz w:val="24"/>
          <w:szCs w:val="24"/>
          <w:lang w:val="uk-UA"/>
        </w:rPr>
        <w:t>»</w:t>
      </w:r>
      <w:r w:rsidRPr="00A20D2B">
        <w:rPr>
          <w:rFonts w:ascii="Arial" w:hAnsi="Arial" w:cs="Arial"/>
          <w:sz w:val="24"/>
          <w:szCs w:val="24"/>
          <w:lang w:val="uk-UA"/>
        </w:rPr>
        <w:t xml:space="preserve"> призначений для обробки вантажних і вантажопасажирських суден, організації поромного повідомлення з перевезення колісної техніки та великовантажних автомобілів. Відстань порту від Очакова до Одеси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130 км"/>
        </w:smartTagPr>
        <w:r w:rsidRPr="00A20D2B">
          <w:rPr>
            <w:rFonts w:ascii="Arial" w:hAnsi="Arial" w:cs="Arial"/>
            <w:sz w:val="24"/>
            <w:szCs w:val="24"/>
            <w:lang w:val="uk-UA"/>
          </w:rPr>
          <w:t>130 км</w:t>
        </w:r>
      </w:smartTag>
      <w:r w:rsidRPr="00A20D2B">
        <w:rPr>
          <w:rFonts w:ascii="Arial" w:hAnsi="Arial" w:cs="Arial"/>
          <w:sz w:val="24"/>
          <w:szCs w:val="24"/>
          <w:lang w:val="uk-UA"/>
        </w:rPr>
        <w:t xml:space="preserve">., до найближчої </w:t>
      </w:r>
      <w:r>
        <w:rPr>
          <w:rFonts w:ascii="Arial" w:hAnsi="Arial" w:cs="Arial"/>
          <w:sz w:val="24"/>
          <w:szCs w:val="24"/>
          <w:lang w:val="uk-UA"/>
        </w:rPr>
        <w:t>_е облаштов</w:t>
      </w:r>
      <w:r w:rsidRPr="00A20D2B">
        <w:rPr>
          <w:rFonts w:ascii="Arial" w:hAnsi="Arial" w:cs="Arial"/>
          <w:sz w:val="24"/>
          <w:szCs w:val="24"/>
          <w:lang w:val="uk-UA"/>
        </w:rPr>
        <w:t xml:space="preserve"> станції (м. Миколаїв)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75 км"/>
        </w:smartTagPr>
        <w:r w:rsidRPr="00A20D2B">
          <w:rPr>
            <w:rFonts w:ascii="Arial" w:hAnsi="Arial" w:cs="Arial"/>
            <w:sz w:val="24"/>
            <w:szCs w:val="24"/>
            <w:lang w:val="uk-UA"/>
          </w:rPr>
          <w:t>75 км</w:t>
        </w:r>
      </w:smartTag>
      <w:r w:rsidRPr="00A20D2B">
        <w:rPr>
          <w:rFonts w:ascii="Arial" w:hAnsi="Arial" w:cs="Arial"/>
          <w:sz w:val="24"/>
          <w:szCs w:val="24"/>
          <w:lang w:val="uk-UA"/>
        </w:rPr>
        <w:t xml:space="preserve">. Акваторія термінального комплексу Очаків площею </w:t>
      </w:r>
      <w:smartTag w:uri="urn:schemas-microsoft-com:office:smarttags" w:element="metricconverter">
        <w:smartTagPr>
          <w:attr w:name="ProductID" w:val="12,2 га"/>
        </w:smartTagPr>
        <w:r w:rsidRPr="00A20D2B">
          <w:rPr>
            <w:rFonts w:ascii="Arial" w:hAnsi="Arial" w:cs="Arial"/>
            <w:sz w:val="24"/>
            <w:szCs w:val="24"/>
            <w:lang w:val="uk-UA"/>
          </w:rPr>
          <w:t>12,2 га</w:t>
        </w:r>
      </w:smartTag>
      <w:r w:rsidRPr="00A20D2B">
        <w:rPr>
          <w:rFonts w:ascii="Arial" w:hAnsi="Arial" w:cs="Arial"/>
          <w:sz w:val="24"/>
          <w:szCs w:val="24"/>
          <w:lang w:val="uk-UA"/>
        </w:rPr>
        <w:t xml:space="preserve"> захищена хвилезахисними спорудами загальною довжиною 820 метрів. Судна, що прибувають в термінальний комплекс Очаків, проходять до термінального комплексу каналом (довжина 2,7 милі, ширина 110м.). Причальна набережна гравітаційного типу складається зі збірних </w:t>
      </w:r>
      <w:r>
        <w:rPr>
          <w:rFonts w:ascii="Arial" w:hAnsi="Arial" w:cs="Arial"/>
          <w:sz w:val="24"/>
          <w:szCs w:val="24"/>
          <w:lang w:val="uk-UA"/>
        </w:rPr>
        <w:t>_е облаштован</w:t>
      </w:r>
      <w:r w:rsidRPr="00A20D2B">
        <w:rPr>
          <w:rFonts w:ascii="Arial" w:hAnsi="Arial" w:cs="Arial"/>
          <w:sz w:val="24"/>
          <w:szCs w:val="24"/>
          <w:lang w:val="uk-UA"/>
        </w:rPr>
        <w:t xml:space="preserve"> блоків. Загальна довжина причальної лінії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726 м"/>
        </w:smartTagPr>
        <w:r w:rsidRPr="00A20D2B">
          <w:rPr>
            <w:rFonts w:ascii="Arial" w:hAnsi="Arial" w:cs="Arial"/>
            <w:sz w:val="24"/>
            <w:szCs w:val="24"/>
            <w:lang w:val="uk-UA"/>
          </w:rPr>
          <w:t>726 м</w:t>
        </w:r>
      </w:smartTag>
      <w:r w:rsidRPr="00A20D2B">
        <w:rPr>
          <w:rFonts w:ascii="Arial" w:hAnsi="Arial" w:cs="Arial"/>
          <w:sz w:val="24"/>
          <w:szCs w:val="24"/>
          <w:lang w:val="uk-UA"/>
        </w:rPr>
        <w:t xml:space="preserve">. Причали для генеральних вантажів № 1, № 2, загальною довжиною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338 м"/>
        </w:smartTagPr>
        <w:r w:rsidRPr="00A20D2B">
          <w:rPr>
            <w:rFonts w:ascii="Arial" w:hAnsi="Arial" w:cs="Arial"/>
            <w:sz w:val="24"/>
            <w:szCs w:val="24"/>
            <w:lang w:val="uk-UA"/>
          </w:rPr>
          <w:t>338 м</w:t>
        </w:r>
      </w:smartTag>
      <w:r w:rsidRPr="00A20D2B">
        <w:rPr>
          <w:rFonts w:ascii="Arial" w:hAnsi="Arial" w:cs="Arial"/>
          <w:sz w:val="24"/>
          <w:szCs w:val="24"/>
          <w:lang w:val="uk-UA"/>
        </w:rPr>
        <w:t xml:space="preserve">, причал для навалочних вантажів № 3 довжиною </w:t>
      </w:r>
      <w:smartTag w:uri="urn:schemas-microsoft-com:office:smarttags" w:element="metricconverter">
        <w:smartTagPr>
          <w:attr w:name="ProductID" w:val="110 м"/>
        </w:smartTagPr>
        <w:r w:rsidRPr="00A20D2B">
          <w:rPr>
            <w:rFonts w:ascii="Arial" w:hAnsi="Arial" w:cs="Arial"/>
            <w:sz w:val="24"/>
            <w:szCs w:val="24"/>
            <w:lang w:val="uk-UA"/>
          </w:rPr>
          <w:t>110 м</w:t>
        </w:r>
      </w:smartTag>
      <w:r w:rsidRPr="00A20D2B">
        <w:rPr>
          <w:rFonts w:ascii="Arial" w:hAnsi="Arial" w:cs="Arial"/>
          <w:sz w:val="24"/>
          <w:szCs w:val="24"/>
          <w:lang w:val="uk-UA"/>
        </w:rPr>
        <w:t xml:space="preserve"> дозволяють приймати судна з прохідної осадкою </w:t>
      </w:r>
      <w:smartTag w:uri="urn:schemas-microsoft-com:office:smarttags" w:element="metricconverter">
        <w:smartTagPr>
          <w:attr w:name="ProductID" w:val="4,5 метра"/>
        </w:smartTagPr>
        <w:r w:rsidRPr="00A20D2B">
          <w:rPr>
            <w:rFonts w:ascii="Arial" w:hAnsi="Arial" w:cs="Arial"/>
            <w:sz w:val="24"/>
            <w:szCs w:val="24"/>
            <w:lang w:val="uk-UA"/>
          </w:rPr>
          <w:t>4,5 метра</w:t>
        </w:r>
      </w:smartTag>
      <w:r w:rsidRPr="00A20D2B">
        <w:rPr>
          <w:rFonts w:ascii="Arial" w:hAnsi="Arial" w:cs="Arial"/>
          <w:sz w:val="24"/>
          <w:szCs w:val="24"/>
          <w:lang w:val="uk-UA"/>
        </w:rPr>
        <w:t xml:space="preserve">. Причал № 4 для стоянки яхт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158 м"/>
        </w:smartTagPr>
        <w:r w:rsidRPr="00A20D2B">
          <w:rPr>
            <w:rFonts w:ascii="Arial" w:hAnsi="Arial" w:cs="Arial"/>
            <w:sz w:val="24"/>
            <w:szCs w:val="24"/>
            <w:lang w:val="uk-UA"/>
          </w:rPr>
          <w:t>158 м</w:t>
        </w:r>
      </w:smartTag>
      <w:r w:rsidRPr="00A20D2B">
        <w:rPr>
          <w:rFonts w:ascii="Arial" w:hAnsi="Arial" w:cs="Arial"/>
          <w:sz w:val="24"/>
          <w:szCs w:val="24"/>
          <w:lang w:val="uk-UA"/>
        </w:rPr>
        <w:t xml:space="preserve">, глибина причалу </w:t>
      </w:r>
      <w:smartTag w:uri="urn:schemas-microsoft-com:office:smarttags" w:element="metricconverter">
        <w:smartTagPr>
          <w:attr w:name="ProductID" w:val="3,5 м"/>
        </w:smartTagPr>
        <w:r w:rsidRPr="00A20D2B">
          <w:rPr>
            <w:rFonts w:ascii="Arial" w:hAnsi="Arial" w:cs="Arial"/>
            <w:sz w:val="24"/>
            <w:szCs w:val="24"/>
            <w:lang w:val="uk-UA"/>
          </w:rPr>
          <w:t>3,5 м</w:t>
        </w:r>
      </w:smartTag>
      <w:r w:rsidRPr="00A20D2B">
        <w:rPr>
          <w:rFonts w:ascii="Arial" w:hAnsi="Arial" w:cs="Arial"/>
          <w:sz w:val="24"/>
          <w:szCs w:val="24"/>
          <w:lang w:val="uk-UA"/>
        </w:rPr>
        <w:t xml:space="preserve">. Причал № 5 для стоянки ліхтерів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120 м"/>
        </w:smartTagPr>
        <w:r w:rsidRPr="00A20D2B">
          <w:rPr>
            <w:rFonts w:ascii="Arial" w:hAnsi="Arial" w:cs="Arial"/>
            <w:sz w:val="24"/>
            <w:szCs w:val="24"/>
            <w:lang w:val="uk-UA"/>
          </w:rPr>
          <w:t>120 м</w:t>
        </w:r>
      </w:smartTag>
      <w:r w:rsidRPr="00A20D2B">
        <w:rPr>
          <w:rFonts w:ascii="Arial" w:hAnsi="Arial" w:cs="Arial"/>
          <w:sz w:val="24"/>
          <w:szCs w:val="24"/>
          <w:lang w:val="uk-UA"/>
        </w:rPr>
        <w:t xml:space="preserve">., глибина причалу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4 м"/>
        </w:smartTagPr>
        <w:r w:rsidRPr="00A20D2B">
          <w:rPr>
            <w:rFonts w:ascii="Arial" w:hAnsi="Arial" w:cs="Arial"/>
            <w:sz w:val="24"/>
            <w:szCs w:val="24"/>
            <w:lang w:val="uk-UA"/>
          </w:rPr>
          <w:t>4 м</w:t>
        </w:r>
      </w:smartTag>
      <w:r w:rsidRPr="00A20D2B">
        <w:rPr>
          <w:rFonts w:ascii="Arial" w:hAnsi="Arial" w:cs="Arial"/>
          <w:sz w:val="24"/>
          <w:szCs w:val="24"/>
          <w:lang w:val="uk-UA"/>
        </w:rPr>
        <w:t xml:space="preserve">. Термінальний комплекс має складські приміщення </w:t>
      </w:r>
      <w:r>
        <w:rPr>
          <w:rFonts w:ascii="Arial" w:hAnsi="Arial" w:cs="Arial"/>
          <w:sz w:val="24"/>
          <w:szCs w:val="24"/>
          <w:lang w:val="uk-UA"/>
        </w:rPr>
        <w:t>–</w:t>
      </w:r>
      <w:r w:rsidRPr="00A20D2B">
        <w:rPr>
          <w:rFonts w:ascii="Arial" w:hAnsi="Arial" w:cs="Arial"/>
          <w:sz w:val="24"/>
          <w:szCs w:val="24"/>
          <w:lang w:val="uk-UA"/>
        </w:rPr>
        <w:t xml:space="preserve"> 3,28 тис. м2. Територія вантажних причалів ТОВ </w:t>
      </w:r>
      <w:r>
        <w:rPr>
          <w:rFonts w:ascii="Arial" w:hAnsi="Arial" w:cs="Arial"/>
          <w:sz w:val="24"/>
          <w:szCs w:val="24"/>
          <w:lang w:val="uk-UA"/>
        </w:rPr>
        <w:t>«</w:t>
      </w:r>
      <w:r w:rsidRPr="00A20D2B">
        <w:rPr>
          <w:rFonts w:ascii="Arial" w:hAnsi="Arial" w:cs="Arial"/>
          <w:sz w:val="24"/>
          <w:szCs w:val="24"/>
          <w:lang w:val="uk-UA"/>
        </w:rPr>
        <w:t>Порт Очаків</w:t>
      </w:r>
      <w:r>
        <w:rPr>
          <w:rFonts w:ascii="Arial" w:hAnsi="Arial" w:cs="Arial"/>
          <w:sz w:val="24"/>
          <w:szCs w:val="24"/>
          <w:lang w:val="uk-UA"/>
        </w:rPr>
        <w:t>»</w:t>
      </w:r>
      <w:r w:rsidRPr="00A20D2B">
        <w:rPr>
          <w:rFonts w:ascii="Arial" w:hAnsi="Arial" w:cs="Arial"/>
          <w:sz w:val="24"/>
          <w:szCs w:val="24"/>
          <w:lang w:val="uk-UA"/>
        </w:rPr>
        <w:t xml:space="preserve"> становить </w:t>
      </w:r>
      <w:smartTag w:uri="urn:schemas-microsoft-com:office:smarttags" w:element="metricconverter">
        <w:smartTagPr>
          <w:attr w:name="ProductID" w:val="8 га"/>
        </w:smartTagPr>
        <w:r w:rsidRPr="00A20D2B">
          <w:rPr>
            <w:rFonts w:ascii="Arial" w:hAnsi="Arial" w:cs="Arial"/>
            <w:sz w:val="24"/>
            <w:szCs w:val="24"/>
            <w:lang w:val="uk-UA"/>
          </w:rPr>
          <w:t>8 га</w:t>
        </w:r>
      </w:smartTag>
      <w:r w:rsidRPr="00A20D2B">
        <w:rPr>
          <w:rFonts w:ascii="Arial" w:hAnsi="Arial" w:cs="Arial"/>
          <w:sz w:val="24"/>
          <w:szCs w:val="24"/>
          <w:lang w:val="uk-UA"/>
        </w:rPr>
        <w:t xml:space="preserve">. Площа тимчасового зберігання вантажів в штабелях рівна </w:t>
      </w:r>
      <w:smartTag w:uri="urn:schemas-microsoft-com:office:smarttags" w:element="metricconverter">
        <w:smartTagPr>
          <w:attr w:name="ProductID" w:val="30 000 м2"/>
        </w:smartTagPr>
        <w:r w:rsidRPr="00A20D2B">
          <w:rPr>
            <w:rFonts w:ascii="Arial" w:hAnsi="Arial" w:cs="Arial"/>
            <w:sz w:val="24"/>
            <w:szCs w:val="24"/>
            <w:lang w:val="uk-UA"/>
          </w:rPr>
          <w:t>30 000 м2</w:t>
        </w:r>
      </w:smartTag>
      <w:r w:rsidRPr="00A20D2B">
        <w:rPr>
          <w:rFonts w:ascii="Arial" w:hAnsi="Arial" w:cs="Arial"/>
          <w:sz w:val="24"/>
          <w:szCs w:val="24"/>
          <w:lang w:val="uk-UA"/>
        </w:rPr>
        <w:t xml:space="preserve">. Термінальний комплекс має в своєму розпорядженні автомобільні ваги в/п що рівняється  40 тонн, довжиною </w:t>
      </w:r>
      <w:smartTag w:uri="urn:schemas-microsoft-com:office:smarttags" w:element="metricconverter">
        <w:smartTagPr>
          <w:attr w:name="ProductID" w:val="12 м"/>
        </w:smartTagPr>
        <w:r w:rsidRPr="00A20D2B">
          <w:rPr>
            <w:rFonts w:ascii="Arial" w:hAnsi="Arial" w:cs="Arial"/>
            <w:sz w:val="24"/>
            <w:szCs w:val="24"/>
            <w:lang w:val="uk-UA"/>
          </w:rPr>
          <w:t>12 м</w:t>
        </w:r>
      </w:smartTag>
      <w:r w:rsidRPr="00A20D2B">
        <w:rPr>
          <w:rFonts w:ascii="Arial" w:hAnsi="Arial" w:cs="Arial"/>
          <w:sz w:val="24"/>
          <w:szCs w:val="24"/>
          <w:lang w:val="uk-UA"/>
        </w:rPr>
        <w:t xml:space="preserve">. і в/п 80 тонн, довжиною </w:t>
      </w:r>
      <w:smartTag w:uri="urn:schemas-microsoft-com:office:smarttags" w:element="metricconverter">
        <w:smartTagPr>
          <w:attr w:name="ProductID" w:val="24 м"/>
        </w:smartTagPr>
        <w:r w:rsidRPr="00A20D2B">
          <w:rPr>
            <w:rFonts w:ascii="Arial" w:hAnsi="Arial" w:cs="Arial"/>
            <w:sz w:val="24"/>
            <w:szCs w:val="24"/>
            <w:lang w:val="uk-UA"/>
          </w:rPr>
          <w:t>24 м</w:t>
        </w:r>
      </w:smartTag>
      <w:r w:rsidRPr="00A20D2B">
        <w:rPr>
          <w:rFonts w:ascii="Arial" w:hAnsi="Arial" w:cs="Arial"/>
          <w:sz w:val="24"/>
          <w:szCs w:val="24"/>
          <w:lang w:val="uk-UA"/>
        </w:rPr>
        <w:t>. Для обробки вантажів застосовуються грейферні самохідні крани в/п 12, 16 тонн з вильотом стріли 10-20 метрів.</w:t>
      </w:r>
    </w:p>
    <w:p w:rsidR="0012276D" w:rsidRPr="00A20D2B" w:rsidRDefault="0012276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 xml:space="preserve">З січня 1999 року розпорядженням Кабінету Міністрів України термінальний комплекс відкритий для заходу невійськових іноземних судів, спортивних і прогулянкових яхт. У порту цілодобово діють такі види контролю: прикордонний, митний, екологічний, санітарний, </w:t>
      </w:r>
      <w:r>
        <w:rPr>
          <w:rFonts w:ascii="Arial" w:hAnsi="Arial" w:cs="Arial"/>
          <w:sz w:val="24"/>
          <w:szCs w:val="24"/>
          <w:lang w:val="uk-UA"/>
        </w:rPr>
        <w:t>_е облаштованіс</w:t>
      </w:r>
      <w:r w:rsidRPr="00A20D2B">
        <w:rPr>
          <w:rFonts w:ascii="Arial" w:hAnsi="Arial" w:cs="Arial"/>
          <w:sz w:val="24"/>
          <w:szCs w:val="24"/>
          <w:lang w:val="uk-UA"/>
        </w:rPr>
        <w:t>, при необхідності ветеринарний.</w:t>
      </w:r>
    </w:p>
    <w:p w:rsidR="0012276D" w:rsidRPr="00A20D2B" w:rsidRDefault="0012276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 xml:space="preserve">ТОВ </w:t>
      </w:r>
      <w:r>
        <w:rPr>
          <w:rFonts w:ascii="Arial" w:hAnsi="Arial" w:cs="Arial"/>
          <w:sz w:val="24"/>
          <w:szCs w:val="24"/>
          <w:lang w:val="uk-UA"/>
        </w:rPr>
        <w:t>«</w:t>
      </w:r>
      <w:r w:rsidRPr="00A20D2B">
        <w:rPr>
          <w:rFonts w:ascii="Arial" w:hAnsi="Arial" w:cs="Arial"/>
          <w:sz w:val="24"/>
          <w:szCs w:val="24"/>
          <w:lang w:val="uk-UA"/>
        </w:rPr>
        <w:t>Порт Очаків</w:t>
      </w:r>
      <w:r>
        <w:rPr>
          <w:rFonts w:ascii="Arial" w:hAnsi="Arial" w:cs="Arial"/>
          <w:sz w:val="24"/>
          <w:szCs w:val="24"/>
          <w:lang w:val="uk-UA"/>
        </w:rPr>
        <w:t>»</w:t>
      </w:r>
      <w:r w:rsidRPr="00A20D2B">
        <w:rPr>
          <w:rFonts w:ascii="Arial" w:hAnsi="Arial" w:cs="Arial"/>
          <w:sz w:val="24"/>
          <w:szCs w:val="24"/>
          <w:lang w:val="uk-UA"/>
        </w:rPr>
        <w:t xml:space="preserve"> розроблений інвестиційний проект спрямований на модернізацію порту через будівництво контейнерного терміналу, створення промислового парку та розширення потужностей зберігання агрокультур. Обсяг інвестицій, необхідних для реалізації даного проекту, оцінюється в $762 млн., у тому числі на створення зернового терміналу - $198 млн, на модернізацію причального господарства і флоту - $33 млн і $55 млн відповідно, на проведення днопоглиблювальних робіт $343 млн, на будівництво під</w:t>
      </w:r>
      <w:r>
        <w:rPr>
          <w:rFonts w:ascii="Arial" w:hAnsi="Arial" w:cs="Arial"/>
          <w:sz w:val="24"/>
          <w:szCs w:val="24"/>
          <w:lang w:val="uk-UA"/>
        </w:rPr>
        <w:t>’</w:t>
      </w:r>
      <w:r w:rsidRPr="00A20D2B">
        <w:rPr>
          <w:rFonts w:ascii="Arial" w:hAnsi="Arial" w:cs="Arial"/>
          <w:sz w:val="24"/>
          <w:szCs w:val="24"/>
          <w:lang w:val="uk-UA"/>
        </w:rPr>
        <w:t>їзних залізничних колій - $133 млн.</w:t>
      </w:r>
    </w:p>
    <w:p w:rsidR="0012276D" w:rsidRPr="00A20D2B" w:rsidRDefault="0012276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b/>
          <w:sz w:val="24"/>
          <w:szCs w:val="24"/>
          <w:lang w:val="uk-UA"/>
        </w:rPr>
        <w:t>ТОВ «Агрофірма Лиманський»</w:t>
      </w:r>
      <w:r w:rsidRPr="00A20D2B">
        <w:rPr>
          <w:rFonts w:ascii="Arial" w:hAnsi="Arial" w:cs="Arial"/>
          <w:sz w:val="24"/>
          <w:szCs w:val="24"/>
          <w:lang w:val="uk-UA"/>
        </w:rPr>
        <w:t xml:space="preserve"> - </w:t>
      </w:r>
      <w:smartTag w:uri="urn:schemas-microsoft-com:office:smarttags" w:element="metricconverter">
        <w:smartTagPr>
          <w:attr w:name="ProductID" w:val="2431,89 га"/>
        </w:smartTagPr>
        <w:r w:rsidRPr="00A20D2B">
          <w:rPr>
            <w:rFonts w:ascii="Arial" w:hAnsi="Arial" w:cs="Arial"/>
            <w:sz w:val="24"/>
            <w:szCs w:val="24"/>
            <w:lang w:val="uk-UA"/>
          </w:rPr>
          <w:t>2431,89 га</w:t>
        </w:r>
      </w:smartTag>
      <w:r w:rsidRPr="00A20D2B">
        <w:rPr>
          <w:rFonts w:ascii="Arial" w:hAnsi="Arial" w:cs="Arial"/>
          <w:sz w:val="24"/>
          <w:szCs w:val="24"/>
          <w:lang w:val="uk-UA"/>
        </w:rPr>
        <w:t xml:space="preserve">. Дохід </w:t>
      </w:r>
      <w:r>
        <w:rPr>
          <w:rFonts w:ascii="Arial" w:hAnsi="Arial" w:cs="Arial"/>
          <w:sz w:val="24"/>
          <w:szCs w:val="24"/>
          <w:lang w:val="uk-UA"/>
        </w:rPr>
        <w:t>–</w:t>
      </w:r>
      <w:r w:rsidRPr="00A20D2B">
        <w:rPr>
          <w:rFonts w:ascii="Arial" w:hAnsi="Arial" w:cs="Arial"/>
          <w:sz w:val="24"/>
          <w:szCs w:val="24"/>
          <w:lang w:val="uk-UA"/>
        </w:rPr>
        <w:t xml:space="preserve"> 41,20 -  </w:t>
      </w:r>
      <w:r>
        <w:rPr>
          <w:rFonts w:ascii="Arial" w:hAnsi="Arial" w:cs="Arial"/>
          <w:sz w:val="24"/>
          <w:szCs w:val="24"/>
          <w:lang w:val="uk-UA"/>
        </w:rPr>
        <w:t>_е о</w:t>
      </w:r>
      <w:r w:rsidRPr="00A20D2B">
        <w:rPr>
          <w:rFonts w:ascii="Arial" w:hAnsi="Arial" w:cs="Arial"/>
          <w:sz w:val="24"/>
          <w:szCs w:val="24"/>
          <w:lang w:val="uk-UA"/>
        </w:rPr>
        <w:t xml:space="preserve">. </w:t>
      </w:r>
      <w:r>
        <w:rPr>
          <w:rFonts w:ascii="Arial" w:hAnsi="Arial" w:cs="Arial"/>
          <w:sz w:val="24"/>
          <w:szCs w:val="24"/>
          <w:lang w:val="uk-UA"/>
        </w:rPr>
        <w:t>_е о</w:t>
      </w:r>
      <w:r w:rsidRPr="00A20D2B">
        <w:rPr>
          <w:rFonts w:ascii="Arial" w:hAnsi="Arial" w:cs="Arial"/>
          <w:sz w:val="24"/>
          <w:szCs w:val="24"/>
          <w:lang w:val="uk-UA"/>
        </w:rPr>
        <w:t xml:space="preserve">. Всього зарнових </w:t>
      </w:r>
      <w:r>
        <w:rPr>
          <w:rFonts w:ascii="Arial" w:hAnsi="Arial" w:cs="Arial"/>
          <w:sz w:val="24"/>
          <w:szCs w:val="24"/>
          <w:lang w:val="uk-UA"/>
        </w:rPr>
        <w:t>–</w:t>
      </w:r>
      <w:r w:rsidRPr="00A20D2B">
        <w:rPr>
          <w:rFonts w:ascii="Arial" w:hAnsi="Arial" w:cs="Arial"/>
          <w:sz w:val="24"/>
          <w:szCs w:val="24"/>
          <w:lang w:val="uk-UA"/>
        </w:rPr>
        <w:t xml:space="preserve"> 1,10 тис.га; пшениця </w:t>
      </w:r>
      <w:r>
        <w:rPr>
          <w:rFonts w:ascii="Arial" w:hAnsi="Arial" w:cs="Arial"/>
          <w:sz w:val="24"/>
          <w:szCs w:val="24"/>
          <w:lang w:val="uk-UA"/>
        </w:rPr>
        <w:t>–</w:t>
      </w:r>
      <w:r w:rsidRPr="00A20D2B">
        <w:rPr>
          <w:rFonts w:ascii="Arial" w:hAnsi="Arial" w:cs="Arial"/>
          <w:sz w:val="24"/>
          <w:szCs w:val="24"/>
          <w:lang w:val="uk-UA"/>
        </w:rPr>
        <w:t xml:space="preserve"> 0,10 тис.га; соняшник </w:t>
      </w:r>
      <w:r>
        <w:rPr>
          <w:rFonts w:ascii="Arial" w:hAnsi="Arial" w:cs="Arial"/>
          <w:sz w:val="24"/>
          <w:szCs w:val="24"/>
          <w:lang w:val="uk-UA"/>
        </w:rPr>
        <w:t>–</w:t>
      </w:r>
      <w:r w:rsidRPr="00A20D2B">
        <w:rPr>
          <w:rFonts w:ascii="Arial" w:hAnsi="Arial" w:cs="Arial"/>
          <w:sz w:val="24"/>
          <w:szCs w:val="24"/>
          <w:lang w:val="uk-UA"/>
        </w:rPr>
        <w:t xml:space="preserve"> 0,60 тис.га; виноград </w:t>
      </w:r>
      <w:r>
        <w:rPr>
          <w:rFonts w:ascii="Arial" w:hAnsi="Arial" w:cs="Arial"/>
          <w:sz w:val="24"/>
          <w:szCs w:val="24"/>
          <w:lang w:val="uk-UA"/>
        </w:rPr>
        <w:t>–</w:t>
      </w:r>
      <w:r w:rsidRPr="00A20D2B">
        <w:rPr>
          <w:rFonts w:ascii="Arial" w:hAnsi="Arial" w:cs="Arial"/>
          <w:sz w:val="24"/>
          <w:szCs w:val="24"/>
          <w:lang w:val="uk-UA"/>
        </w:rPr>
        <w:t xml:space="preserve"> 8,30 тис.га; ВРХ- 0,10 тис.гол; ВРХ молочного стада </w:t>
      </w:r>
      <w:r>
        <w:rPr>
          <w:rFonts w:ascii="Arial" w:hAnsi="Arial" w:cs="Arial"/>
          <w:sz w:val="24"/>
          <w:szCs w:val="24"/>
          <w:lang w:val="uk-UA"/>
        </w:rPr>
        <w:t>–</w:t>
      </w:r>
      <w:r w:rsidRPr="00A20D2B">
        <w:rPr>
          <w:rFonts w:ascii="Arial" w:hAnsi="Arial" w:cs="Arial"/>
          <w:sz w:val="24"/>
          <w:szCs w:val="24"/>
          <w:lang w:val="uk-UA"/>
        </w:rPr>
        <w:t xml:space="preserve"> 0,20 тис.гол.; молоко </w:t>
      </w:r>
      <w:r>
        <w:rPr>
          <w:rFonts w:ascii="Arial" w:hAnsi="Arial" w:cs="Arial"/>
          <w:sz w:val="24"/>
          <w:szCs w:val="24"/>
          <w:lang w:val="uk-UA"/>
        </w:rPr>
        <w:t>–</w:t>
      </w:r>
      <w:r w:rsidRPr="00A20D2B">
        <w:rPr>
          <w:rFonts w:ascii="Arial" w:hAnsi="Arial" w:cs="Arial"/>
          <w:sz w:val="24"/>
          <w:szCs w:val="24"/>
          <w:lang w:val="uk-UA"/>
        </w:rPr>
        <w:t xml:space="preserve"> 0,90 тис.т. </w:t>
      </w:r>
      <w:r w:rsidRPr="00A20D2B">
        <w:rPr>
          <w:rFonts w:ascii="Arial" w:hAnsi="Arial" w:cs="Arial"/>
          <w:sz w:val="24"/>
          <w:szCs w:val="24"/>
          <w:lang w:val="uk-UA" w:eastAsia="ru-RU"/>
        </w:rPr>
        <w:t>Є попит на виноград сортів Аліготе та Шардоне, які є сировиною для виробництва вин. Основні засоби представлені адмінбудинком, машдвори-2, сільгосптехніка, склади, тваринницький комплекс та інше.</w:t>
      </w:r>
    </w:p>
    <w:p w:rsidR="0012276D" w:rsidRPr="00A20D2B" w:rsidRDefault="0012276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 xml:space="preserve">СВК «Лиманський» - </w:t>
      </w:r>
      <w:smartTag w:uri="urn:schemas-microsoft-com:office:smarttags" w:element="metricconverter">
        <w:smartTagPr>
          <w:attr w:name="ProductID" w:val="603,34 га"/>
        </w:smartTagPr>
        <w:r w:rsidRPr="00A20D2B">
          <w:rPr>
            <w:rFonts w:ascii="Arial" w:hAnsi="Arial" w:cs="Arial"/>
            <w:b/>
            <w:sz w:val="24"/>
            <w:szCs w:val="24"/>
            <w:lang w:val="uk-UA"/>
          </w:rPr>
          <w:t>603,34 га</w:t>
        </w:r>
      </w:smartTag>
      <w:r w:rsidRPr="00A20D2B">
        <w:rPr>
          <w:rFonts w:ascii="Arial" w:hAnsi="Arial" w:cs="Arial"/>
          <w:b/>
          <w:sz w:val="24"/>
          <w:szCs w:val="24"/>
          <w:lang w:val="uk-UA"/>
        </w:rPr>
        <w:t>.</w:t>
      </w:r>
    </w:p>
    <w:p w:rsidR="0012276D" w:rsidRPr="00A20D2B" w:rsidRDefault="0012276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 xml:space="preserve">ТОВ «Сонячний» - </w:t>
      </w:r>
      <w:smartTag w:uri="urn:schemas-microsoft-com:office:smarttags" w:element="metricconverter">
        <w:smartTagPr>
          <w:attr w:name="ProductID" w:val="2637,36 га"/>
        </w:smartTagPr>
        <w:r w:rsidRPr="00A20D2B">
          <w:rPr>
            <w:rFonts w:ascii="Arial" w:hAnsi="Arial" w:cs="Arial"/>
            <w:b/>
            <w:sz w:val="24"/>
            <w:szCs w:val="24"/>
            <w:lang w:val="uk-UA"/>
          </w:rPr>
          <w:t>2637,36 га</w:t>
        </w:r>
      </w:smartTag>
      <w:r w:rsidRPr="00A20D2B">
        <w:rPr>
          <w:rFonts w:ascii="Arial" w:hAnsi="Arial" w:cs="Arial"/>
          <w:b/>
          <w:sz w:val="24"/>
          <w:szCs w:val="24"/>
          <w:lang w:val="uk-UA"/>
        </w:rPr>
        <w:t>.</w:t>
      </w:r>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A20D2B" w:rsidRDefault="0012276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 xml:space="preserve">Фінансові показники </w:t>
      </w:r>
      <w:bookmarkEnd w:id="62"/>
      <w:r w:rsidRPr="00A20D2B">
        <w:rPr>
          <w:rFonts w:ascii="Arial" w:hAnsi="Arial" w:cs="Arial"/>
          <w:b/>
          <w:sz w:val="24"/>
          <w:szCs w:val="24"/>
          <w:lang w:val="uk-UA"/>
        </w:rPr>
        <w:t>громади</w:t>
      </w:r>
      <w:bookmarkStart w:id="64" w:name="_Toc436423081"/>
      <w:bookmarkEnd w:id="63"/>
    </w:p>
    <w:bookmarkEnd w:id="64"/>
    <w:p w:rsidR="0012276D" w:rsidRPr="00A20D2B" w:rsidRDefault="0012276D" w:rsidP="000C4D3B">
      <w:pPr>
        <w:spacing w:after="0" w:line="240" w:lineRule="auto"/>
        <w:ind w:right="57" w:firstLine="709"/>
        <w:contextualSpacing/>
        <w:rPr>
          <w:rFonts w:ascii="Arial" w:hAnsi="Arial" w:cs="Arial"/>
          <w:sz w:val="24"/>
          <w:szCs w:val="24"/>
          <w:lang w:val="uk-UA"/>
        </w:rPr>
      </w:pPr>
      <w:r w:rsidRPr="00A20D2B">
        <w:rPr>
          <w:rFonts w:ascii="Arial" w:hAnsi="Arial" w:cs="Arial"/>
          <w:sz w:val="24"/>
          <w:szCs w:val="24"/>
          <w:lang w:val="uk-UA"/>
        </w:rPr>
        <w:t>Бюджет за 2015р. – 2  млн. 300 т.грн.</w:t>
      </w:r>
    </w:p>
    <w:p w:rsidR="0012276D" w:rsidRDefault="0012276D" w:rsidP="000C4D3B">
      <w:pPr>
        <w:spacing w:after="0" w:line="240" w:lineRule="auto"/>
        <w:ind w:right="57" w:firstLine="709"/>
        <w:contextualSpacing/>
        <w:rPr>
          <w:rFonts w:ascii="Arial" w:hAnsi="Arial" w:cs="Arial"/>
          <w:b/>
          <w:sz w:val="24"/>
          <w:szCs w:val="24"/>
          <w:shd w:val="clear" w:color="auto" w:fill="FFFFFF"/>
          <w:lang w:val="uk-UA"/>
        </w:rPr>
      </w:pP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b/>
          <w:sz w:val="24"/>
          <w:szCs w:val="24"/>
          <w:shd w:val="clear" w:color="auto" w:fill="FFFFFF"/>
          <w:lang w:val="uk-UA"/>
        </w:rPr>
        <w:t>Бюджет громади на 2016 рік</w:t>
      </w:r>
      <w:r w:rsidRPr="00A20D2B">
        <w:rPr>
          <w:rFonts w:ascii="Arial" w:hAnsi="Arial" w:cs="Arial"/>
          <w:sz w:val="24"/>
          <w:szCs w:val="24"/>
          <w:shd w:val="clear" w:color="auto" w:fill="FFFFFF"/>
          <w:lang w:val="uk-UA"/>
        </w:rPr>
        <w:t xml:space="preserve"> </w:t>
      </w:r>
      <w:r>
        <w:rPr>
          <w:rFonts w:ascii="Arial" w:hAnsi="Arial" w:cs="Arial"/>
          <w:sz w:val="24"/>
          <w:szCs w:val="24"/>
          <w:shd w:val="clear" w:color="auto" w:fill="FFFFFF"/>
          <w:lang w:val="uk-UA"/>
        </w:rPr>
        <w:t>–</w:t>
      </w:r>
      <w:r w:rsidRPr="00A20D2B">
        <w:rPr>
          <w:rFonts w:ascii="Arial" w:hAnsi="Arial" w:cs="Arial"/>
          <w:sz w:val="24"/>
          <w:szCs w:val="24"/>
          <w:shd w:val="clear" w:color="auto" w:fill="FFFFFF"/>
          <w:lang w:val="uk-UA"/>
        </w:rPr>
        <w:t xml:space="preserve"> 11 млн. 708 тис. </w:t>
      </w:r>
      <w:r>
        <w:rPr>
          <w:rFonts w:ascii="Arial" w:hAnsi="Arial" w:cs="Arial"/>
          <w:sz w:val="24"/>
          <w:szCs w:val="24"/>
          <w:shd w:val="clear" w:color="auto" w:fill="FFFFFF"/>
          <w:lang w:val="uk-UA"/>
        </w:rPr>
        <w:t>_е о</w:t>
      </w:r>
      <w:r w:rsidRPr="00A20D2B">
        <w:rPr>
          <w:rFonts w:ascii="Arial" w:hAnsi="Arial" w:cs="Arial"/>
          <w:sz w:val="24"/>
          <w:szCs w:val="24"/>
          <w:shd w:val="clear" w:color="auto" w:fill="FFFFFF"/>
          <w:lang w:val="uk-UA"/>
        </w:rPr>
        <w:t xml:space="preserve">., у тому числі: </w:t>
      </w: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освітня субвенція 4 млн. 807 тис. </w:t>
      </w:r>
      <w:r>
        <w:rPr>
          <w:rFonts w:ascii="Arial" w:hAnsi="Arial" w:cs="Arial"/>
          <w:sz w:val="24"/>
          <w:szCs w:val="24"/>
          <w:shd w:val="clear" w:color="auto" w:fill="FFFFFF"/>
          <w:lang w:val="uk-UA"/>
        </w:rPr>
        <w:t>_е о</w:t>
      </w:r>
      <w:r w:rsidRPr="00A20D2B">
        <w:rPr>
          <w:rFonts w:ascii="Arial" w:hAnsi="Arial" w:cs="Arial"/>
          <w:sz w:val="24"/>
          <w:szCs w:val="24"/>
          <w:shd w:val="clear" w:color="auto" w:fill="FFFFFF"/>
          <w:lang w:val="uk-UA"/>
        </w:rPr>
        <w:t xml:space="preserve">.; </w:t>
      </w: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медична субвенція 2 млн. 45 тис.грн., </w:t>
      </w: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податок на доходи фізичних осіб 3 млн. 657 тис. </w:t>
      </w:r>
      <w:r>
        <w:rPr>
          <w:rFonts w:ascii="Arial" w:hAnsi="Arial" w:cs="Arial"/>
          <w:sz w:val="24"/>
          <w:szCs w:val="24"/>
          <w:shd w:val="clear" w:color="auto" w:fill="FFFFFF"/>
          <w:lang w:val="uk-UA"/>
        </w:rPr>
        <w:t>_е о</w:t>
      </w:r>
      <w:r w:rsidRPr="00A20D2B">
        <w:rPr>
          <w:rFonts w:ascii="Arial" w:hAnsi="Arial" w:cs="Arial"/>
          <w:sz w:val="24"/>
          <w:szCs w:val="24"/>
          <w:shd w:val="clear" w:color="auto" w:fill="FFFFFF"/>
          <w:lang w:val="uk-UA"/>
        </w:rPr>
        <w:t xml:space="preserve">., </w:t>
      </w: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місцеві податки 1 млн. 50 тис. </w:t>
      </w:r>
      <w:r>
        <w:rPr>
          <w:rFonts w:ascii="Arial" w:hAnsi="Arial" w:cs="Arial"/>
          <w:sz w:val="24"/>
          <w:szCs w:val="24"/>
          <w:shd w:val="clear" w:color="auto" w:fill="FFFFFF"/>
          <w:lang w:val="uk-UA"/>
        </w:rPr>
        <w:t>_е о</w:t>
      </w:r>
      <w:r w:rsidRPr="00A20D2B">
        <w:rPr>
          <w:rFonts w:ascii="Arial" w:hAnsi="Arial" w:cs="Arial"/>
          <w:sz w:val="24"/>
          <w:szCs w:val="24"/>
          <w:shd w:val="clear" w:color="auto" w:fill="FFFFFF"/>
          <w:lang w:val="uk-UA"/>
        </w:rPr>
        <w:t xml:space="preserve">., </w:t>
      </w: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єдиний податок 460 тис. 500 грн. та інші.</w:t>
      </w:r>
    </w:p>
    <w:p w:rsidR="0012276D" w:rsidRPr="00A20D2B" w:rsidRDefault="0012276D" w:rsidP="00A20D2B">
      <w:pPr>
        <w:rPr>
          <w:rFonts w:ascii="Arial" w:hAnsi="Arial" w:cs="Arial"/>
          <w:sz w:val="24"/>
          <w:szCs w:val="24"/>
          <w:lang w:val="uk-UA"/>
        </w:rPr>
      </w:pPr>
      <w:bookmarkStart w:id="65" w:name="_Toc291687803"/>
      <w:bookmarkStart w:id="66" w:name="_Toc291842834"/>
      <w:bookmarkStart w:id="67" w:name="_Toc291842976"/>
      <w:bookmarkStart w:id="68" w:name="_Toc291843095"/>
      <w:bookmarkStart w:id="69" w:name="_Toc291842838"/>
      <w:bookmarkStart w:id="70" w:name="_Toc436423084"/>
    </w:p>
    <w:p w:rsidR="0012276D" w:rsidRPr="00A20D2B" w:rsidRDefault="0012276D" w:rsidP="00A20D2B">
      <w:pPr>
        <w:jc w:val="center"/>
        <w:rPr>
          <w:rFonts w:ascii="Arial" w:hAnsi="Arial" w:cs="Arial"/>
          <w:sz w:val="24"/>
          <w:szCs w:val="24"/>
        </w:rPr>
      </w:pPr>
      <w:r w:rsidRPr="00A20D2B">
        <w:rPr>
          <w:rFonts w:ascii="Arial" w:hAnsi="Arial" w:cs="Arial"/>
          <w:sz w:val="24"/>
          <w:szCs w:val="24"/>
        </w:rPr>
        <w:t>Доходи бюджету, грн.</w:t>
      </w:r>
      <w:bookmarkEnd w:id="65"/>
      <w:bookmarkEnd w:id="66"/>
      <w:bookmarkEnd w:id="67"/>
      <w:bookmarkEnd w:id="68"/>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997"/>
        <w:gridCol w:w="1134"/>
        <w:gridCol w:w="1134"/>
        <w:gridCol w:w="1134"/>
        <w:gridCol w:w="1134"/>
        <w:gridCol w:w="1134"/>
      </w:tblGrid>
      <w:tr w:rsidR="0012276D" w:rsidRPr="000C4D3B" w:rsidTr="00A7407C">
        <w:tc>
          <w:tcPr>
            <w:tcW w:w="3997"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sz w:val="20"/>
                <w:szCs w:val="20"/>
                <w:lang w:val="uk-UA"/>
              </w:rPr>
            </w:pPr>
            <w:r w:rsidRPr="000C4D3B">
              <w:rPr>
                <w:rFonts w:ascii="Arial" w:hAnsi="Arial" w:cs="Arial"/>
                <w:b/>
                <w:sz w:val="20"/>
                <w:szCs w:val="20"/>
                <w:lang w:val="uk-UA"/>
              </w:rPr>
              <w:t>Показники</w:t>
            </w:r>
          </w:p>
        </w:tc>
        <w:tc>
          <w:tcPr>
            <w:tcW w:w="1134"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 (сумарно)</w:t>
            </w:r>
          </w:p>
        </w:tc>
        <w:tc>
          <w:tcPr>
            <w:tcW w:w="1134"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 (сумарно)</w:t>
            </w:r>
          </w:p>
        </w:tc>
        <w:tc>
          <w:tcPr>
            <w:tcW w:w="1134"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 (сумарно)</w:t>
            </w:r>
          </w:p>
        </w:tc>
        <w:tc>
          <w:tcPr>
            <w:tcW w:w="1134"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 (сумарно)</w:t>
            </w:r>
          </w:p>
        </w:tc>
        <w:tc>
          <w:tcPr>
            <w:tcW w:w="1134"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 (прогноз)</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Прибутковий податок з громадян/ Податок з доходів фізичних осіб</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900 249</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1 095 976</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1 383 047</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2 743 563</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3 526 300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податок(крім с/г виробників)</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253 484</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265 771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242 693</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228 606</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205 500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 від с/г виробників</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42 464</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35 521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35151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255 834</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255 000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Доходи від відчуження нерухомості та землі</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прибуток підприємств комунальної власності</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2189</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1411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800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Плата за землю</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461 415</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515 404</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491219</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587061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455 100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нерухомість</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1211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90 151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85 000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Акцизний збір</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23 674</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15 100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місцеві податки та збори</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11 042</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9320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10406</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50 000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50 000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Податкові надходження разом</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1 671 383</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1 923 401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2 164 527</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3 978 959</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4 592 000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Дохід від оренди комунального майна</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4200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4185</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4 130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3 700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інше</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16 585</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24 495</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5976</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110 568</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7 011 000</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A20D2B" w:rsidRDefault="0012276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Інфраструктура торгівлі та послуг</w:t>
      </w:r>
      <w:bookmarkEnd w:id="69"/>
      <w:bookmarkEnd w:id="70"/>
    </w:p>
    <w:p w:rsidR="0012276D" w:rsidRPr="00A20D2B" w:rsidRDefault="0012276D" w:rsidP="000C4D3B">
      <w:pPr>
        <w:spacing w:after="0" w:line="240" w:lineRule="auto"/>
        <w:ind w:right="57" w:firstLine="709"/>
        <w:contextualSpacing/>
        <w:rPr>
          <w:rFonts w:ascii="Arial" w:hAnsi="Arial" w:cs="Arial"/>
          <w:sz w:val="24"/>
          <w:szCs w:val="24"/>
          <w:lang w:val="uk-UA"/>
        </w:rPr>
      </w:pPr>
      <w:r w:rsidRPr="00A20D2B">
        <w:rPr>
          <w:rFonts w:ascii="Arial" w:hAnsi="Arial" w:cs="Arial"/>
          <w:sz w:val="24"/>
          <w:szCs w:val="24"/>
          <w:lang w:val="uk-UA"/>
        </w:rPr>
        <w:t>Комунальні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6"/>
        <w:gridCol w:w="5228"/>
        <w:gridCol w:w="3331"/>
      </w:tblGrid>
      <w:tr w:rsidR="0012276D" w:rsidRPr="000C4D3B" w:rsidTr="00A7407C">
        <w:tc>
          <w:tcPr>
            <w:tcW w:w="1417"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95"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Назва</w:t>
            </w:r>
          </w:p>
        </w:tc>
        <w:tc>
          <w:tcPr>
            <w:tcW w:w="345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Кількість працюючих</w:t>
            </w:r>
          </w:p>
        </w:tc>
      </w:tr>
      <w:tr w:rsidR="0012276D" w:rsidRPr="000C4D3B" w:rsidTr="00A7407C">
        <w:tc>
          <w:tcPr>
            <w:tcW w:w="1417"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95"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КСКП «Гілея»</w:t>
            </w:r>
          </w:p>
        </w:tc>
        <w:tc>
          <w:tcPr>
            <w:tcW w:w="345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4</w:t>
            </w:r>
          </w:p>
        </w:tc>
      </w:tr>
    </w:tbl>
    <w:p w:rsidR="0012276D" w:rsidRDefault="0012276D" w:rsidP="000C4D3B">
      <w:pPr>
        <w:spacing w:after="0" w:line="240" w:lineRule="auto"/>
        <w:ind w:right="57" w:firstLine="709"/>
        <w:contextualSpacing/>
        <w:jc w:val="both"/>
        <w:rPr>
          <w:rFonts w:ascii="Arial" w:hAnsi="Arial" w:cs="Arial"/>
          <w:b/>
          <w:sz w:val="20"/>
          <w:szCs w:val="20"/>
          <w:lang w:val="uk-UA"/>
        </w:rPr>
      </w:pPr>
    </w:p>
    <w:p w:rsidR="0012276D" w:rsidRPr="00A20D2B" w:rsidRDefault="0012276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Торгівля</w:t>
      </w:r>
    </w:p>
    <w:p w:rsidR="0012276D" w:rsidRPr="00A20D2B" w:rsidRDefault="0012276D" w:rsidP="000C4D3B">
      <w:pPr>
        <w:spacing w:after="0" w:line="240" w:lineRule="auto"/>
        <w:ind w:right="57" w:firstLine="709"/>
        <w:contextualSpacing/>
        <w:jc w:val="both"/>
        <w:rPr>
          <w:rFonts w:ascii="Arial" w:hAnsi="Arial" w:cs="Arial"/>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gridCol w:w="1517"/>
      </w:tblGrid>
      <w:tr w:rsidR="0012276D" w:rsidRPr="000C4D3B" w:rsidTr="00A20D2B">
        <w:tc>
          <w:tcPr>
            <w:tcW w:w="8388" w:type="dxa"/>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Магазини в т.ч.</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24</w:t>
            </w:r>
          </w:p>
        </w:tc>
      </w:tr>
      <w:tr w:rsidR="0012276D" w:rsidRPr="000C4D3B" w:rsidTr="00A20D2B">
        <w:tc>
          <w:tcPr>
            <w:tcW w:w="8388"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Продуктові</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12</w:t>
            </w:r>
          </w:p>
        </w:tc>
      </w:tr>
      <w:tr w:rsidR="0012276D" w:rsidRPr="000C4D3B" w:rsidTr="00A20D2B">
        <w:tc>
          <w:tcPr>
            <w:tcW w:w="8388"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Промислові</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8</w:t>
            </w:r>
          </w:p>
        </w:tc>
      </w:tr>
      <w:tr w:rsidR="0012276D" w:rsidRPr="000C4D3B" w:rsidTr="00A20D2B">
        <w:tc>
          <w:tcPr>
            <w:tcW w:w="8388"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4</w:t>
            </w:r>
          </w:p>
        </w:tc>
      </w:tr>
      <w:tr w:rsidR="0012276D" w:rsidRPr="000C4D3B" w:rsidTr="00A20D2B">
        <w:tc>
          <w:tcPr>
            <w:tcW w:w="8388"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приватні</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24</w:t>
            </w:r>
          </w:p>
        </w:tc>
      </w:tr>
      <w:tr w:rsidR="0012276D" w:rsidRPr="000C4D3B" w:rsidTr="00A20D2B">
        <w:tc>
          <w:tcPr>
            <w:tcW w:w="8388"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ринки</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20D2B">
        <w:tc>
          <w:tcPr>
            <w:tcW w:w="8388" w:type="dxa"/>
          </w:tcPr>
          <w:p w:rsidR="0012276D" w:rsidRPr="000C4D3B" w:rsidRDefault="0012276D" w:rsidP="00A20D2B">
            <w:pPr>
              <w:spacing w:after="0" w:line="240" w:lineRule="auto"/>
              <w:ind w:right="57"/>
              <w:contextualSpacing/>
              <w:rPr>
                <w:rFonts w:ascii="Arial" w:hAnsi="Arial" w:cs="Arial"/>
                <w:sz w:val="20"/>
                <w:szCs w:val="20"/>
                <w:lang w:val="uk-UA"/>
              </w:rPr>
            </w:pPr>
            <w:r>
              <w:rPr>
                <w:rFonts w:ascii="Arial" w:hAnsi="Arial" w:cs="Arial"/>
                <w:sz w:val="20"/>
                <w:szCs w:val="20"/>
                <w:lang w:val="uk-UA"/>
              </w:rPr>
              <w:t>П</w:t>
            </w:r>
            <w:r w:rsidRPr="000C4D3B">
              <w:rPr>
                <w:rFonts w:ascii="Arial" w:hAnsi="Arial" w:cs="Arial"/>
                <w:sz w:val="20"/>
                <w:szCs w:val="20"/>
                <w:lang w:val="uk-UA"/>
              </w:rPr>
              <w:t>ерукарські послуги</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3</w:t>
            </w:r>
          </w:p>
        </w:tc>
      </w:tr>
      <w:tr w:rsidR="0012276D" w:rsidRPr="000C4D3B" w:rsidTr="00A20D2B">
        <w:tc>
          <w:tcPr>
            <w:tcW w:w="8388" w:type="dxa"/>
          </w:tcPr>
          <w:p w:rsidR="0012276D" w:rsidRDefault="0012276D" w:rsidP="00A20D2B">
            <w:pPr>
              <w:spacing w:after="0" w:line="240" w:lineRule="auto"/>
              <w:ind w:right="57"/>
              <w:contextualSpacing/>
              <w:rPr>
                <w:rFonts w:ascii="Arial" w:hAnsi="Arial" w:cs="Arial"/>
                <w:sz w:val="20"/>
                <w:szCs w:val="20"/>
                <w:lang w:val="uk-UA"/>
              </w:rPr>
            </w:pPr>
            <w:r>
              <w:rPr>
                <w:rFonts w:ascii="Arial" w:hAnsi="Arial" w:cs="Arial"/>
                <w:sz w:val="20"/>
                <w:szCs w:val="20"/>
                <w:lang w:val="uk-UA"/>
              </w:rPr>
              <w:t>К</w:t>
            </w:r>
            <w:r w:rsidRPr="000C4D3B">
              <w:rPr>
                <w:rFonts w:ascii="Arial" w:hAnsi="Arial" w:cs="Arial"/>
                <w:sz w:val="20"/>
                <w:szCs w:val="20"/>
                <w:lang w:val="uk-UA"/>
              </w:rPr>
              <w:t>афетерії</w:t>
            </w:r>
          </w:p>
        </w:tc>
        <w:tc>
          <w:tcPr>
            <w:tcW w:w="1517" w:type="dxa"/>
          </w:tcPr>
          <w:p w:rsidR="0012276D"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2</w:t>
            </w:r>
          </w:p>
        </w:tc>
      </w:tr>
    </w:tbl>
    <w:p w:rsidR="0012276D" w:rsidRDefault="0012276D" w:rsidP="00A20D2B">
      <w:pPr>
        <w:spacing w:after="0" w:line="240" w:lineRule="auto"/>
        <w:ind w:right="57"/>
        <w:contextualSpacing/>
        <w:rPr>
          <w:rFonts w:ascii="Arial" w:hAnsi="Arial" w:cs="Arial"/>
          <w:sz w:val="20"/>
          <w:szCs w:val="20"/>
          <w:lang w:val="uk-UA"/>
        </w:rPr>
      </w:pPr>
      <w:bookmarkStart w:id="71" w:name="_Toc291842841"/>
      <w:bookmarkStart w:id="72" w:name="_Toc436423088"/>
      <w:bookmarkEnd w:id="56"/>
    </w:p>
    <w:p w:rsidR="0012276D" w:rsidRPr="00A20D2B" w:rsidRDefault="0012276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Житлово-комунальна інфраструктура</w:t>
      </w:r>
      <w:bookmarkStart w:id="73" w:name="_Toc436423089"/>
      <w:bookmarkEnd w:id="71"/>
      <w:bookmarkEnd w:id="72"/>
    </w:p>
    <w:p w:rsidR="0012276D" w:rsidRPr="00A20D2B" w:rsidRDefault="0012276D" w:rsidP="00A20D2B">
      <w:pPr>
        <w:jc w:val="center"/>
        <w:rPr>
          <w:rFonts w:ascii="Arial" w:hAnsi="Arial" w:cs="Arial"/>
          <w:sz w:val="24"/>
          <w:szCs w:val="24"/>
        </w:rPr>
      </w:pPr>
      <w:bookmarkStart w:id="74" w:name="_Toc436423090"/>
      <w:bookmarkEnd w:id="73"/>
      <w:r w:rsidRPr="00A20D2B">
        <w:rPr>
          <w:rFonts w:ascii="Arial" w:hAnsi="Arial" w:cs="Arial"/>
          <w:sz w:val="24"/>
          <w:szCs w:val="24"/>
        </w:rPr>
        <w:t>Стан житлового фонду громади</w:t>
      </w:r>
    </w:p>
    <w:tbl>
      <w:tblPr>
        <w:tblW w:w="5000" w:type="pct"/>
        <w:tblLook w:val="0000"/>
      </w:tblPr>
      <w:tblGrid>
        <w:gridCol w:w="3950"/>
        <w:gridCol w:w="1985"/>
        <w:gridCol w:w="1985"/>
        <w:gridCol w:w="1985"/>
      </w:tblGrid>
      <w:tr w:rsidR="0012276D" w:rsidRPr="000C4D3B" w:rsidTr="00A7407C">
        <w:tc>
          <w:tcPr>
            <w:tcW w:w="1994"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1002"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1002"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1002" w:type="pct"/>
            <w:tcBorders>
              <w:top w:val="single" w:sz="4" w:space="0" w:color="auto"/>
              <w:left w:val="nil"/>
              <w:bottom w:val="single" w:sz="4" w:space="0" w:color="auto"/>
              <w:right w:val="single" w:sz="4" w:space="0" w:color="auto"/>
            </w:tcBorders>
            <w:shd w:val="clear" w:color="auto" w:fill="E0E0E0"/>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Заселені будинки разом</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1354</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1354</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1354</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у тому числі:- індивідуальні будинки</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1350</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bookmarkStart w:id="75" w:name="_Toc240966340"/>
            <w:bookmarkStart w:id="76" w:name="_Toc254274111"/>
            <w:r w:rsidRPr="000C4D3B">
              <w:rPr>
                <w:rFonts w:ascii="Arial" w:hAnsi="Arial" w:cs="Arial"/>
                <w:sz w:val="20"/>
                <w:szCs w:val="20"/>
                <w:lang w:val="uk-UA"/>
              </w:rPr>
              <w:t xml:space="preserve">Житловий фонд, </w:t>
            </w:r>
            <w:r>
              <w:rPr>
                <w:rFonts w:ascii="Arial" w:hAnsi="Arial" w:cs="Arial"/>
                <w:sz w:val="20"/>
                <w:szCs w:val="20"/>
                <w:lang w:val="uk-UA"/>
              </w:rPr>
              <w:t>_е</w:t>
            </w:r>
            <w:r w:rsidRPr="000C4D3B">
              <w:rPr>
                <w:rFonts w:ascii="Arial" w:hAnsi="Arial" w:cs="Arial"/>
                <w:sz w:val="20"/>
                <w:szCs w:val="20"/>
                <w:lang w:val="uk-UA"/>
              </w:rPr>
              <w:t xml:space="preserve">. м </w:t>
            </w:r>
            <w:bookmarkEnd w:id="75"/>
            <w:bookmarkEnd w:id="76"/>
            <w:r w:rsidRPr="000C4D3B">
              <w:rPr>
                <w:rFonts w:ascii="Arial" w:hAnsi="Arial" w:cs="Arial"/>
                <w:sz w:val="20"/>
                <w:szCs w:val="20"/>
                <w:lang w:val="uk-UA"/>
              </w:rPr>
              <w:t>загальної площі</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водопостачання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80% </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80%</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газопостачання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комунальної системи каналізації</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центрального опалення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p>
        </w:tc>
      </w:tr>
    </w:tbl>
    <w:p w:rsidR="0012276D" w:rsidRDefault="0012276D" w:rsidP="00A20D2B">
      <w:pPr>
        <w:jc w:val="center"/>
        <w:rPr>
          <w:rFonts w:ascii="Arial" w:hAnsi="Arial" w:cs="Arial"/>
          <w:sz w:val="24"/>
          <w:szCs w:val="24"/>
          <w:lang w:val="uk-UA"/>
        </w:rPr>
      </w:pPr>
      <w:bookmarkStart w:id="77" w:name="_Toc291687800"/>
      <w:bookmarkStart w:id="78" w:name="_Toc291842844"/>
      <w:bookmarkStart w:id="79" w:name="_Toc291842983"/>
      <w:bookmarkStart w:id="80" w:name="_Toc291843102"/>
    </w:p>
    <w:p w:rsidR="0012276D" w:rsidRPr="00A20D2B" w:rsidRDefault="0012276D" w:rsidP="00A20D2B">
      <w:pPr>
        <w:jc w:val="center"/>
        <w:rPr>
          <w:rFonts w:ascii="Arial" w:hAnsi="Arial" w:cs="Arial"/>
          <w:sz w:val="24"/>
          <w:szCs w:val="24"/>
        </w:rPr>
      </w:pPr>
      <w:r w:rsidRPr="00A20D2B">
        <w:rPr>
          <w:rFonts w:ascii="Arial" w:hAnsi="Arial" w:cs="Arial"/>
          <w:sz w:val="24"/>
          <w:szCs w:val="24"/>
        </w:rPr>
        <w:t>Забезпеченість житлом</w:t>
      </w:r>
      <w:bookmarkEnd w:id="77"/>
      <w:bookmarkEnd w:id="78"/>
      <w:bookmarkEnd w:id="79"/>
      <w:bookmarkEnd w:id="80"/>
      <w:r w:rsidRPr="00A20D2B">
        <w:rPr>
          <w:rFonts w:ascii="Arial" w:hAnsi="Arial" w:cs="Arial"/>
          <w:sz w:val="24"/>
          <w:szCs w:val="24"/>
        </w:rPr>
        <w:t xml:space="preserve"> (</w:t>
      </w:r>
      <w:r>
        <w:rPr>
          <w:rFonts w:ascii="Arial" w:hAnsi="Arial" w:cs="Arial"/>
          <w:sz w:val="24"/>
          <w:szCs w:val="24"/>
        </w:rPr>
        <w:t>_е облаш</w:t>
      </w:r>
      <w:r w:rsidRPr="00A20D2B">
        <w:rPr>
          <w:rFonts w:ascii="Arial" w:hAnsi="Arial" w:cs="Arial"/>
          <w:sz w:val="24"/>
          <w:szCs w:val="24"/>
        </w:rPr>
        <w:t xml:space="preserve"> по всіх населених пунктах)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3"/>
        <w:gridCol w:w="822"/>
        <w:gridCol w:w="822"/>
        <w:gridCol w:w="822"/>
        <w:gridCol w:w="822"/>
        <w:gridCol w:w="822"/>
        <w:gridCol w:w="822"/>
      </w:tblGrid>
      <w:tr w:rsidR="0012276D" w:rsidRPr="000C4D3B" w:rsidTr="00A7407C">
        <w:tc>
          <w:tcPr>
            <w:tcW w:w="2389" w:type="pct"/>
            <w:shd w:val="clear" w:color="auto" w:fill="F3F3F3"/>
            <w:noWrap/>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35" w:type="pct"/>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36" w:type="pct"/>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36" w:type="pct"/>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36" w:type="pct"/>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34" w:type="pct"/>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34" w:type="pct"/>
            <w:shd w:val="clear" w:color="auto" w:fill="F3F3F3"/>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2389" w:type="pct"/>
            <w:noWrap/>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Загальна площа житла м</w:t>
            </w:r>
            <w:r w:rsidRPr="000C4D3B">
              <w:rPr>
                <w:rFonts w:ascii="Arial" w:hAnsi="Arial" w:cs="Arial"/>
                <w:sz w:val="20"/>
                <w:szCs w:val="20"/>
                <w:vertAlign w:val="superscript"/>
                <w:lang w:val="uk-UA"/>
              </w:rPr>
              <w:t>2</w:t>
            </w:r>
          </w:p>
        </w:tc>
        <w:tc>
          <w:tcPr>
            <w:tcW w:w="435"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4"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4"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r>
      <w:tr w:rsidR="0012276D" w:rsidRPr="000C4D3B" w:rsidTr="00A7407C">
        <w:tc>
          <w:tcPr>
            <w:tcW w:w="2389" w:type="pct"/>
            <w:noWrap/>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Забезпеченість житлом </w:t>
            </w:r>
            <w:smartTag w:uri="urn:schemas-microsoft-com:office:smarttags" w:element="metricconverter">
              <w:smartTagPr>
                <w:attr w:name="ProductID" w:val="1 кв. м"/>
              </w:smartTagPr>
              <w:r w:rsidRPr="000C4D3B">
                <w:rPr>
                  <w:rFonts w:ascii="Arial" w:hAnsi="Arial" w:cs="Arial"/>
                  <w:sz w:val="20"/>
                  <w:szCs w:val="20"/>
                  <w:lang w:val="uk-UA"/>
                </w:rPr>
                <w:t>1 кв. м</w:t>
              </w:r>
            </w:smartTag>
            <w:r w:rsidRPr="000C4D3B">
              <w:rPr>
                <w:rFonts w:ascii="Arial" w:hAnsi="Arial" w:cs="Arial"/>
                <w:sz w:val="20"/>
                <w:szCs w:val="20"/>
                <w:lang w:val="uk-UA"/>
              </w:rPr>
              <w:t xml:space="preserve"> на особу по громаді</w:t>
            </w:r>
          </w:p>
        </w:tc>
        <w:tc>
          <w:tcPr>
            <w:tcW w:w="435"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22,67</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22,67</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22,14</w:t>
            </w:r>
          </w:p>
        </w:tc>
        <w:tc>
          <w:tcPr>
            <w:tcW w:w="434"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22,33</w:t>
            </w:r>
          </w:p>
        </w:tc>
        <w:tc>
          <w:tcPr>
            <w:tcW w:w="434"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21,77</w:t>
            </w:r>
          </w:p>
        </w:tc>
      </w:tr>
      <w:bookmarkEnd w:id="74"/>
    </w:tbl>
    <w:p w:rsidR="0012276D" w:rsidRDefault="0012276D" w:rsidP="00A20D2B">
      <w:pPr>
        <w:jc w:val="center"/>
        <w:rPr>
          <w:rFonts w:ascii="Arial" w:hAnsi="Arial" w:cs="Arial"/>
          <w:sz w:val="24"/>
          <w:szCs w:val="24"/>
          <w:lang w:val="uk-UA"/>
        </w:rPr>
      </w:pPr>
    </w:p>
    <w:p w:rsidR="0012276D" w:rsidRPr="00A20D2B" w:rsidRDefault="0012276D" w:rsidP="00A20D2B">
      <w:pPr>
        <w:jc w:val="center"/>
        <w:rPr>
          <w:rFonts w:ascii="Arial" w:hAnsi="Arial" w:cs="Arial"/>
          <w:sz w:val="24"/>
          <w:szCs w:val="24"/>
        </w:rPr>
      </w:pPr>
      <w:r w:rsidRPr="00A20D2B">
        <w:rPr>
          <w:rFonts w:ascii="Arial" w:hAnsi="Arial" w:cs="Arial"/>
          <w:sz w:val="24"/>
          <w:szCs w:val="24"/>
        </w:rPr>
        <w:t>Водопостачання та водовідведення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989"/>
        <w:gridCol w:w="986"/>
        <w:gridCol w:w="988"/>
        <w:gridCol w:w="986"/>
        <w:gridCol w:w="986"/>
        <w:gridCol w:w="987"/>
        <w:gridCol w:w="983"/>
      </w:tblGrid>
      <w:tr w:rsidR="0012276D" w:rsidRPr="000C4D3B" w:rsidTr="00A7407C">
        <w:tc>
          <w:tcPr>
            <w:tcW w:w="1887" w:type="pct"/>
            <w:tcBorders>
              <w:top w:val="single" w:sz="8" w:space="0" w:color="auto"/>
            </w:tcBorders>
            <w:shd w:val="clear" w:color="auto" w:fill="F3F3F3"/>
            <w:noWrap/>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19" w:type="pct"/>
            <w:tcBorders>
              <w:top w:val="single" w:sz="8" w:space="0" w:color="auto"/>
            </w:tcBorders>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20" w:type="pct"/>
            <w:tcBorders>
              <w:top w:val="single" w:sz="8" w:space="0" w:color="auto"/>
            </w:tcBorders>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19" w:type="pct"/>
            <w:tcBorders>
              <w:top w:val="single" w:sz="8" w:space="0" w:color="auto"/>
            </w:tcBorders>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19" w:type="pct"/>
            <w:tcBorders>
              <w:top w:val="single" w:sz="8" w:space="0" w:color="auto"/>
            </w:tcBorders>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19" w:type="pct"/>
            <w:tcBorders>
              <w:top w:val="single" w:sz="8" w:space="0" w:color="auto"/>
            </w:tcBorders>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19" w:type="pct"/>
            <w:tcBorders>
              <w:top w:val="single" w:sz="8" w:space="0" w:color="auto"/>
            </w:tcBorders>
            <w:shd w:val="clear" w:color="auto" w:fill="F3F3F3"/>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1887" w:type="pct"/>
            <w:noWrap/>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водопостачання, км</w:t>
            </w:r>
          </w:p>
        </w:tc>
        <w:tc>
          <w:tcPr>
            <w:tcW w:w="519"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20"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r>
    </w:tbl>
    <w:p w:rsidR="0012276D" w:rsidRDefault="0012276D" w:rsidP="00A20D2B">
      <w:pPr>
        <w:spacing w:after="0" w:line="240" w:lineRule="auto"/>
        <w:ind w:right="57"/>
        <w:contextualSpacing/>
        <w:rPr>
          <w:rFonts w:ascii="Arial" w:hAnsi="Arial" w:cs="Arial"/>
          <w:b/>
          <w:sz w:val="20"/>
          <w:szCs w:val="20"/>
          <w:lang w:val="uk-UA"/>
        </w:rPr>
      </w:pPr>
      <w:bookmarkStart w:id="81" w:name="_Toc291842846"/>
      <w:bookmarkStart w:id="82" w:name="_Toc436423092"/>
    </w:p>
    <w:p w:rsidR="0012276D" w:rsidRPr="00A20D2B" w:rsidRDefault="0012276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Соціальна інфраструктура</w:t>
      </w:r>
      <w:bookmarkStart w:id="83" w:name="_Toc436423093"/>
      <w:bookmarkEnd w:id="81"/>
      <w:bookmarkEnd w:id="82"/>
    </w:p>
    <w:p w:rsidR="0012276D" w:rsidRDefault="0012276D" w:rsidP="00A20D2B">
      <w:pPr>
        <w:spacing w:after="0" w:line="240" w:lineRule="auto"/>
        <w:ind w:right="57"/>
        <w:contextualSpacing/>
        <w:rPr>
          <w:rFonts w:ascii="Arial" w:hAnsi="Arial" w:cs="Arial"/>
          <w:b/>
          <w:sz w:val="20"/>
          <w:szCs w:val="20"/>
          <w:lang w:val="uk-UA"/>
        </w:rPr>
      </w:pPr>
    </w:p>
    <w:p w:rsidR="0012276D" w:rsidRPr="00A20D2B" w:rsidRDefault="0012276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Освітня мережа</w:t>
      </w:r>
    </w:p>
    <w:bookmarkEnd w:id="83"/>
    <w:p w:rsidR="0012276D" w:rsidRPr="00A20D2B" w:rsidRDefault="0012276D" w:rsidP="00A20D2B">
      <w:pPr>
        <w:jc w:val="center"/>
        <w:rPr>
          <w:rFonts w:ascii="Arial" w:hAnsi="Arial" w:cs="Arial"/>
          <w:sz w:val="24"/>
          <w:szCs w:val="24"/>
        </w:rPr>
      </w:pPr>
      <w:r w:rsidRPr="00A20D2B">
        <w:rPr>
          <w:rFonts w:ascii="Arial" w:hAnsi="Arial" w:cs="Arial"/>
          <w:sz w:val="24"/>
          <w:szCs w:val="24"/>
        </w:rPr>
        <w:t>Дошкільні та загальноосвітні навчальні заклади</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708"/>
        <w:gridCol w:w="709"/>
        <w:gridCol w:w="709"/>
        <w:gridCol w:w="708"/>
        <w:gridCol w:w="709"/>
        <w:gridCol w:w="709"/>
      </w:tblGrid>
      <w:tr w:rsidR="0012276D" w:rsidRPr="000C4D3B" w:rsidTr="00A7407C">
        <w:trPr>
          <w:cantSplit/>
          <w:trHeight w:val="338"/>
        </w:trPr>
        <w:tc>
          <w:tcPr>
            <w:tcW w:w="5387"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Показники</w:t>
            </w:r>
          </w:p>
        </w:tc>
        <w:tc>
          <w:tcPr>
            <w:tcW w:w="708"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2010</w:t>
            </w:r>
          </w:p>
        </w:tc>
        <w:tc>
          <w:tcPr>
            <w:tcW w:w="709"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2011</w:t>
            </w:r>
          </w:p>
        </w:tc>
        <w:tc>
          <w:tcPr>
            <w:tcW w:w="709"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2012</w:t>
            </w:r>
          </w:p>
        </w:tc>
        <w:tc>
          <w:tcPr>
            <w:tcW w:w="708"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2013</w:t>
            </w:r>
          </w:p>
        </w:tc>
        <w:tc>
          <w:tcPr>
            <w:tcW w:w="709"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2014</w:t>
            </w:r>
          </w:p>
        </w:tc>
        <w:tc>
          <w:tcPr>
            <w:tcW w:w="709" w:type="dxa"/>
            <w:shd w:val="clear" w:color="auto" w:fill="F3F3F3"/>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2015</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дошкільних закладів, одиниць</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дітей в дошкільних закладів, осіб</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141</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135</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139</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143</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 xml:space="preserve">Завантаженість дошкільних закладів </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загальноосвітніх навчальних закладів, одиниць</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учнів у загальноосвітніх навчальних закладах, осіб</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358</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359</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356</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355</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358</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369</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вчителів у загальноосвітніх навчальних закладах, осіб</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41</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41</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42</w:t>
            </w:r>
          </w:p>
        </w:tc>
      </w:tr>
    </w:tbl>
    <w:p w:rsidR="0012276D" w:rsidRDefault="0012276D" w:rsidP="00A20D2B">
      <w:pPr>
        <w:spacing w:after="0" w:line="240" w:lineRule="auto"/>
        <w:ind w:right="57"/>
        <w:contextualSpacing/>
        <w:jc w:val="center"/>
        <w:rPr>
          <w:rFonts w:ascii="Arial" w:hAnsi="Arial" w:cs="Arial"/>
          <w:sz w:val="20"/>
          <w:szCs w:val="20"/>
          <w:lang w:val="uk-UA"/>
        </w:rPr>
      </w:pPr>
    </w:p>
    <w:p w:rsidR="0012276D" w:rsidRPr="00A20D2B" w:rsidRDefault="0012276D" w:rsidP="00A20D2B">
      <w:pPr>
        <w:spacing w:after="0" w:line="240" w:lineRule="auto"/>
        <w:ind w:right="57"/>
        <w:contextualSpacing/>
        <w:jc w:val="center"/>
        <w:rPr>
          <w:rFonts w:ascii="Arial" w:hAnsi="Arial" w:cs="Arial"/>
          <w:sz w:val="24"/>
          <w:szCs w:val="24"/>
          <w:lang w:val="uk-UA"/>
        </w:rPr>
      </w:pPr>
      <w:r w:rsidRPr="00A20D2B">
        <w:rPr>
          <w:rFonts w:ascii="Arial" w:hAnsi="Arial" w:cs="Arial"/>
          <w:sz w:val="24"/>
          <w:szCs w:val="24"/>
          <w:lang w:val="uk-UA"/>
        </w:rPr>
        <w:t>Перелік та опис дошкільних та шкільних закладів</w:t>
      </w:r>
      <w:bookmarkStart w:id="84" w:name="_Toc436423094"/>
      <w:bookmarkStart w:id="85" w:name="_Toc291687817"/>
    </w:p>
    <w:tbl>
      <w:tblPr>
        <w:tblW w:w="8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
        <w:gridCol w:w="2442"/>
        <w:gridCol w:w="1702"/>
        <w:gridCol w:w="1668"/>
        <w:gridCol w:w="1902"/>
      </w:tblGrid>
      <w:tr w:rsidR="0012276D" w:rsidRPr="000C4D3B" w:rsidTr="00A20D2B">
        <w:tc>
          <w:tcPr>
            <w:tcW w:w="31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44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Назва та місце розміщення</w:t>
            </w:r>
          </w:p>
        </w:tc>
        <w:tc>
          <w:tcPr>
            <w:tcW w:w="17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Рік побудови чи капремонту</w:t>
            </w:r>
          </w:p>
        </w:tc>
        <w:tc>
          <w:tcPr>
            <w:tcW w:w="1668"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19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Наповнюваність</w:t>
            </w:r>
          </w:p>
        </w:tc>
      </w:tr>
      <w:tr w:rsidR="0012276D" w:rsidRPr="000C4D3B" w:rsidTr="00A20D2B">
        <w:tc>
          <w:tcPr>
            <w:tcW w:w="31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44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Куцурубський ДНЗ «Зірочка»</w:t>
            </w:r>
          </w:p>
        </w:tc>
        <w:tc>
          <w:tcPr>
            <w:tcW w:w="17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1982</w:t>
            </w:r>
          </w:p>
        </w:tc>
        <w:tc>
          <w:tcPr>
            <w:tcW w:w="1668"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85</w:t>
            </w:r>
          </w:p>
        </w:tc>
        <w:tc>
          <w:tcPr>
            <w:tcW w:w="19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117,6</w:t>
            </w:r>
          </w:p>
        </w:tc>
      </w:tr>
      <w:tr w:rsidR="0012276D" w:rsidRPr="000C4D3B" w:rsidTr="00A20D2B">
        <w:tc>
          <w:tcPr>
            <w:tcW w:w="31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44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Іванівський ДНЗ «Ромашка</w:t>
            </w:r>
          </w:p>
        </w:tc>
        <w:tc>
          <w:tcPr>
            <w:tcW w:w="17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1982</w:t>
            </w:r>
          </w:p>
        </w:tc>
        <w:tc>
          <w:tcPr>
            <w:tcW w:w="1668"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85</w:t>
            </w:r>
          </w:p>
        </w:tc>
        <w:tc>
          <w:tcPr>
            <w:tcW w:w="19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50%</w:t>
            </w:r>
          </w:p>
        </w:tc>
      </w:tr>
      <w:tr w:rsidR="0012276D" w:rsidRPr="000C4D3B" w:rsidTr="00A20D2B">
        <w:tc>
          <w:tcPr>
            <w:tcW w:w="31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44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Куцурубська ЗОШ</w:t>
            </w:r>
          </w:p>
        </w:tc>
        <w:tc>
          <w:tcPr>
            <w:tcW w:w="17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1993</w:t>
            </w:r>
          </w:p>
        </w:tc>
        <w:tc>
          <w:tcPr>
            <w:tcW w:w="1668"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450</w:t>
            </w:r>
          </w:p>
        </w:tc>
        <w:tc>
          <w:tcPr>
            <w:tcW w:w="19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56%</w:t>
            </w:r>
          </w:p>
        </w:tc>
      </w:tr>
      <w:tr w:rsidR="0012276D" w:rsidRPr="000C4D3B" w:rsidTr="00A20D2B">
        <w:tc>
          <w:tcPr>
            <w:tcW w:w="31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44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Іванівська ЗОШ</w:t>
            </w:r>
          </w:p>
        </w:tc>
        <w:tc>
          <w:tcPr>
            <w:tcW w:w="17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1970</w:t>
            </w:r>
          </w:p>
        </w:tc>
        <w:tc>
          <w:tcPr>
            <w:tcW w:w="1668"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300</w:t>
            </w:r>
          </w:p>
        </w:tc>
        <w:tc>
          <w:tcPr>
            <w:tcW w:w="19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39%</w:t>
            </w:r>
          </w:p>
        </w:tc>
      </w:tr>
    </w:tbl>
    <w:p w:rsidR="0012276D" w:rsidRDefault="0012276D" w:rsidP="000C4D3B">
      <w:pPr>
        <w:spacing w:after="0" w:line="240" w:lineRule="auto"/>
        <w:ind w:right="57" w:firstLine="709"/>
        <w:contextualSpacing/>
        <w:rPr>
          <w:rFonts w:ascii="Arial" w:hAnsi="Arial" w:cs="Arial"/>
          <w:sz w:val="20"/>
          <w:szCs w:val="20"/>
          <w:lang w:val="uk-UA"/>
        </w:rPr>
      </w:pP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 музичні школи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2 школи естетичного виховання  </w:t>
      </w:r>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Мережа закладів охорони здоров’я</w:t>
      </w:r>
      <w:bookmarkEnd w:id="84"/>
    </w:p>
    <w:p w:rsidR="0012276D" w:rsidRDefault="0012276D" w:rsidP="000C4D3B">
      <w:pPr>
        <w:spacing w:after="0" w:line="240" w:lineRule="auto"/>
        <w:ind w:right="57" w:firstLine="709"/>
        <w:contextualSpacing/>
        <w:rPr>
          <w:rFonts w:ascii="Arial" w:hAnsi="Arial" w:cs="Arial"/>
          <w:sz w:val="20"/>
          <w:szCs w:val="20"/>
          <w:lang w:val="uk-UA"/>
        </w:rPr>
      </w:pP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Куцурубська сільська лікарська амбулаторія (СЛА)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Іванівська СЛА</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Ясельський фельдшерський пункт</w:t>
      </w:r>
      <w:bookmarkStart w:id="86" w:name="_Toc436423095"/>
      <w:bookmarkStart w:id="87" w:name="_Toc291687818"/>
      <w:bookmarkEnd w:id="85"/>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Заклади культури</w:t>
      </w:r>
      <w:bookmarkEnd w:id="86"/>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Куцурубський сільський клуб</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Іванівський сільський клуб</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Куцурубська сільська бібліотека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Іванівська сільська бібліотека</w:t>
      </w:r>
    </w:p>
    <w:bookmarkEnd w:id="87"/>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Культові споруди</w:t>
      </w:r>
    </w:p>
    <w:p w:rsidR="0012276D" w:rsidRPr="000C4D3B" w:rsidRDefault="0012276D" w:rsidP="000C4D3B">
      <w:pPr>
        <w:pStyle w:val="a9"/>
        <w:spacing w:before="0"/>
        <w:ind w:right="57" w:firstLine="709"/>
        <w:contextualSpacing/>
        <w:jc w:val="both"/>
        <w:rPr>
          <w:rFonts w:ascii="Arial" w:hAnsi="Arial" w:cs="Arial"/>
          <w:sz w:val="20"/>
        </w:rPr>
      </w:pPr>
      <w:r w:rsidRPr="000C4D3B">
        <w:rPr>
          <w:rFonts w:ascii="Arial" w:hAnsi="Arial" w:cs="Arial"/>
          <w:sz w:val="20"/>
        </w:rPr>
        <w:t>Свято-Троїцька церква (с. Куцуруб)</w:t>
      </w:r>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Історичні місця та природні об</w:t>
      </w:r>
      <w:r>
        <w:rPr>
          <w:rFonts w:ascii="Arial" w:hAnsi="Arial" w:cs="Arial"/>
          <w:b/>
          <w:sz w:val="20"/>
          <w:szCs w:val="20"/>
          <w:lang w:val="uk-UA"/>
        </w:rPr>
        <w:t>’</w:t>
      </w:r>
      <w:r w:rsidRPr="000C4D3B">
        <w:rPr>
          <w:rFonts w:ascii="Arial" w:hAnsi="Arial" w:cs="Arial"/>
          <w:b/>
          <w:sz w:val="20"/>
          <w:szCs w:val="20"/>
          <w:lang w:val="uk-UA"/>
        </w:rPr>
        <w:t>єкти</w:t>
      </w:r>
    </w:p>
    <w:p w:rsidR="0012276D" w:rsidRPr="000C4D3B" w:rsidRDefault="0012276D" w:rsidP="000C4D3B">
      <w:pPr>
        <w:pStyle w:val="a9"/>
        <w:spacing w:before="0"/>
        <w:ind w:right="57" w:firstLine="709"/>
        <w:contextualSpacing/>
        <w:jc w:val="both"/>
        <w:rPr>
          <w:rFonts w:ascii="Arial" w:hAnsi="Arial" w:cs="Arial"/>
          <w:sz w:val="20"/>
        </w:rPr>
      </w:pPr>
      <w:r w:rsidRPr="000C4D3B">
        <w:rPr>
          <w:rFonts w:ascii="Arial" w:hAnsi="Arial" w:cs="Arial"/>
          <w:sz w:val="20"/>
        </w:rPr>
        <w:t>Пам</w:t>
      </w:r>
      <w:r>
        <w:rPr>
          <w:rFonts w:ascii="Arial" w:hAnsi="Arial" w:cs="Arial"/>
          <w:sz w:val="20"/>
        </w:rPr>
        <w:t>’</w:t>
      </w:r>
      <w:r w:rsidRPr="000C4D3B">
        <w:rPr>
          <w:rFonts w:ascii="Arial" w:hAnsi="Arial" w:cs="Arial"/>
          <w:sz w:val="20"/>
        </w:rPr>
        <w:t>ятник-поховання захисникам Очаківського укріп-району берегової оборони (с. Куцуруб). Монумент загиблим під час Великої Вітчизняної війни (с. Яселки). На Куцурубському кладовищі знаходяться поховання із унікальними для Українського Півдня кам</w:t>
      </w:r>
      <w:r>
        <w:rPr>
          <w:rFonts w:ascii="Arial" w:hAnsi="Arial" w:cs="Arial"/>
          <w:sz w:val="20"/>
        </w:rPr>
        <w:t>’</w:t>
      </w:r>
      <w:r w:rsidRPr="000C4D3B">
        <w:rPr>
          <w:rFonts w:ascii="Arial" w:hAnsi="Arial" w:cs="Arial"/>
          <w:sz w:val="20"/>
        </w:rPr>
        <w:t xml:space="preserve">яними хрестами 18-19 ст. («круглий», «сонячний», «якірний», «візантійської» форми). Старий поміщицький будинок (с. Іванівка). </w:t>
      </w:r>
    </w:p>
    <w:p w:rsidR="0012276D" w:rsidRDefault="0012276D" w:rsidP="000C4D3B">
      <w:pPr>
        <w:autoSpaceDE w:val="0"/>
        <w:autoSpaceDN w:val="0"/>
        <w:adjustRightInd w:val="0"/>
        <w:spacing w:after="0" w:line="240" w:lineRule="auto"/>
        <w:ind w:right="57" w:firstLine="709"/>
        <w:contextualSpacing/>
        <w:jc w:val="both"/>
        <w:rPr>
          <w:rFonts w:ascii="Arial" w:hAnsi="Arial" w:cs="Arial"/>
          <w:b/>
          <w:bCs/>
          <w:sz w:val="20"/>
          <w:szCs w:val="20"/>
          <w:lang w:val="uk-UA"/>
        </w:rPr>
      </w:pPr>
    </w:p>
    <w:p w:rsidR="0012276D" w:rsidRPr="003D53D2" w:rsidRDefault="0012276D" w:rsidP="000C4D3B">
      <w:pPr>
        <w:autoSpaceDE w:val="0"/>
        <w:autoSpaceDN w:val="0"/>
        <w:adjustRightInd w:val="0"/>
        <w:spacing w:after="0" w:line="240" w:lineRule="auto"/>
        <w:ind w:right="57" w:firstLine="709"/>
        <w:contextualSpacing/>
        <w:jc w:val="both"/>
        <w:rPr>
          <w:rFonts w:ascii="Arial" w:hAnsi="Arial" w:cs="Arial"/>
          <w:b/>
          <w:bCs/>
          <w:sz w:val="20"/>
          <w:szCs w:val="20"/>
          <w:lang w:val="uk-UA"/>
        </w:rPr>
      </w:pPr>
    </w:p>
    <w:p w:rsidR="0012276D" w:rsidRPr="00A20D2B" w:rsidRDefault="0012276D" w:rsidP="00A20D2B">
      <w:pPr>
        <w:jc w:val="center"/>
        <w:rPr>
          <w:rFonts w:ascii="Arial" w:hAnsi="Arial" w:cs="Arial"/>
          <w:b/>
          <w:sz w:val="24"/>
          <w:szCs w:val="24"/>
        </w:rPr>
      </w:pPr>
      <w:r w:rsidRPr="00A20D2B">
        <w:rPr>
          <w:rFonts w:ascii="Arial" w:hAnsi="Arial" w:cs="Arial"/>
          <w:b/>
          <w:sz w:val="24"/>
          <w:szCs w:val="24"/>
        </w:rPr>
        <w:t>Б. Профіль Дмитрівської сільської громади станом на 1 грудня 2016 року</w:t>
      </w:r>
    </w:p>
    <w:p w:rsidR="0012276D" w:rsidRPr="00A20D2B" w:rsidRDefault="0012276D" w:rsidP="00A20D2B">
      <w:pPr>
        <w:rPr>
          <w:rFonts w:ascii="Arial" w:hAnsi="Arial" w:cs="Arial"/>
          <w:sz w:val="24"/>
          <w:szCs w:val="24"/>
        </w:rPr>
      </w:pPr>
      <w:r w:rsidRPr="00A20D2B">
        <w:rPr>
          <w:rFonts w:ascii="Arial" w:hAnsi="Arial" w:cs="Arial"/>
          <w:sz w:val="24"/>
          <w:szCs w:val="24"/>
        </w:rPr>
        <w:t>Територія і населення</w:t>
      </w:r>
    </w:p>
    <w:tbl>
      <w:tblPr>
        <w:tblW w:w="483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5"/>
        <w:gridCol w:w="3166"/>
        <w:gridCol w:w="3164"/>
      </w:tblGrid>
      <w:tr w:rsidR="0012276D" w:rsidRPr="000C4D3B" w:rsidTr="00A7407C">
        <w:tc>
          <w:tcPr>
            <w:tcW w:w="1667"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Регіон</w:t>
            </w:r>
          </w:p>
        </w:tc>
        <w:tc>
          <w:tcPr>
            <w:tcW w:w="1667"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Площа, км</w:t>
            </w:r>
            <w:r w:rsidRPr="000C4D3B">
              <w:rPr>
                <w:rFonts w:ascii="Arial" w:hAnsi="Arial" w:cs="Arial"/>
                <w:b/>
                <w:bCs/>
                <w:sz w:val="20"/>
                <w:szCs w:val="20"/>
                <w:vertAlign w:val="superscript"/>
                <w:lang w:val="uk-UA"/>
              </w:rPr>
              <w:t>2</w:t>
            </w:r>
          </w:p>
        </w:tc>
        <w:tc>
          <w:tcPr>
            <w:tcW w:w="1667"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Населення</w:t>
            </w:r>
          </w:p>
        </w:tc>
      </w:tr>
      <w:tr w:rsidR="0012276D" w:rsidRPr="000C4D3B" w:rsidTr="00A7407C">
        <w:tc>
          <w:tcPr>
            <w:tcW w:w="1667" w:type="pct"/>
            <w:tcBorders>
              <w:bottom w:val="single" w:sz="8" w:space="0" w:color="auto"/>
            </w:tcBorders>
            <w:vAlign w:val="center"/>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Громада</w:t>
            </w:r>
          </w:p>
        </w:tc>
        <w:tc>
          <w:tcPr>
            <w:tcW w:w="1667" w:type="pct"/>
            <w:tcBorders>
              <w:bottom w:val="single" w:sz="8" w:space="0" w:color="auto"/>
            </w:tcBorders>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smartTag w:uri="urn:schemas-microsoft-com:office:smarttags" w:element="metricconverter">
              <w:smartTagPr>
                <w:attr w:name="ProductID" w:val="10554,971 га"/>
              </w:smartTagPr>
              <w:r w:rsidRPr="000C4D3B">
                <w:rPr>
                  <w:rFonts w:ascii="Arial" w:hAnsi="Arial" w:cs="Arial"/>
                  <w:sz w:val="20"/>
                  <w:szCs w:val="20"/>
                  <w:lang w:val="uk-UA"/>
                </w:rPr>
                <w:t>10554,971 га</w:t>
              </w:r>
            </w:smartTag>
          </w:p>
        </w:tc>
        <w:tc>
          <w:tcPr>
            <w:tcW w:w="1667" w:type="pct"/>
            <w:tcBorders>
              <w:bottom w:val="single" w:sz="8" w:space="0" w:color="auto"/>
            </w:tcBorders>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1190</w:t>
            </w:r>
          </w:p>
        </w:tc>
      </w:tr>
    </w:tbl>
    <w:p w:rsidR="0012276D" w:rsidRDefault="0012276D" w:rsidP="00D779AF">
      <w:pPr>
        <w:rPr>
          <w:rFonts w:ascii="Arial" w:hAnsi="Arial" w:cs="Arial"/>
          <w:sz w:val="24"/>
          <w:szCs w:val="24"/>
          <w:lang w:val="uk-UA"/>
        </w:rPr>
      </w:pPr>
      <w:bookmarkStart w:id="88" w:name="_Toc436423061"/>
    </w:p>
    <w:p w:rsidR="0012276D" w:rsidRPr="00D779AF" w:rsidRDefault="0012276D" w:rsidP="00D779AF">
      <w:pPr>
        <w:rPr>
          <w:rFonts w:ascii="Arial" w:hAnsi="Arial" w:cs="Arial"/>
          <w:b/>
          <w:sz w:val="24"/>
          <w:szCs w:val="24"/>
        </w:rPr>
      </w:pPr>
      <w:r w:rsidRPr="00D779AF">
        <w:rPr>
          <w:rFonts w:ascii="Arial" w:hAnsi="Arial" w:cs="Arial"/>
          <w:b/>
          <w:sz w:val="24"/>
          <w:szCs w:val="24"/>
        </w:rPr>
        <w:t>Інформація про об’єднання громадян, органи самоорганізації населення  і засоби масової інформації</w:t>
      </w:r>
      <w:bookmarkEnd w:id="88"/>
    </w:p>
    <w:p w:rsidR="0012276D" w:rsidRPr="00D779AF" w:rsidRDefault="0012276D" w:rsidP="00D779AF">
      <w:pPr>
        <w:rPr>
          <w:rFonts w:ascii="Arial" w:hAnsi="Arial" w:cs="Arial"/>
          <w:b/>
          <w:sz w:val="24"/>
          <w:szCs w:val="24"/>
        </w:rPr>
      </w:pPr>
      <w:bookmarkStart w:id="89" w:name="_Toc436423062"/>
      <w:r w:rsidRPr="00D779AF">
        <w:rPr>
          <w:rFonts w:ascii="Arial" w:hAnsi="Arial" w:cs="Arial"/>
          <w:b/>
          <w:sz w:val="24"/>
          <w:szCs w:val="24"/>
        </w:rPr>
        <w:t>Історична довідка</w:t>
      </w:r>
      <w:bookmarkStart w:id="90" w:name="_Toc291842809"/>
      <w:bookmarkStart w:id="91" w:name="_Toc436423065"/>
      <w:bookmarkStart w:id="92" w:name="_Toc160249251"/>
      <w:bookmarkEnd w:id="89"/>
    </w:p>
    <w:p w:rsidR="0012276D" w:rsidRPr="00D779AF" w:rsidRDefault="0012276D" w:rsidP="00D779AF">
      <w:pPr>
        <w:rPr>
          <w:rFonts w:ascii="Arial" w:hAnsi="Arial" w:cs="Arial"/>
          <w:b/>
          <w:sz w:val="24"/>
          <w:szCs w:val="24"/>
        </w:rPr>
      </w:pPr>
      <w:r w:rsidRPr="00D779AF">
        <w:rPr>
          <w:rFonts w:ascii="Arial" w:hAnsi="Arial" w:cs="Arial"/>
          <w:b/>
          <w:sz w:val="24"/>
          <w:szCs w:val="24"/>
        </w:rPr>
        <w:t>Земельні та природні ресурси</w:t>
      </w:r>
      <w:bookmarkEnd w:id="90"/>
      <w:bookmarkEnd w:id="91"/>
    </w:p>
    <w:p w:rsidR="0012276D" w:rsidRPr="00D779AF" w:rsidRDefault="0012276D" w:rsidP="00D779AF">
      <w:pPr>
        <w:rPr>
          <w:rFonts w:ascii="Arial" w:hAnsi="Arial" w:cs="Arial"/>
          <w:sz w:val="24"/>
          <w:szCs w:val="24"/>
        </w:rPr>
      </w:pPr>
      <w:r w:rsidRPr="00D779AF">
        <w:rPr>
          <w:rFonts w:ascii="Arial" w:hAnsi="Arial" w:cs="Arial"/>
          <w:sz w:val="24"/>
          <w:szCs w:val="24"/>
        </w:rPr>
        <w:t xml:space="preserve">Дмитрівська сільська рада має </w:t>
      </w:r>
      <w:smartTag w:uri="urn:schemas-microsoft-com:office:smarttags" w:element="metricconverter">
        <w:smartTagPr>
          <w:attr w:name="ProductID" w:val="10554,971 га"/>
        </w:smartTagPr>
        <w:r w:rsidRPr="00D779AF">
          <w:rPr>
            <w:rFonts w:ascii="Arial" w:hAnsi="Arial" w:cs="Arial"/>
            <w:sz w:val="24"/>
            <w:szCs w:val="24"/>
          </w:rPr>
          <w:t>10554,971 га</w:t>
        </w:r>
      </w:smartTag>
      <w:r w:rsidRPr="00D779AF">
        <w:rPr>
          <w:rFonts w:ascii="Arial" w:hAnsi="Arial" w:cs="Arial"/>
          <w:sz w:val="24"/>
          <w:szCs w:val="24"/>
        </w:rPr>
        <w:t xml:space="preserve">., з них: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рілля – </w:t>
      </w:r>
      <w:smartTag w:uri="urn:schemas-microsoft-com:office:smarttags" w:element="metricconverter">
        <w:smartTagPr>
          <w:attr w:name="ProductID" w:val="1833,08 га"/>
        </w:smartTagPr>
        <w:r w:rsidRPr="000C4D3B">
          <w:rPr>
            <w:rFonts w:ascii="Arial" w:hAnsi="Arial" w:cs="Arial"/>
            <w:sz w:val="20"/>
            <w:szCs w:val="20"/>
            <w:lang w:val="uk-UA"/>
          </w:rPr>
          <w:t>1833,08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багаторічні  насадження – </w:t>
      </w:r>
      <w:smartTag w:uri="urn:schemas-microsoft-com:office:smarttags" w:element="metricconverter">
        <w:smartTagPr>
          <w:attr w:name="ProductID" w:val="629,50 га"/>
        </w:smartTagPr>
        <w:r w:rsidRPr="000C4D3B">
          <w:rPr>
            <w:rFonts w:ascii="Arial" w:hAnsi="Arial" w:cs="Arial"/>
            <w:sz w:val="20"/>
            <w:szCs w:val="20"/>
            <w:lang w:val="uk-UA"/>
          </w:rPr>
          <w:t>629,50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пасовища – 251, </w:t>
      </w:r>
      <w:smartTag w:uri="urn:schemas-microsoft-com:office:smarttags" w:element="metricconverter">
        <w:smartTagPr>
          <w:attr w:name="ProductID" w:val="38 га"/>
        </w:smartTagPr>
        <w:r w:rsidRPr="000C4D3B">
          <w:rPr>
            <w:rFonts w:ascii="Arial" w:hAnsi="Arial" w:cs="Arial"/>
            <w:sz w:val="20"/>
            <w:szCs w:val="20"/>
            <w:lang w:val="uk-UA"/>
          </w:rPr>
          <w:t>38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забудовані землі – </w:t>
      </w:r>
      <w:smartTag w:uri="urn:schemas-microsoft-com:office:smarttags" w:element="metricconverter">
        <w:smartTagPr>
          <w:attr w:name="ProductID" w:val="165,3576 га"/>
        </w:smartTagPr>
        <w:r w:rsidRPr="000C4D3B">
          <w:rPr>
            <w:rFonts w:ascii="Arial" w:hAnsi="Arial" w:cs="Arial"/>
            <w:sz w:val="20"/>
            <w:szCs w:val="20"/>
            <w:lang w:val="uk-UA"/>
          </w:rPr>
          <w:t>165,3576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неугіддя , </w:t>
      </w:r>
      <w:r>
        <w:rPr>
          <w:rFonts w:ascii="Arial" w:hAnsi="Arial" w:cs="Arial"/>
          <w:sz w:val="20"/>
          <w:szCs w:val="20"/>
          <w:lang w:val="uk-UA"/>
        </w:rPr>
        <w:t>_е облашто</w:t>
      </w:r>
      <w:r w:rsidRPr="000C4D3B">
        <w:rPr>
          <w:rFonts w:ascii="Arial" w:hAnsi="Arial" w:cs="Arial"/>
          <w:sz w:val="20"/>
          <w:szCs w:val="20"/>
          <w:lang w:val="uk-UA"/>
        </w:rPr>
        <w:t xml:space="preserve"> площі, відкриті землі – </w:t>
      </w:r>
      <w:smartTag w:uri="urn:schemas-microsoft-com:office:smarttags" w:element="metricconverter">
        <w:smartTagPr>
          <w:attr w:name="ProductID" w:val="202,0855 га"/>
        </w:smartTagPr>
        <w:r w:rsidRPr="000C4D3B">
          <w:rPr>
            <w:rFonts w:ascii="Arial" w:hAnsi="Arial" w:cs="Arial"/>
            <w:sz w:val="20"/>
            <w:szCs w:val="20"/>
            <w:lang w:val="uk-UA"/>
          </w:rPr>
          <w:t>202,0855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води – </w:t>
      </w:r>
      <w:smartTag w:uri="urn:schemas-microsoft-com:office:smarttags" w:element="metricconverter">
        <w:smartTagPr>
          <w:attr w:name="ProductID" w:val="7473,56 га"/>
        </w:smartTagPr>
        <w:r w:rsidRPr="000C4D3B">
          <w:rPr>
            <w:rFonts w:ascii="Arial" w:hAnsi="Arial" w:cs="Arial"/>
            <w:sz w:val="20"/>
            <w:szCs w:val="20"/>
            <w:lang w:val="uk-UA"/>
          </w:rPr>
          <w:t>7473,56 га</w:t>
        </w:r>
      </w:smartTag>
      <w:r w:rsidRPr="000C4D3B">
        <w:rPr>
          <w:rFonts w:ascii="Arial" w:hAnsi="Arial" w:cs="Arial"/>
          <w:sz w:val="20"/>
          <w:szCs w:val="20"/>
          <w:lang w:val="uk-UA"/>
        </w:rPr>
        <w:t>.</w:t>
      </w:r>
    </w:p>
    <w:p w:rsidR="0012276D" w:rsidRDefault="0012276D" w:rsidP="00D779AF">
      <w:pPr>
        <w:rPr>
          <w:b/>
          <w:lang w:val="uk-UA"/>
        </w:rPr>
      </w:pPr>
    </w:p>
    <w:p w:rsidR="0012276D" w:rsidRPr="00D779AF" w:rsidRDefault="0012276D" w:rsidP="00D779AF">
      <w:pPr>
        <w:rPr>
          <w:rFonts w:ascii="Arial" w:hAnsi="Arial" w:cs="Arial"/>
          <w:b/>
          <w:sz w:val="24"/>
          <w:szCs w:val="24"/>
        </w:rPr>
      </w:pPr>
      <w:r w:rsidRPr="00D779AF">
        <w:rPr>
          <w:rFonts w:ascii="Arial" w:hAnsi="Arial" w:cs="Arial"/>
          <w:b/>
          <w:sz w:val="24"/>
          <w:szCs w:val="24"/>
        </w:rPr>
        <w:t xml:space="preserve">Виробники: </w:t>
      </w: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ФГ «КВАТ» - </w:t>
      </w:r>
      <w:smartTag w:uri="urn:schemas-microsoft-com:office:smarttags" w:element="metricconverter">
        <w:smartTagPr>
          <w:attr w:name="ProductID" w:val="534,41 га"/>
        </w:smartTagPr>
        <w:r w:rsidRPr="000C4D3B">
          <w:rPr>
            <w:rFonts w:ascii="Arial" w:hAnsi="Arial" w:cs="Arial"/>
            <w:sz w:val="20"/>
            <w:szCs w:val="20"/>
            <w:lang w:val="uk-UA"/>
          </w:rPr>
          <w:t>534,41 га</w:t>
        </w:r>
      </w:smartTag>
      <w:r w:rsidRPr="000C4D3B">
        <w:rPr>
          <w:rFonts w:ascii="Arial" w:hAnsi="Arial" w:cs="Arial"/>
          <w:sz w:val="20"/>
          <w:szCs w:val="20"/>
          <w:lang w:val="uk-UA"/>
        </w:rPr>
        <w:t>;</w:t>
      </w: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ТОВ «Таляр» - </w:t>
      </w:r>
      <w:smartTag w:uri="urn:schemas-microsoft-com:office:smarttags" w:element="metricconverter">
        <w:smartTagPr>
          <w:attr w:name="ProductID" w:val="151,64 га"/>
        </w:smartTagPr>
        <w:r w:rsidRPr="000C4D3B">
          <w:rPr>
            <w:rFonts w:ascii="Arial" w:hAnsi="Arial" w:cs="Arial"/>
            <w:sz w:val="20"/>
            <w:szCs w:val="20"/>
            <w:lang w:val="uk-UA"/>
          </w:rPr>
          <w:t>151,64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ФГ «Ярослава»- </w:t>
      </w:r>
      <w:smartTag w:uri="urn:schemas-microsoft-com:office:smarttags" w:element="metricconverter">
        <w:smartTagPr>
          <w:attr w:name="ProductID" w:val="20 га"/>
        </w:smartTagPr>
        <w:r w:rsidRPr="000C4D3B">
          <w:rPr>
            <w:rFonts w:ascii="Arial" w:hAnsi="Arial" w:cs="Arial"/>
            <w:sz w:val="20"/>
            <w:szCs w:val="20"/>
            <w:lang w:val="uk-UA"/>
          </w:rPr>
          <w:t>20 га</w:t>
        </w:r>
      </w:smartTag>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ТОВ «Дніпро» - </w:t>
      </w:r>
      <w:smartTag w:uri="urn:schemas-microsoft-com:office:smarttags" w:element="metricconverter">
        <w:smartTagPr>
          <w:attr w:name="ProductID" w:val="432,6 га"/>
        </w:smartTagPr>
        <w:r w:rsidRPr="000C4D3B">
          <w:rPr>
            <w:rFonts w:ascii="Arial" w:hAnsi="Arial" w:cs="Arial"/>
            <w:sz w:val="20"/>
            <w:szCs w:val="20"/>
            <w:lang w:val="uk-UA"/>
          </w:rPr>
          <w:t>432,6 га</w:t>
        </w:r>
      </w:smartTag>
      <w:r w:rsidRPr="000C4D3B">
        <w:rPr>
          <w:rFonts w:ascii="Arial" w:hAnsi="Arial" w:cs="Arial"/>
          <w:sz w:val="20"/>
          <w:szCs w:val="20"/>
          <w:lang w:val="uk-UA"/>
        </w:rPr>
        <w:t xml:space="preserve">; </w:t>
      </w: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ФГ «Темп»- </w:t>
      </w:r>
      <w:smartTag w:uri="urn:schemas-microsoft-com:office:smarttags" w:element="metricconverter">
        <w:smartTagPr>
          <w:attr w:name="ProductID" w:val="5,4 га"/>
        </w:smartTagPr>
        <w:r w:rsidRPr="000C4D3B">
          <w:rPr>
            <w:rFonts w:ascii="Arial" w:hAnsi="Arial" w:cs="Arial"/>
            <w:sz w:val="20"/>
            <w:szCs w:val="20"/>
            <w:lang w:val="uk-UA"/>
          </w:rPr>
          <w:t>5,4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ФР «Нива»- </w:t>
      </w:r>
      <w:smartTag w:uri="urn:schemas-microsoft-com:office:smarttags" w:element="metricconverter">
        <w:smartTagPr>
          <w:attr w:name="ProductID" w:val="2,7 га"/>
        </w:smartTagPr>
        <w:r w:rsidRPr="000C4D3B">
          <w:rPr>
            <w:rFonts w:ascii="Arial" w:hAnsi="Arial" w:cs="Arial"/>
            <w:sz w:val="20"/>
            <w:szCs w:val="20"/>
            <w:lang w:val="uk-UA"/>
          </w:rPr>
          <w:t>2,7 га</w:t>
        </w:r>
      </w:smartTag>
      <w:r w:rsidRPr="000C4D3B">
        <w:rPr>
          <w:rFonts w:ascii="Arial" w:hAnsi="Arial" w:cs="Arial"/>
          <w:sz w:val="20"/>
          <w:szCs w:val="20"/>
          <w:lang w:val="uk-UA"/>
        </w:rPr>
        <w:t xml:space="preserve"> </w:t>
      </w: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ФГ «Південь Агросвіт- Очаків» - 381,77-  га.    </w:t>
      </w: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Одноосібники – </w:t>
      </w:r>
      <w:smartTag w:uri="urn:schemas-microsoft-com:office:smarttags" w:element="metricconverter">
        <w:smartTagPr>
          <w:attr w:name="ProductID" w:val="408,26 га"/>
        </w:smartTagPr>
        <w:r w:rsidRPr="000C4D3B">
          <w:rPr>
            <w:rFonts w:ascii="Arial" w:hAnsi="Arial" w:cs="Arial"/>
            <w:sz w:val="20"/>
            <w:szCs w:val="20"/>
            <w:lang w:val="uk-UA"/>
          </w:rPr>
          <w:t>408,26 га</w:t>
        </w:r>
      </w:smartTag>
      <w:r w:rsidRPr="000C4D3B">
        <w:rPr>
          <w:rFonts w:ascii="Arial" w:hAnsi="Arial" w:cs="Arial"/>
          <w:sz w:val="20"/>
          <w:szCs w:val="20"/>
          <w:lang w:val="uk-UA"/>
        </w:rPr>
        <w:t xml:space="preserve">     </w:t>
      </w:r>
    </w:p>
    <w:p w:rsidR="0012276D" w:rsidRDefault="0012276D" w:rsidP="00D779AF">
      <w:pPr>
        <w:spacing w:after="0" w:line="240" w:lineRule="auto"/>
        <w:ind w:right="57"/>
        <w:contextualSpacing/>
        <w:rPr>
          <w:rFonts w:ascii="Arial" w:hAnsi="Arial" w:cs="Arial"/>
          <w:sz w:val="20"/>
          <w:szCs w:val="20"/>
          <w:lang w:val="uk-UA"/>
        </w:rPr>
      </w:pPr>
    </w:p>
    <w:bookmarkEnd w:id="92"/>
    <w:p w:rsidR="0012276D" w:rsidRPr="00D779AF" w:rsidRDefault="0012276D" w:rsidP="00D779AF">
      <w:pPr>
        <w:spacing w:after="0" w:line="240" w:lineRule="auto"/>
        <w:ind w:right="57"/>
        <w:contextualSpacing/>
        <w:jc w:val="both"/>
        <w:rPr>
          <w:rFonts w:ascii="Arial" w:hAnsi="Arial" w:cs="Arial"/>
          <w:sz w:val="28"/>
          <w:szCs w:val="28"/>
          <w:lang w:val="uk-UA"/>
        </w:rPr>
      </w:pPr>
      <w:r w:rsidRPr="00D779AF">
        <w:rPr>
          <w:rFonts w:ascii="Arial" w:hAnsi="Arial" w:cs="Arial"/>
          <w:b/>
          <w:sz w:val="28"/>
          <w:szCs w:val="28"/>
          <w:lang w:val="uk-UA"/>
        </w:rPr>
        <w:t>Населення і трудові ресурси</w:t>
      </w:r>
    </w:p>
    <w:p w:rsidR="0012276D" w:rsidRPr="00D779AF" w:rsidRDefault="0012276D" w:rsidP="00D779AF">
      <w:pPr>
        <w:pStyle w:val="TableTitle"/>
      </w:pPr>
      <w:r w:rsidRPr="00D779AF">
        <w:t xml:space="preserve">Чисельність мешканців, осіб </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3270"/>
        <w:gridCol w:w="806"/>
        <w:gridCol w:w="870"/>
        <w:gridCol w:w="992"/>
        <w:gridCol w:w="992"/>
        <w:gridCol w:w="992"/>
        <w:gridCol w:w="992"/>
        <w:gridCol w:w="991"/>
      </w:tblGrid>
      <w:tr w:rsidR="0012276D" w:rsidRPr="000C4D3B" w:rsidTr="00D779AF">
        <w:trPr>
          <w:trHeight w:val="255"/>
        </w:trPr>
        <w:tc>
          <w:tcPr>
            <w:tcW w:w="1650" w:type="pct"/>
            <w:tcBorders>
              <w:top w:val="single" w:sz="8" w:space="0" w:color="auto"/>
            </w:tcBorders>
            <w:shd w:val="clear" w:color="auto" w:fill="F3F3F3"/>
            <w:noWrap/>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407" w:type="pct"/>
            <w:tcBorders>
              <w:top w:val="single" w:sz="8" w:space="0" w:color="auto"/>
            </w:tcBorders>
            <w:shd w:val="clear" w:color="auto" w:fill="F3F3F3"/>
            <w:noWrap/>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39" w:type="pct"/>
            <w:tcBorders>
              <w:top w:val="single" w:sz="8" w:space="0" w:color="auto"/>
            </w:tcBorders>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01" w:type="pct"/>
            <w:tcBorders>
              <w:top w:val="single" w:sz="8" w:space="0" w:color="auto"/>
            </w:tcBorders>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01" w:type="pct"/>
            <w:tcBorders>
              <w:top w:val="single" w:sz="8" w:space="0" w:color="auto"/>
            </w:tcBorders>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01" w:type="pct"/>
            <w:tcBorders>
              <w:top w:val="single" w:sz="8" w:space="0" w:color="auto"/>
            </w:tcBorders>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01" w:type="pct"/>
            <w:tcBorders>
              <w:top w:val="single" w:sz="8" w:space="0" w:color="auto"/>
            </w:tcBorders>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501" w:type="pct"/>
            <w:tcBorders>
              <w:top w:val="single" w:sz="8" w:space="0" w:color="auto"/>
            </w:tcBorders>
            <w:shd w:val="clear" w:color="auto" w:fill="F3F3F3"/>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D779AF">
        <w:trPr>
          <w:trHeight w:val="255"/>
        </w:trPr>
        <w:tc>
          <w:tcPr>
            <w:tcW w:w="1650" w:type="pct"/>
            <w:tcBorders>
              <w:bottom w:val="single" w:sz="8" w:space="0" w:color="auto"/>
            </w:tcBorders>
            <w:noWrap/>
          </w:tcPr>
          <w:p w:rsidR="0012276D" w:rsidRPr="000C4D3B" w:rsidRDefault="0012276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Дмитрівка</w:t>
            </w:r>
          </w:p>
        </w:tc>
        <w:tc>
          <w:tcPr>
            <w:tcW w:w="407" w:type="pct"/>
            <w:tcBorders>
              <w:bottom w:val="single" w:sz="8" w:space="0" w:color="auto"/>
            </w:tcBorders>
            <w:noWrap/>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1224</w:t>
            </w:r>
          </w:p>
        </w:tc>
        <w:tc>
          <w:tcPr>
            <w:tcW w:w="439" w:type="pct"/>
            <w:tcBorders>
              <w:bottom w:val="single" w:sz="8"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1218</w:t>
            </w:r>
          </w:p>
        </w:tc>
        <w:tc>
          <w:tcPr>
            <w:tcW w:w="501" w:type="pct"/>
            <w:tcBorders>
              <w:bottom w:val="single" w:sz="8"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1196</w:t>
            </w:r>
          </w:p>
        </w:tc>
        <w:tc>
          <w:tcPr>
            <w:tcW w:w="501" w:type="pct"/>
            <w:tcBorders>
              <w:bottom w:val="single" w:sz="8"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1171</w:t>
            </w:r>
          </w:p>
        </w:tc>
        <w:tc>
          <w:tcPr>
            <w:tcW w:w="501" w:type="pct"/>
            <w:tcBorders>
              <w:bottom w:val="single" w:sz="8"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1150</w:t>
            </w:r>
          </w:p>
        </w:tc>
        <w:tc>
          <w:tcPr>
            <w:tcW w:w="501" w:type="pct"/>
            <w:tcBorders>
              <w:bottom w:val="single" w:sz="8"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1123</w:t>
            </w:r>
          </w:p>
        </w:tc>
        <w:tc>
          <w:tcPr>
            <w:tcW w:w="501" w:type="pct"/>
            <w:tcBorders>
              <w:bottom w:val="single" w:sz="8" w:space="0" w:color="auto"/>
            </w:tcBorders>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1074</w:t>
            </w:r>
          </w:p>
        </w:tc>
      </w:tr>
    </w:tbl>
    <w:p w:rsidR="0012276D" w:rsidRDefault="0012276D" w:rsidP="00D779AF">
      <w:pPr>
        <w:pStyle w:val="TableTitle"/>
      </w:pPr>
    </w:p>
    <w:p w:rsidR="0012276D" w:rsidRPr="000C4D3B" w:rsidRDefault="0012276D" w:rsidP="00D779AF">
      <w:pPr>
        <w:pStyle w:val="TableTitle"/>
      </w:pPr>
      <w:r w:rsidRPr="000C4D3B">
        <w:t>Природний та міграційний рух населення, осіб</w:t>
      </w:r>
    </w:p>
    <w:tbl>
      <w:tblPr>
        <w:tblW w:w="5000"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3755"/>
        <w:gridCol w:w="718"/>
        <w:gridCol w:w="745"/>
        <w:gridCol w:w="757"/>
        <w:gridCol w:w="753"/>
        <w:gridCol w:w="887"/>
        <w:gridCol w:w="1145"/>
        <w:gridCol w:w="1145"/>
      </w:tblGrid>
      <w:tr w:rsidR="0012276D" w:rsidRPr="000C4D3B" w:rsidTr="00D779AF">
        <w:trPr>
          <w:trHeight w:val="255"/>
        </w:trPr>
        <w:tc>
          <w:tcPr>
            <w:tcW w:w="1896" w:type="pct"/>
            <w:shd w:val="clear" w:color="auto" w:fill="F3F3F3"/>
            <w:noWrap/>
            <w:vAlign w:val="center"/>
          </w:tcPr>
          <w:p w:rsidR="0012276D" w:rsidRDefault="0012276D" w:rsidP="003D53D2">
            <w:pPr>
              <w:spacing w:after="0" w:line="240" w:lineRule="auto"/>
              <w:ind w:right="57"/>
              <w:contextualSpacing/>
              <w:jc w:val="center"/>
              <w:rPr>
                <w:rFonts w:ascii="Arial" w:hAnsi="Arial" w:cs="Arial"/>
                <w:b/>
                <w:sz w:val="20"/>
                <w:szCs w:val="20"/>
                <w:lang w:val="uk-UA"/>
              </w:rPr>
            </w:pPr>
          </w:p>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362"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376"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382"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380"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48"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78"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578" w:type="pct"/>
            <w:shd w:val="clear" w:color="auto" w:fill="F3F3F3"/>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Народжені</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w:t>
            </w: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w:t>
            </w: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w:t>
            </w: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Померлі</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22</w:t>
            </w: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w:t>
            </w: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7</w:t>
            </w: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Прибулі</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w:t>
            </w: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32</w:t>
            </w: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37</w:t>
            </w: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37</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69</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15</w:t>
            </w: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Вибулі</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w:t>
            </w: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w:t>
            </w: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7</w:t>
            </w: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w:t>
            </w: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w:t>
            </w: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r>
      <w:tr w:rsidR="0012276D" w:rsidRPr="000C4D3B" w:rsidTr="00D779AF">
        <w:trPr>
          <w:trHeight w:val="255"/>
        </w:trPr>
        <w:tc>
          <w:tcPr>
            <w:tcW w:w="1896" w:type="pct"/>
            <w:tcBorders>
              <w:bottom w:val="single" w:sz="4" w:space="0" w:color="auto"/>
            </w:tcBorders>
            <w:noWrap/>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362"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c>
          <w:tcPr>
            <w:tcW w:w="376"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+22</w:t>
            </w:r>
          </w:p>
        </w:tc>
        <w:tc>
          <w:tcPr>
            <w:tcW w:w="382"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380"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w:t>
            </w:r>
          </w:p>
        </w:tc>
        <w:tc>
          <w:tcPr>
            <w:tcW w:w="448"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+27</w:t>
            </w:r>
          </w:p>
        </w:tc>
        <w:tc>
          <w:tcPr>
            <w:tcW w:w="578"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+49</w:t>
            </w:r>
          </w:p>
        </w:tc>
        <w:tc>
          <w:tcPr>
            <w:tcW w:w="578"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w:t>
            </w:r>
          </w:p>
        </w:tc>
      </w:tr>
    </w:tbl>
    <w:p w:rsidR="0012276D" w:rsidRDefault="0012276D" w:rsidP="00D779AF">
      <w:pPr>
        <w:pStyle w:val="TableTitle"/>
      </w:pPr>
    </w:p>
    <w:p w:rsidR="0012276D" w:rsidRPr="000C4D3B" w:rsidRDefault="0012276D" w:rsidP="00D779AF">
      <w:pPr>
        <w:pStyle w:val="TableTitle"/>
      </w:pPr>
      <w:r w:rsidRPr="000C4D3B">
        <w:t xml:space="preserve">Розподіл населення за віком, осіб </w:t>
      </w:r>
    </w:p>
    <w:tbl>
      <w:tblPr>
        <w:tblW w:w="4676"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553"/>
        <w:gridCol w:w="719"/>
        <w:gridCol w:w="930"/>
        <w:gridCol w:w="802"/>
        <w:gridCol w:w="719"/>
        <w:gridCol w:w="936"/>
        <w:gridCol w:w="802"/>
        <w:gridCol w:w="802"/>
      </w:tblGrid>
      <w:tr w:rsidR="0012276D" w:rsidRPr="000C4D3B" w:rsidTr="00D779AF">
        <w:trPr>
          <w:trHeight w:val="255"/>
        </w:trPr>
        <w:tc>
          <w:tcPr>
            <w:tcW w:w="1918" w:type="pct"/>
            <w:shd w:val="clear" w:color="auto" w:fill="F3F3F3"/>
            <w:noWrap/>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Показники</w:t>
            </w:r>
          </w:p>
        </w:tc>
        <w:tc>
          <w:tcPr>
            <w:tcW w:w="388" w:type="pct"/>
            <w:shd w:val="clear" w:color="auto" w:fill="F3F3F3"/>
            <w:noWrap/>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2010</w:t>
            </w:r>
          </w:p>
        </w:tc>
        <w:tc>
          <w:tcPr>
            <w:tcW w:w="502" w:type="pct"/>
            <w:shd w:val="clear" w:color="auto" w:fill="F3F3F3"/>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2011</w:t>
            </w:r>
          </w:p>
        </w:tc>
        <w:tc>
          <w:tcPr>
            <w:tcW w:w="433" w:type="pct"/>
            <w:shd w:val="clear" w:color="auto" w:fill="F3F3F3"/>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2012</w:t>
            </w:r>
          </w:p>
        </w:tc>
        <w:tc>
          <w:tcPr>
            <w:tcW w:w="388" w:type="pct"/>
            <w:shd w:val="clear" w:color="auto" w:fill="F3F3F3"/>
            <w:noWrap/>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2013</w:t>
            </w:r>
          </w:p>
        </w:tc>
        <w:tc>
          <w:tcPr>
            <w:tcW w:w="505" w:type="pct"/>
            <w:shd w:val="clear" w:color="auto" w:fill="F3F3F3"/>
            <w:noWrap/>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2014</w:t>
            </w:r>
          </w:p>
        </w:tc>
        <w:tc>
          <w:tcPr>
            <w:tcW w:w="433" w:type="pct"/>
            <w:shd w:val="clear" w:color="auto" w:fill="F3F3F3"/>
            <w:noWrap/>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2015</w:t>
            </w:r>
          </w:p>
        </w:tc>
        <w:tc>
          <w:tcPr>
            <w:tcW w:w="433" w:type="pct"/>
            <w:shd w:val="clear" w:color="auto" w:fill="F3F3F3"/>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2016</w:t>
            </w: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b/>
                <w:sz w:val="20"/>
                <w:szCs w:val="20"/>
                <w:lang w:val="uk-UA"/>
              </w:rPr>
              <w:t>Населення у віці:</w:t>
            </w: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2"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5"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молодшому за працездатний</w:t>
            </w: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2"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5"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Працездатному</w:t>
            </w:r>
          </w:p>
        </w:tc>
        <w:tc>
          <w:tcPr>
            <w:tcW w:w="388"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508</w:t>
            </w:r>
          </w:p>
        </w:tc>
        <w:tc>
          <w:tcPr>
            <w:tcW w:w="502"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500</w:t>
            </w: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501</w:t>
            </w:r>
          </w:p>
        </w:tc>
        <w:tc>
          <w:tcPr>
            <w:tcW w:w="388"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502</w:t>
            </w:r>
          </w:p>
        </w:tc>
        <w:tc>
          <w:tcPr>
            <w:tcW w:w="505"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500</w:t>
            </w:r>
          </w:p>
        </w:tc>
        <w:tc>
          <w:tcPr>
            <w:tcW w:w="433"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506</w:t>
            </w: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508</w:t>
            </w: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старшому за працездатний</w:t>
            </w:r>
          </w:p>
        </w:tc>
        <w:tc>
          <w:tcPr>
            <w:tcW w:w="388"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399</w:t>
            </w:r>
          </w:p>
        </w:tc>
        <w:tc>
          <w:tcPr>
            <w:tcW w:w="502"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399</w:t>
            </w: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395</w:t>
            </w:r>
          </w:p>
        </w:tc>
        <w:tc>
          <w:tcPr>
            <w:tcW w:w="388"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400</w:t>
            </w:r>
          </w:p>
        </w:tc>
        <w:tc>
          <w:tcPr>
            <w:tcW w:w="505"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397</w:t>
            </w:r>
          </w:p>
        </w:tc>
        <w:tc>
          <w:tcPr>
            <w:tcW w:w="433"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400</w:t>
            </w: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405</w:t>
            </w: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Діти дошкільного віку</w:t>
            </w: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2"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5"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55</w:t>
            </w: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Діти шкільного віку</w:t>
            </w: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2"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5"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107</w:t>
            </w:r>
          </w:p>
        </w:tc>
      </w:tr>
    </w:tbl>
    <w:p w:rsidR="0012276D" w:rsidRDefault="0012276D" w:rsidP="00D779AF">
      <w:pPr>
        <w:pStyle w:val="TableTitle"/>
      </w:pPr>
    </w:p>
    <w:p w:rsidR="0012276D" w:rsidRPr="000C4D3B" w:rsidRDefault="0012276D" w:rsidP="00D779AF">
      <w:pPr>
        <w:pStyle w:val="TableTitle"/>
      </w:pPr>
      <w:r w:rsidRPr="000C4D3B">
        <w:t xml:space="preserve">Зайнятість за видами діяльності </w:t>
      </w:r>
    </w:p>
    <w:tbl>
      <w:tblPr>
        <w:tblW w:w="3415"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40"/>
        <w:gridCol w:w="963"/>
        <w:gridCol w:w="962"/>
      </w:tblGrid>
      <w:tr w:rsidR="0012276D" w:rsidRPr="000C4D3B" w:rsidTr="00D779AF">
        <w:tc>
          <w:tcPr>
            <w:tcW w:w="3577"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712"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711" w:type="pct"/>
            <w:shd w:val="clear" w:color="auto" w:fill="F3F3F3"/>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Сільське господарство, мисливство, лісове та рибне господарство</w:t>
            </w:r>
          </w:p>
        </w:tc>
        <w:tc>
          <w:tcPr>
            <w:tcW w:w="712" w:type="pct"/>
          </w:tcPr>
          <w:p w:rsidR="0012276D" w:rsidRPr="000C4D3B" w:rsidRDefault="0012276D" w:rsidP="003D53D2">
            <w:pPr>
              <w:spacing w:after="0" w:line="240" w:lineRule="auto"/>
              <w:ind w:right="57"/>
              <w:contextualSpacing/>
              <w:rPr>
                <w:rFonts w:ascii="Arial" w:hAnsi="Arial" w:cs="Arial"/>
                <w:b/>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b/>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Промисловість</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Будівництво</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Оптова й роздрібна торгівля; торгівля транспортними засобами; послуги з їх ремонту.</w:t>
            </w:r>
          </w:p>
        </w:tc>
        <w:tc>
          <w:tcPr>
            <w:tcW w:w="71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711"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w:t>
            </w: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Готелі та ресторани</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Транспорт і зв</w:t>
            </w:r>
            <w:r>
              <w:rPr>
                <w:rFonts w:ascii="Arial" w:hAnsi="Arial" w:cs="Arial"/>
                <w:sz w:val="20"/>
                <w:szCs w:val="20"/>
                <w:lang w:val="uk-UA"/>
              </w:rPr>
              <w:t>’</w:t>
            </w:r>
            <w:r w:rsidRPr="000C4D3B">
              <w:rPr>
                <w:rFonts w:ascii="Arial" w:hAnsi="Arial" w:cs="Arial"/>
                <w:sz w:val="20"/>
                <w:szCs w:val="20"/>
                <w:lang w:val="uk-UA"/>
              </w:rPr>
              <w:t>язок</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Операції з нерухомістю, здавання під найом та послуги юридичним особам</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Державне управління</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Освіта</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Borders>
              <w:bottom w:val="single" w:sz="8" w:space="0" w:color="auto"/>
            </w:tcBorders>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види діяльності</w:t>
            </w:r>
          </w:p>
        </w:tc>
        <w:tc>
          <w:tcPr>
            <w:tcW w:w="712" w:type="pct"/>
            <w:tcBorders>
              <w:bottom w:val="single" w:sz="8" w:space="0" w:color="auto"/>
            </w:tcBorders>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Borders>
              <w:bottom w:val="single" w:sz="8" w:space="0" w:color="auto"/>
            </w:tcBorders>
          </w:tcPr>
          <w:p w:rsidR="0012276D" w:rsidRPr="000C4D3B" w:rsidRDefault="0012276D" w:rsidP="003D53D2">
            <w:pPr>
              <w:spacing w:after="0" w:line="240" w:lineRule="auto"/>
              <w:ind w:right="57"/>
              <w:contextualSpacing/>
              <w:rPr>
                <w:rFonts w:ascii="Arial" w:hAnsi="Arial" w:cs="Arial"/>
                <w:sz w:val="20"/>
                <w:szCs w:val="20"/>
                <w:lang w:val="uk-UA"/>
              </w:rPr>
            </w:pPr>
          </w:p>
        </w:tc>
      </w:tr>
    </w:tbl>
    <w:p w:rsidR="0012276D" w:rsidRPr="00D779AF" w:rsidRDefault="0012276D" w:rsidP="000C4D3B">
      <w:pPr>
        <w:spacing w:after="0" w:line="240" w:lineRule="auto"/>
        <w:ind w:right="57" w:firstLine="709"/>
        <w:contextualSpacing/>
        <w:rPr>
          <w:rFonts w:ascii="Arial" w:hAnsi="Arial" w:cs="Arial"/>
          <w:sz w:val="24"/>
          <w:szCs w:val="24"/>
          <w:lang w:val="uk-UA"/>
        </w:rPr>
      </w:pPr>
    </w:p>
    <w:p w:rsidR="0012276D" w:rsidRPr="00D779AF" w:rsidRDefault="0012276D" w:rsidP="00D779AF">
      <w:pPr>
        <w:rPr>
          <w:rFonts w:ascii="Arial" w:hAnsi="Arial" w:cs="Arial"/>
          <w:sz w:val="24"/>
          <w:szCs w:val="24"/>
          <w:lang w:val="uk-UA"/>
        </w:rPr>
      </w:pPr>
      <w:r w:rsidRPr="00D779AF">
        <w:rPr>
          <w:rFonts w:ascii="Arial" w:hAnsi="Arial" w:cs="Arial"/>
          <w:sz w:val="24"/>
          <w:szCs w:val="24"/>
          <w:lang w:val="uk-UA"/>
        </w:rPr>
        <w:t>Економіка громади</w:t>
      </w:r>
    </w:p>
    <w:p w:rsidR="0012276D" w:rsidRPr="00D779AF" w:rsidRDefault="0012276D" w:rsidP="000C4D3B">
      <w:pPr>
        <w:spacing w:after="0" w:line="240" w:lineRule="auto"/>
        <w:ind w:right="57" w:firstLine="709"/>
        <w:contextualSpacing/>
        <w:jc w:val="center"/>
        <w:rPr>
          <w:rStyle w:val="a8"/>
          <w:rFonts w:ascii="Arial" w:hAnsi="Arial" w:cs="Arial"/>
          <w:sz w:val="24"/>
          <w:szCs w:val="24"/>
          <w:lang w:val="uk-UA"/>
        </w:rPr>
      </w:pPr>
      <w:r w:rsidRPr="00D779AF">
        <w:rPr>
          <w:rStyle w:val="a8"/>
          <w:rFonts w:ascii="Arial" w:hAnsi="Arial" w:cs="Arial"/>
          <w:sz w:val="24"/>
          <w:szCs w:val="24"/>
          <w:lang w:val="uk-UA"/>
        </w:rPr>
        <w:t>В. Профіль Парутинської сільської громади станом на 1 грудня 2016 року</w:t>
      </w:r>
    </w:p>
    <w:p w:rsidR="0012276D" w:rsidRPr="000C4D3B" w:rsidRDefault="0012276D" w:rsidP="000C4D3B">
      <w:pPr>
        <w:spacing w:after="0" w:line="240" w:lineRule="auto"/>
        <w:ind w:right="57" w:firstLine="709"/>
        <w:contextualSpacing/>
        <w:jc w:val="center"/>
        <w:rPr>
          <w:rStyle w:val="a8"/>
          <w:rFonts w:ascii="Arial" w:hAnsi="Arial" w:cs="Arial"/>
          <w:sz w:val="20"/>
          <w:szCs w:val="20"/>
          <w:lang w:val="uk-UA"/>
        </w:rPr>
      </w:pPr>
    </w:p>
    <w:p w:rsidR="0012276D" w:rsidRPr="000C4D3B" w:rsidRDefault="0012276D" w:rsidP="000C4D3B">
      <w:pPr>
        <w:pStyle w:val="1"/>
        <w:pageBreakBefore w:val="0"/>
        <w:spacing w:before="0" w:after="0" w:line="240" w:lineRule="auto"/>
        <w:ind w:right="57" w:firstLine="709"/>
        <w:contextualSpacing/>
        <w:rPr>
          <w:rFonts w:cs="Arial"/>
          <w:sz w:val="20"/>
          <w:szCs w:val="20"/>
          <w:lang w:val="uk-UA"/>
        </w:rPr>
      </w:pPr>
      <w:r w:rsidRPr="000C4D3B">
        <w:rPr>
          <w:rFonts w:cs="Arial"/>
          <w:sz w:val="20"/>
          <w:szCs w:val="20"/>
          <w:lang w:val="uk-UA"/>
        </w:rPr>
        <w:t>Характеристика громади</w:t>
      </w:r>
    </w:p>
    <w:p w:rsidR="0012276D" w:rsidRPr="000C4D3B" w:rsidRDefault="0012276D" w:rsidP="000C4D3B">
      <w:pPr>
        <w:pStyle w:val="2"/>
        <w:spacing w:before="0" w:after="0"/>
        <w:ind w:left="0" w:right="57" w:firstLine="709"/>
        <w:contextualSpacing/>
        <w:rPr>
          <w:rFonts w:cs="Arial"/>
          <w:sz w:val="20"/>
          <w:szCs w:val="20"/>
          <w:lang w:val="ru-RU"/>
        </w:rPr>
      </w:pPr>
      <w:r w:rsidRPr="000C4D3B">
        <w:rPr>
          <w:rFonts w:cs="Arial"/>
          <w:sz w:val="20"/>
          <w:szCs w:val="20"/>
        </w:rPr>
        <w:t xml:space="preserve">Коротка характеристика громади </w:t>
      </w:r>
    </w:p>
    <w:p w:rsidR="0012276D" w:rsidRPr="000C4D3B" w:rsidRDefault="0012276D" w:rsidP="00D779AF">
      <w:pPr>
        <w:pStyle w:val="TableTitle"/>
      </w:pPr>
      <w:r w:rsidRPr="000C4D3B">
        <w:t>Територія і населення</w:t>
      </w:r>
    </w:p>
    <w:tbl>
      <w:tblPr>
        <w:tblW w:w="483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5"/>
        <w:gridCol w:w="3166"/>
        <w:gridCol w:w="3164"/>
      </w:tblGrid>
      <w:tr w:rsidR="0012276D" w:rsidRPr="000C4D3B" w:rsidTr="00A7407C">
        <w:tc>
          <w:tcPr>
            <w:tcW w:w="1667"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bCs/>
                <w:sz w:val="20"/>
                <w:szCs w:val="20"/>
                <w:lang w:val="uk-UA"/>
              </w:rPr>
            </w:pPr>
            <w:r w:rsidRPr="000C4D3B">
              <w:rPr>
                <w:rFonts w:ascii="Arial" w:hAnsi="Arial" w:cs="Arial"/>
                <w:b/>
                <w:bCs/>
                <w:sz w:val="20"/>
                <w:szCs w:val="20"/>
                <w:lang w:val="uk-UA"/>
              </w:rPr>
              <w:t>Регіон</w:t>
            </w:r>
          </w:p>
        </w:tc>
        <w:tc>
          <w:tcPr>
            <w:tcW w:w="1667"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bCs/>
                <w:sz w:val="20"/>
                <w:szCs w:val="20"/>
                <w:lang w:val="uk-UA"/>
              </w:rPr>
            </w:pPr>
            <w:r w:rsidRPr="000C4D3B">
              <w:rPr>
                <w:rFonts w:ascii="Arial" w:hAnsi="Arial" w:cs="Arial"/>
                <w:b/>
                <w:bCs/>
                <w:sz w:val="20"/>
                <w:szCs w:val="20"/>
                <w:lang w:val="uk-UA"/>
              </w:rPr>
              <w:t>Площа, км</w:t>
            </w:r>
            <w:r w:rsidRPr="000C4D3B">
              <w:rPr>
                <w:rFonts w:ascii="Arial" w:hAnsi="Arial" w:cs="Arial"/>
                <w:b/>
                <w:bCs/>
                <w:sz w:val="20"/>
                <w:szCs w:val="20"/>
                <w:vertAlign w:val="superscript"/>
                <w:lang w:val="uk-UA"/>
              </w:rPr>
              <w:t>2</w:t>
            </w:r>
          </w:p>
        </w:tc>
        <w:tc>
          <w:tcPr>
            <w:tcW w:w="1666"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bCs/>
                <w:sz w:val="20"/>
                <w:szCs w:val="20"/>
                <w:lang w:val="uk-UA"/>
              </w:rPr>
            </w:pPr>
            <w:r w:rsidRPr="000C4D3B">
              <w:rPr>
                <w:rFonts w:ascii="Arial" w:hAnsi="Arial" w:cs="Arial"/>
                <w:b/>
                <w:bCs/>
                <w:sz w:val="20"/>
                <w:szCs w:val="20"/>
                <w:lang w:val="uk-UA"/>
              </w:rPr>
              <w:t>Населення</w:t>
            </w:r>
          </w:p>
        </w:tc>
      </w:tr>
      <w:tr w:rsidR="0012276D" w:rsidRPr="000C4D3B" w:rsidTr="00A7407C">
        <w:tc>
          <w:tcPr>
            <w:tcW w:w="1667" w:type="pct"/>
            <w:tcBorders>
              <w:bottom w:val="single" w:sz="8" w:space="0" w:color="auto"/>
            </w:tcBorders>
            <w:vAlign w:val="center"/>
          </w:tcPr>
          <w:p w:rsidR="0012276D" w:rsidRPr="00D779AF" w:rsidRDefault="0012276D" w:rsidP="00A7407C">
            <w:pPr>
              <w:spacing w:after="0" w:line="240" w:lineRule="auto"/>
              <w:ind w:right="57"/>
              <w:contextualSpacing/>
              <w:rPr>
                <w:rFonts w:ascii="Arial" w:hAnsi="Arial" w:cs="Arial"/>
                <w:sz w:val="20"/>
                <w:szCs w:val="20"/>
                <w:lang w:val="uk-UA"/>
              </w:rPr>
            </w:pPr>
          </w:p>
        </w:tc>
        <w:tc>
          <w:tcPr>
            <w:tcW w:w="1667" w:type="pct"/>
            <w:tcBorders>
              <w:bottom w:val="single" w:sz="8" w:space="0" w:color="auto"/>
            </w:tcBorders>
          </w:tcPr>
          <w:p w:rsidR="0012276D" w:rsidRPr="00D779AF" w:rsidRDefault="0012276D" w:rsidP="00A7407C">
            <w:pPr>
              <w:spacing w:after="0" w:line="240" w:lineRule="auto"/>
              <w:ind w:right="57"/>
              <w:contextualSpacing/>
              <w:jc w:val="center"/>
              <w:rPr>
                <w:rFonts w:ascii="Arial" w:hAnsi="Arial" w:cs="Arial"/>
                <w:sz w:val="20"/>
                <w:szCs w:val="20"/>
                <w:lang w:val="uk-UA"/>
              </w:rPr>
            </w:pPr>
            <w:smartTag w:uri="urn:schemas-microsoft-com:office:smarttags" w:element="metricconverter">
              <w:smartTagPr>
                <w:attr w:name="ProductID" w:val="14 718,78 га"/>
              </w:smartTagPr>
              <w:r w:rsidRPr="00D779AF">
                <w:rPr>
                  <w:rFonts w:ascii="Arial" w:hAnsi="Arial" w:cs="Arial"/>
                  <w:sz w:val="20"/>
                  <w:szCs w:val="20"/>
                  <w:lang w:val="uk-UA"/>
                </w:rPr>
                <w:t>14 718,78 га</w:t>
              </w:r>
            </w:smartTag>
          </w:p>
        </w:tc>
        <w:tc>
          <w:tcPr>
            <w:tcW w:w="1666" w:type="pct"/>
            <w:tcBorders>
              <w:bottom w:val="single" w:sz="8" w:space="0" w:color="auto"/>
            </w:tcBorders>
          </w:tcPr>
          <w:p w:rsidR="0012276D" w:rsidRPr="00D779AF" w:rsidRDefault="0012276D" w:rsidP="00A7407C">
            <w:pPr>
              <w:spacing w:after="0" w:line="240" w:lineRule="auto"/>
              <w:ind w:right="57"/>
              <w:contextualSpacing/>
              <w:jc w:val="center"/>
              <w:rPr>
                <w:rFonts w:ascii="Arial" w:hAnsi="Arial" w:cs="Arial"/>
                <w:sz w:val="20"/>
                <w:szCs w:val="20"/>
                <w:lang w:val="uk-UA"/>
              </w:rPr>
            </w:pPr>
            <w:r w:rsidRPr="00D779AF">
              <w:rPr>
                <w:rFonts w:ascii="Arial" w:hAnsi="Arial" w:cs="Arial"/>
                <w:sz w:val="20"/>
                <w:szCs w:val="20"/>
                <w:lang w:val="uk-UA"/>
              </w:rPr>
              <w:t>2050</w:t>
            </w:r>
          </w:p>
        </w:tc>
      </w:tr>
    </w:tbl>
    <w:p w:rsidR="0012276D" w:rsidRDefault="0012276D" w:rsidP="000C4D3B">
      <w:pPr>
        <w:pStyle w:val="2"/>
        <w:spacing w:before="0" w:after="0"/>
        <w:ind w:left="0" w:right="57" w:firstLine="709"/>
        <w:contextualSpacing/>
        <w:rPr>
          <w:rFonts w:cs="Arial"/>
          <w:sz w:val="20"/>
          <w:szCs w:val="20"/>
        </w:rPr>
      </w:pPr>
    </w:p>
    <w:p w:rsidR="0012276D" w:rsidRPr="000C4D3B" w:rsidRDefault="0012276D" w:rsidP="00D779AF">
      <w:pPr>
        <w:pStyle w:val="2"/>
        <w:spacing w:before="0" w:after="0"/>
        <w:ind w:right="57"/>
        <w:contextualSpacing/>
        <w:rPr>
          <w:rFonts w:cs="Arial"/>
          <w:sz w:val="20"/>
          <w:szCs w:val="20"/>
        </w:rPr>
      </w:pPr>
      <w:r w:rsidRPr="000C4D3B">
        <w:rPr>
          <w:rFonts w:cs="Arial"/>
          <w:sz w:val="20"/>
          <w:szCs w:val="20"/>
        </w:rPr>
        <w:t>Історична довідка</w:t>
      </w:r>
    </w:p>
    <w:p w:rsidR="0012276D" w:rsidRDefault="0012276D" w:rsidP="00A7407C">
      <w:pPr>
        <w:spacing w:after="0" w:line="240" w:lineRule="auto"/>
        <w:ind w:right="57"/>
        <w:contextualSpacing/>
        <w:rPr>
          <w:lang w:val="uk-UA"/>
        </w:rPr>
      </w:pPr>
      <w:r w:rsidRPr="00D779AF">
        <w:rPr>
          <w:rFonts w:ascii="Arial" w:hAnsi="Arial" w:cs="Arial"/>
          <w:sz w:val="20"/>
          <w:szCs w:val="20"/>
          <w:shd w:val="clear" w:color="auto" w:fill="FFFFFF"/>
          <w:lang w:val="uk-UA"/>
        </w:rPr>
        <w:t>Парутине</w:t>
      </w:r>
      <w:r>
        <w:rPr>
          <w:rFonts w:ascii="Arial" w:hAnsi="Arial" w:cs="Arial"/>
          <w:sz w:val="20"/>
          <w:szCs w:val="20"/>
          <w:shd w:val="clear" w:color="auto" w:fill="FFFFFF"/>
          <w:lang w:val="uk-UA"/>
        </w:rPr>
        <w:t xml:space="preserve"> з</w:t>
      </w:r>
      <w:r w:rsidRPr="00D779AF">
        <w:rPr>
          <w:rFonts w:ascii="Arial" w:hAnsi="Arial" w:cs="Arial"/>
          <w:sz w:val="20"/>
          <w:szCs w:val="20"/>
          <w:lang w:val="uk-UA"/>
        </w:rPr>
        <w:t>асн</w:t>
      </w:r>
      <w:r>
        <w:rPr>
          <w:rFonts w:ascii="Arial" w:hAnsi="Arial" w:cs="Arial"/>
          <w:sz w:val="20"/>
          <w:szCs w:val="20"/>
          <w:lang w:val="uk-UA"/>
        </w:rPr>
        <w:t xml:space="preserve">оване </w:t>
      </w:r>
      <w:r w:rsidRPr="00D779AF">
        <w:rPr>
          <w:rFonts w:ascii="Arial" w:hAnsi="Arial" w:cs="Arial"/>
          <w:sz w:val="20"/>
          <w:szCs w:val="20"/>
          <w:lang w:val="uk-UA"/>
        </w:rPr>
        <w:t>в 1789 році член</w:t>
      </w:r>
      <w:r>
        <w:rPr>
          <w:rFonts w:ascii="Arial" w:hAnsi="Arial" w:cs="Arial"/>
          <w:sz w:val="20"/>
          <w:szCs w:val="20"/>
          <w:lang w:val="uk-UA"/>
        </w:rPr>
        <w:t>ами</w:t>
      </w:r>
      <w:r w:rsidRPr="00D779AF">
        <w:rPr>
          <w:rFonts w:ascii="Arial" w:hAnsi="Arial" w:cs="Arial"/>
          <w:sz w:val="20"/>
          <w:szCs w:val="20"/>
          <w:lang w:val="uk-UA"/>
        </w:rPr>
        <w:t xml:space="preserve"> релігійної секти</w:t>
      </w:r>
      <w:r>
        <w:rPr>
          <w:rFonts w:ascii="Arial" w:hAnsi="Arial" w:cs="Arial"/>
          <w:sz w:val="20"/>
          <w:szCs w:val="20"/>
          <w:lang w:val="uk-UA"/>
        </w:rPr>
        <w:t xml:space="preserve"> </w:t>
      </w:r>
      <w:hyperlink r:id="rId29" w:tooltip="Пилипони" w:history="1">
        <w:r w:rsidRPr="00D779AF">
          <w:rPr>
            <w:rStyle w:val="a6"/>
            <w:rFonts w:ascii="Arial" w:hAnsi="Arial" w:cs="Arial"/>
            <w:color w:val="auto"/>
            <w:sz w:val="20"/>
            <w:szCs w:val="20"/>
            <w:u w:val="none"/>
            <w:lang w:val="uk-UA"/>
          </w:rPr>
          <w:t>пилипонів</w:t>
        </w:r>
      </w:hyperlink>
      <w:r w:rsidRPr="00D779AF">
        <w:rPr>
          <w:rFonts w:ascii="Arial" w:hAnsi="Arial" w:cs="Arial"/>
          <w:sz w:val="20"/>
          <w:szCs w:val="20"/>
          <w:lang w:val="uk-UA"/>
        </w:rPr>
        <w:t>, що втекли з</w:t>
      </w:r>
      <w:r>
        <w:rPr>
          <w:rFonts w:ascii="Arial" w:hAnsi="Arial" w:cs="Arial"/>
          <w:sz w:val="20"/>
          <w:szCs w:val="20"/>
          <w:lang w:val="uk-UA"/>
        </w:rPr>
        <w:t xml:space="preserve"> </w:t>
      </w:r>
      <w:hyperlink r:id="rId30" w:tooltip="Дон" w:history="1">
        <w:r w:rsidRPr="00D779AF">
          <w:rPr>
            <w:rStyle w:val="a6"/>
            <w:rFonts w:ascii="Arial" w:hAnsi="Arial" w:cs="Arial"/>
            <w:color w:val="auto"/>
            <w:sz w:val="20"/>
            <w:szCs w:val="20"/>
            <w:u w:val="none"/>
            <w:lang w:val="uk-UA"/>
          </w:rPr>
          <w:t>Дону</w:t>
        </w:r>
      </w:hyperlink>
      <w:r>
        <w:rPr>
          <w:lang w:val="uk-UA"/>
        </w:rPr>
        <w:t xml:space="preserve"> </w:t>
      </w:r>
      <w:r w:rsidRPr="00D779AF">
        <w:rPr>
          <w:rFonts w:ascii="Arial" w:hAnsi="Arial" w:cs="Arial"/>
          <w:sz w:val="20"/>
          <w:szCs w:val="20"/>
          <w:lang w:val="uk-UA"/>
        </w:rPr>
        <w:t>в 1708 році після поразки</w:t>
      </w:r>
      <w:r>
        <w:rPr>
          <w:rFonts w:ascii="Arial" w:hAnsi="Arial" w:cs="Arial"/>
          <w:sz w:val="20"/>
          <w:szCs w:val="20"/>
          <w:lang w:val="uk-UA"/>
        </w:rPr>
        <w:t xml:space="preserve"> </w:t>
      </w:r>
      <w:hyperlink r:id="rId31" w:tooltip="Булавінське повстання" w:history="1">
        <w:r w:rsidRPr="00D779AF">
          <w:rPr>
            <w:rStyle w:val="a6"/>
            <w:rFonts w:ascii="Arial" w:hAnsi="Arial" w:cs="Arial"/>
            <w:color w:val="auto"/>
            <w:sz w:val="20"/>
            <w:szCs w:val="20"/>
            <w:u w:val="none"/>
            <w:lang w:val="uk-UA"/>
          </w:rPr>
          <w:t>повстання Кіндрата Булавіна</w:t>
        </w:r>
      </w:hyperlink>
      <w:r>
        <w:rPr>
          <w:lang w:val="uk-UA"/>
        </w:rPr>
        <w:t xml:space="preserve">. </w:t>
      </w:r>
      <w:r w:rsidRPr="00D779AF">
        <w:rPr>
          <w:rFonts w:ascii="Arial" w:hAnsi="Arial" w:cs="Arial"/>
          <w:sz w:val="20"/>
          <w:szCs w:val="20"/>
          <w:lang w:val="uk-UA"/>
        </w:rPr>
        <w:t>В 1792 році, після закінчення</w:t>
      </w:r>
      <w:r w:rsidRPr="00A7407C">
        <w:rPr>
          <w:rStyle w:val="apple-converted-space"/>
          <w:rFonts w:ascii="Arial" w:hAnsi="Arial" w:cs="Arial"/>
          <w:sz w:val="20"/>
          <w:szCs w:val="20"/>
        </w:rPr>
        <w:t> </w:t>
      </w:r>
      <w:hyperlink r:id="rId32" w:tooltip="Російсько-турецька війна (1787—1792)" w:history="1">
        <w:r w:rsidRPr="00D779AF">
          <w:rPr>
            <w:rStyle w:val="a6"/>
            <w:rFonts w:ascii="Arial" w:hAnsi="Arial" w:cs="Arial"/>
            <w:color w:val="auto"/>
            <w:sz w:val="20"/>
            <w:szCs w:val="20"/>
            <w:u w:val="none"/>
            <w:lang w:val="uk-UA"/>
          </w:rPr>
          <w:t>російсько-турецької війни 1787</w:t>
        </w:r>
        <w:r>
          <w:rPr>
            <w:rStyle w:val="a6"/>
            <w:rFonts w:ascii="Arial" w:hAnsi="Arial" w:cs="Arial"/>
            <w:color w:val="auto"/>
            <w:sz w:val="20"/>
            <w:szCs w:val="20"/>
            <w:u w:val="none"/>
            <w:lang w:val="uk-UA"/>
          </w:rPr>
          <w:t>-</w:t>
        </w:r>
        <w:r w:rsidRPr="00D779AF">
          <w:rPr>
            <w:rStyle w:val="a6"/>
            <w:rFonts w:ascii="Arial" w:hAnsi="Arial" w:cs="Arial"/>
            <w:color w:val="auto"/>
            <w:sz w:val="20"/>
            <w:szCs w:val="20"/>
            <w:u w:val="none"/>
            <w:lang w:val="uk-UA"/>
          </w:rPr>
          <w:t>1791</w:t>
        </w:r>
        <w:r w:rsidRPr="00A7407C">
          <w:rPr>
            <w:rStyle w:val="a6"/>
            <w:rFonts w:ascii="Arial" w:hAnsi="Arial" w:cs="Arial"/>
            <w:color w:val="auto"/>
            <w:sz w:val="20"/>
            <w:szCs w:val="20"/>
            <w:u w:val="none"/>
          </w:rPr>
          <w:t> </w:t>
        </w:r>
        <w:r w:rsidRPr="00D779AF">
          <w:rPr>
            <w:rStyle w:val="a6"/>
            <w:rFonts w:ascii="Arial" w:hAnsi="Arial" w:cs="Arial"/>
            <w:color w:val="auto"/>
            <w:sz w:val="20"/>
            <w:szCs w:val="20"/>
            <w:u w:val="none"/>
            <w:lang w:val="uk-UA"/>
          </w:rPr>
          <w:t>рр.</w:t>
        </w:r>
      </w:hyperlink>
      <w:r w:rsidRPr="00D779AF">
        <w:rPr>
          <w:rFonts w:ascii="Arial" w:hAnsi="Arial" w:cs="Arial"/>
          <w:sz w:val="20"/>
          <w:szCs w:val="20"/>
          <w:lang w:val="uk-UA"/>
        </w:rPr>
        <w:t>, понад 12</w:t>
      </w:r>
      <w:r w:rsidRPr="00A7407C">
        <w:rPr>
          <w:rFonts w:ascii="Arial" w:hAnsi="Arial" w:cs="Arial"/>
          <w:sz w:val="20"/>
          <w:szCs w:val="20"/>
        </w:rPr>
        <w:t> </w:t>
      </w:r>
      <w:r w:rsidRPr="00D779AF">
        <w:rPr>
          <w:rFonts w:ascii="Arial" w:hAnsi="Arial" w:cs="Arial"/>
          <w:sz w:val="20"/>
          <w:szCs w:val="20"/>
          <w:lang w:val="uk-UA"/>
        </w:rPr>
        <w:t xml:space="preserve">тис. десятин землі на правому березі Бузького лиману, куди входило і поселення на місці Парутине. </w:t>
      </w:r>
      <w:r w:rsidRPr="00A7407C">
        <w:rPr>
          <w:rFonts w:ascii="Arial" w:hAnsi="Arial" w:cs="Arial"/>
          <w:sz w:val="20"/>
          <w:szCs w:val="20"/>
        </w:rPr>
        <w:t>Безбородько заселив поселення кріпаками з</w:t>
      </w:r>
      <w:r w:rsidRPr="00A7407C">
        <w:rPr>
          <w:rStyle w:val="apple-converted-space"/>
          <w:rFonts w:ascii="Arial" w:hAnsi="Arial" w:cs="Arial"/>
          <w:sz w:val="20"/>
          <w:szCs w:val="20"/>
        </w:rPr>
        <w:t> </w:t>
      </w:r>
      <w:hyperlink r:id="rId33" w:tooltip="Чернігівщина" w:history="1">
        <w:r w:rsidRPr="00A7407C">
          <w:rPr>
            <w:rStyle w:val="a6"/>
            <w:rFonts w:ascii="Arial" w:hAnsi="Arial" w:cs="Arial"/>
            <w:color w:val="auto"/>
            <w:sz w:val="20"/>
            <w:szCs w:val="20"/>
            <w:u w:val="none"/>
          </w:rPr>
          <w:t>Чернігівщини</w:t>
        </w:r>
      </w:hyperlink>
      <w:r w:rsidRPr="00A7407C">
        <w:rPr>
          <w:rStyle w:val="apple-converted-space"/>
          <w:rFonts w:ascii="Arial" w:hAnsi="Arial" w:cs="Arial"/>
          <w:sz w:val="20"/>
          <w:szCs w:val="20"/>
        </w:rPr>
        <w:t> </w:t>
      </w:r>
      <w:r w:rsidRPr="00A7407C">
        <w:rPr>
          <w:rFonts w:ascii="Arial" w:hAnsi="Arial" w:cs="Arial"/>
          <w:sz w:val="20"/>
          <w:szCs w:val="20"/>
        </w:rPr>
        <w:t xml:space="preserve">та інших місцевостей України. Село перейменували на </w:t>
      </w:r>
      <w:r w:rsidRPr="00A7407C">
        <w:rPr>
          <w:rFonts w:ascii="Arial" w:hAnsi="Arial" w:cs="Arial"/>
          <w:b/>
          <w:sz w:val="20"/>
          <w:szCs w:val="20"/>
        </w:rPr>
        <w:t>Ільїнське.</w:t>
      </w:r>
      <w:r w:rsidRPr="00A7407C">
        <w:rPr>
          <w:rFonts w:ascii="Arial" w:hAnsi="Arial" w:cs="Arial"/>
          <w:sz w:val="20"/>
          <w:szCs w:val="20"/>
        </w:rPr>
        <w:t xml:space="preserve"> Однак збереглася і його попередня назва</w:t>
      </w:r>
      <w:r>
        <w:rPr>
          <w:rFonts w:ascii="Arial" w:hAnsi="Arial" w:cs="Arial"/>
          <w:sz w:val="20"/>
          <w:szCs w:val="20"/>
          <w:lang w:val="uk-UA"/>
        </w:rPr>
        <w:t xml:space="preserve"> – Парутино</w:t>
      </w:r>
      <w:r w:rsidRPr="00A7407C">
        <w:rPr>
          <w:rFonts w:ascii="Arial" w:hAnsi="Arial" w:cs="Arial"/>
          <w:sz w:val="20"/>
          <w:szCs w:val="20"/>
        </w:rPr>
        <w:t>.</w:t>
      </w:r>
      <w:r>
        <w:rPr>
          <w:rFonts w:ascii="Arial" w:hAnsi="Arial" w:cs="Arial"/>
          <w:sz w:val="20"/>
          <w:szCs w:val="20"/>
          <w:lang w:val="uk-UA"/>
        </w:rPr>
        <w:t xml:space="preserve"> </w:t>
      </w:r>
      <w:r w:rsidRPr="00D779AF">
        <w:rPr>
          <w:rFonts w:ascii="Arial" w:hAnsi="Arial" w:cs="Arial"/>
          <w:sz w:val="20"/>
          <w:szCs w:val="20"/>
          <w:shd w:val="clear" w:color="auto" w:fill="FFFFFF"/>
          <w:lang w:val="uk-UA"/>
        </w:rPr>
        <w:t>Назва села Парутине була повернена в 1917 році.</w:t>
      </w:r>
      <w:r>
        <w:rPr>
          <w:rFonts w:ascii="Arial" w:hAnsi="Arial" w:cs="Arial"/>
          <w:sz w:val="20"/>
          <w:szCs w:val="20"/>
          <w:shd w:val="clear" w:color="auto" w:fill="FFFFFF"/>
          <w:lang w:val="uk-UA"/>
        </w:rPr>
        <w:t xml:space="preserve"> </w:t>
      </w:r>
      <w:r w:rsidRPr="00A7407C">
        <w:rPr>
          <w:rFonts w:ascii="Arial" w:hAnsi="Arial" w:cs="Arial"/>
          <w:sz w:val="20"/>
          <w:szCs w:val="20"/>
          <w:lang w:val="uk-UA"/>
        </w:rPr>
        <w:t>За часів</w:t>
      </w:r>
      <w:r w:rsidRPr="00A7407C">
        <w:rPr>
          <w:rStyle w:val="apple-converted-space"/>
          <w:rFonts w:ascii="Arial" w:hAnsi="Arial" w:cs="Arial"/>
          <w:sz w:val="20"/>
          <w:szCs w:val="20"/>
        </w:rPr>
        <w:t> </w:t>
      </w:r>
      <w:hyperlink r:id="rId34" w:tooltip="Союз Радянських Соціалістичних Республік" w:history="1">
        <w:r w:rsidRPr="00A7407C">
          <w:rPr>
            <w:rStyle w:val="a6"/>
            <w:rFonts w:ascii="Arial" w:hAnsi="Arial" w:cs="Arial"/>
            <w:color w:val="auto"/>
            <w:sz w:val="20"/>
            <w:szCs w:val="20"/>
            <w:u w:val="none"/>
            <w:lang w:val="uk-UA"/>
          </w:rPr>
          <w:t>СРСР</w:t>
        </w:r>
      </w:hyperlink>
      <w:r w:rsidRPr="00A7407C">
        <w:rPr>
          <w:rStyle w:val="apple-converted-space"/>
          <w:rFonts w:ascii="Arial" w:hAnsi="Arial" w:cs="Arial"/>
          <w:sz w:val="20"/>
          <w:szCs w:val="20"/>
        </w:rPr>
        <w:t> </w:t>
      </w:r>
      <w:r w:rsidRPr="00A7407C">
        <w:rPr>
          <w:rFonts w:ascii="Arial" w:hAnsi="Arial" w:cs="Arial"/>
          <w:sz w:val="20"/>
          <w:szCs w:val="20"/>
          <w:lang w:val="uk-UA"/>
        </w:rPr>
        <w:t>в селі був</w:t>
      </w:r>
      <w:r w:rsidRPr="00A7407C">
        <w:rPr>
          <w:rStyle w:val="apple-converted-space"/>
          <w:rFonts w:ascii="Arial" w:hAnsi="Arial" w:cs="Arial"/>
          <w:sz w:val="20"/>
          <w:szCs w:val="20"/>
        </w:rPr>
        <w:t> </w:t>
      </w:r>
      <w:hyperlink r:id="rId35" w:tooltip="Колгосп" w:history="1">
        <w:r w:rsidRPr="00A7407C">
          <w:rPr>
            <w:rStyle w:val="a6"/>
            <w:rFonts w:ascii="Arial" w:hAnsi="Arial" w:cs="Arial"/>
            <w:color w:val="auto"/>
            <w:sz w:val="20"/>
            <w:szCs w:val="20"/>
            <w:u w:val="none"/>
            <w:lang w:val="uk-UA"/>
          </w:rPr>
          <w:t>колгосп</w:t>
        </w:r>
      </w:hyperlink>
      <w:r w:rsidRPr="00A7407C">
        <w:rPr>
          <w:rStyle w:val="apple-converted-space"/>
          <w:rFonts w:ascii="Arial" w:hAnsi="Arial" w:cs="Arial"/>
          <w:sz w:val="20"/>
          <w:szCs w:val="20"/>
        </w:rPr>
        <w:t> </w:t>
      </w:r>
      <w:r w:rsidRPr="00A7407C">
        <w:rPr>
          <w:rFonts w:ascii="Arial" w:hAnsi="Arial" w:cs="Arial"/>
          <w:sz w:val="20"/>
          <w:szCs w:val="20"/>
          <w:lang w:val="uk-UA"/>
        </w:rPr>
        <w:t>імені Леніна, а в 1969 році на його базі заснували вин</w:t>
      </w:r>
      <w:hyperlink r:id="rId36" w:tooltip="Радгосп" w:history="1">
        <w:r w:rsidRPr="00A7407C">
          <w:rPr>
            <w:rStyle w:val="a6"/>
            <w:rFonts w:ascii="Arial" w:hAnsi="Arial" w:cs="Arial"/>
            <w:color w:val="auto"/>
            <w:sz w:val="20"/>
            <w:szCs w:val="20"/>
            <w:u w:val="none"/>
            <w:lang w:val="uk-UA"/>
          </w:rPr>
          <w:t>радгосп</w:t>
        </w:r>
      </w:hyperlink>
      <w:r w:rsidRPr="00A7407C">
        <w:rPr>
          <w:rStyle w:val="apple-converted-space"/>
          <w:rFonts w:ascii="Arial" w:hAnsi="Arial" w:cs="Arial"/>
          <w:sz w:val="20"/>
          <w:szCs w:val="20"/>
        </w:rPr>
        <w:t> </w:t>
      </w:r>
      <w:r w:rsidRPr="00A7407C">
        <w:rPr>
          <w:rFonts w:ascii="Arial" w:hAnsi="Arial" w:cs="Arial"/>
          <w:sz w:val="20"/>
          <w:szCs w:val="20"/>
          <w:lang w:val="uk-UA"/>
        </w:rPr>
        <w:t>«Ольвія», який спеціалізувався на</w:t>
      </w:r>
      <w:r w:rsidRPr="00A7407C">
        <w:rPr>
          <w:rStyle w:val="apple-converted-space"/>
          <w:rFonts w:ascii="Arial" w:hAnsi="Arial" w:cs="Arial"/>
          <w:sz w:val="20"/>
          <w:szCs w:val="20"/>
        </w:rPr>
        <w:t> </w:t>
      </w:r>
      <w:hyperlink r:id="rId37" w:tooltip="Виноградарство" w:history="1">
        <w:r w:rsidRPr="00A7407C">
          <w:rPr>
            <w:rStyle w:val="a6"/>
            <w:rFonts w:ascii="Arial" w:hAnsi="Arial" w:cs="Arial"/>
            <w:color w:val="auto"/>
            <w:sz w:val="20"/>
            <w:szCs w:val="20"/>
            <w:u w:val="none"/>
            <w:lang w:val="uk-UA"/>
          </w:rPr>
          <w:t>вирощуванні винограду</w:t>
        </w:r>
      </w:hyperlink>
      <w:r w:rsidRPr="00A7407C">
        <w:rPr>
          <w:rStyle w:val="apple-converted-space"/>
          <w:rFonts w:ascii="Arial" w:hAnsi="Arial" w:cs="Arial"/>
          <w:sz w:val="20"/>
          <w:szCs w:val="20"/>
        </w:rPr>
        <w:t> </w:t>
      </w:r>
      <w:r w:rsidRPr="00A7407C">
        <w:rPr>
          <w:rFonts w:ascii="Arial" w:hAnsi="Arial" w:cs="Arial"/>
          <w:sz w:val="20"/>
          <w:szCs w:val="20"/>
          <w:lang w:val="uk-UA"/>
        </w:rPr>
        <w:t>та виробництві</w:t>
      </w:r>
      <w:r w:rsidRPr="00A7407C">
        <w:rPr>
          <w:rStyle w:val="apple-converted-space"/>
          <w:rFonts w:ascii="Arial" w:hAnsi="Arial" w:cs="Arial"/>
          <w:sz w:val="20"/>
          <w:szCs w:val="20"/>
        </w:rPr>
        <w:t> </w:t>
      </w:r>
      <w:hyperlink r:id="rId38" w:tooltip="Вино" w:history="1">
        <w:r w:rsidRPr="00A7407C">
          <w:rPr>
            <w:rStyle w:val="a6"/>
            <w:rFonts w:ascii="Arial" w:hAnsi="Arial" w:cs="Arial"/>
            <w:color w:val="auto"/>
            <w:sz w:val="20"/>
            <w:szCs w:val="20"/>
            <w:u w:val="none"/>
            <w:lang w:val="uk-UA"/>
          </w:rPr>
          <w:t>вина</w:t>
        </w:r>
      </w:hyperlink>
    </w:p>
    <w:p w:rsidR="0012276D" w:rsidRPr="000C4D3B" w:rsidRDefault="0012276D" w:rsidP="00CC1D9A">
      <w:pPr>
        <w:rPr>
          <w:lang w:val="uk-UA"/>
        </w:rPr>
      </w:pPr>
      <w:r w:rsidRPr="000C4D3B">
        <w:rPr>
          <w:lang w:val="uk-UA"/>
        </w:rPr>
        <w:t>Земельні та природні ресурси</w:t>
      </w:r>
    </w:p>
    <w:p w:rsidR="0012276D" w:rsidRPr="00CC1D9A" w:rsidRDefault="0012276D" w:rsidP="00CC1D9A">
      <w:pPr>
        <w:pStyle w:val="2"/>
        <w:spacing w:before="0" w:after="0"/>
        <w:ind w:right="57"/>
        <w:contextualSpacing/>
        <w:rPr>
          <w:rFonts w:cs="Arial"/>
          <w:szCs w:val="24"/>
        </w:rPr>
      </w:pPr>
      <w:r w:rsidRPr="00CC1D9A">
        <w:rPr>
          <w:rFonts w:cs="Arial"/>
          <w:szCs w:val="24"/>
        </w:rPr>
        <w:t>Земельні ресурси і територія громади</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 xml:space="preserve">Парутинська сільська рада  має  загальної  площі </w:t>
      </w:r>
      <w:r w:rsidRPr="000C4D3B">
        <w:rPr>
          <w:rFonts w:ascii="Arial" w:hAnsi="Arial" w:cs="Arial"/>
          <w:b/>
          <w:sz w:val="20"/>
          <w:szCs w:val="20"/>
          <w:lang w:val="uk-UA"/>
        </w:rPr>
        <w:t>14718,78</w:t>
      </w:r>
      <w:r w:rsidRPr="000C4D3B">
        <w:rPr>
          <w:rFonts w:ascii="Arial" w:hAnsi="Arial" w:cs="Arial"/>
          <w:sz w:val="20"/>
          <w:szCs w:val="20"/>
          <w:lang w:val="uk-UA"/>
        </w:rPr>
        <w:t xml:space="preserve">  га., з яких: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рілля – 3769,33  га;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багаторічні  насадження – </w:t>
      </w:r>
      <w:smartTag w:uri="urn:schemas-microsoft-com:office:smarttags" w:element="metricconverter">
        <w:smartTagPr>
          <w:attr w:name="ProductID" w:val="1253,68 га"/>
        </w:smartTagPr>
        <w:r w:rsidRPr="000C4D3B">
          <w:rPr>
            <w:rFonts w:ascii="Arial" w:hAnsi="Arial" w:cs="Arial"/>
            <w:sz w:val="20"/>
            <w:szCs w:val="20"/>
            <w:lang w:val="uk-UA"/>
          </w:rPr>
          <w:t>1253,68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пасовища – 222,70  га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забудовані землі – 134,11  га;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неугіддя, </w:t>
      </w:r>
      <w:r>
        <w:rPr>
          <w:rFonts w:ascii="Arial" w:hAnsi="Arial" w:cs="Arial"/>
          <w:sz w:val="20"/>
          <w:szCs w:val="20"/>
          <w:lang w:val="uk-UA"/>
        </w:rPr>
        <w:t>_е облашто</w:t>
      </w:r>
      <w:r w:rsidRPr="000C4D3B">
        <w:rPr>
          <w:rFonts w:ascii="Arial" w:hAnsi="Arial" w:cs="Arial"/>
          <w:sz w:val="20"/>
          <w:szCs w:val="20"/>
          <w:lang w:val="uk-UA"/>
        </w:rPr>
        <w:t xml:space="preserve"> площі, відкриті землі – </w:t>
      </w:r>
      <w:smartTag w:uri="urn:schemas-microsoft-com:office:smarttags" w:element="metricconverter">
        <w:smartTagPr>
          <w:attr w:name="ProductID" w:val="1298,58 га"/>
        </w:smartTagPr>
        <w:r w:rsidRPr="000C4D3B">
          <w:rPr>
            <w:rFonts w:ascii="Arial" w:hAnsi="Arial" w:cs="Arial"/>
            <w:sz w:val="20"/>
            <w:szCs w:val="20"/>
            <w:lang w:val="uk-UA"/>
          </w:rPr>
          <w:t>1298,58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води – 8040,38  га.</w:t>
      </w:r>
    </w:p>
    <w:p w:rsidR="0012276D" w:rsidRPr="000C4D3B" w:rsidRDefault="0012276D" w:rsidP="00CC1D9A">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Виробники: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1.     </w:t>
      </w:r>
      <w:smartTag w:uri="urn:schemas-microsoft-com:office:smarttags" w:element="metricconverter">
        <w:smartTagPr>
          <w:attr w:name="ProductID" w:val="4112,00 га"/>
        </w:smartTagPr>
        <w:r w:rsidRPr="000C4D3B">
          <w:rPr>
            <w:rFonts w:ascii="Arial" w:hAnsi="Arial" w:cs="Arial"/>
            <w:sz w:val="20"/>
            <w:szCs w:val="20"/>
            <w:lang w:val="uk-UA"/>
          </w:rPr>
          <w:t>4112,00 га</w:t>
        </w:r>
      </w:smartTag>
      <w:r w:rsidRPr="000C4D3B">
        <w:rPr>
          <w:rFonts w:ascii="Arial" w:hAnsi="Arial" w:cs="Arial"/>
          <w:sz w:val="20"/>
          <w:szCs w:val="20"/>
          <w:lang w:val="uk-UA"/>
        </w:rPr>
        <w:t xml:space="preserve"> – ТОВ «Очаківський райагрохім»</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2.     </w:t>
      </w:r>
      <w:smartTag w:uri="urn:schemas-microsoft-com:office:smarttags" w:element="metricconverter">
        <w:smartTagPr>
          <w:attr w:name="ProductID" w:val="9,5880 га"/>
        </w:smartTagPr>
        <w:r w:rsidRPr="000C4D3B">
          <w:rPr>
            <w:rFonts w:ascii="Arial" w:hAnsi="Arial" w:cs="Arial"/>
            <w:sz w:val="20"/>
            <w:szCs w:val="20"/>
            <w:lang w:val="uk-UA"/>
          </w:rPr>
          <w:t>9,5880 га</w:t>
        </w:r>
      </w:smartTag>
      <w:r w:rsidRPr="000C4D3B">
        <w:rPr>
          <w:rFonts w:ascii="Arial" w:hAnsi="Arial" w:cs="Arial"/>
          <w:sz w:val="20"/>
          <w:szCs w:val="20"/>
          <w:lang w:val="uk-UA"/>
        </w:rPr>
        <w:t xml:space="preserve"> – ТОВ «Вин Агро»</w:t>
      </w:r>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 xml:space="preserve">Серед усіх категорій земель сільської ради  найважливіше економічне значення мають землі сільськогосподарського призначення та багаторічні насадження (виноградники). </w:t>
      </w:r>
    </w:p>
    <w:p w:rsidR="0012276D" w:rsidRDefault="0012276D" w:rsidP="00CC1D9A">
      <w:pPr>
        <w:pStyle w:val="2"/>
        <w:spacing w:before="0" w:after="0"/>
        <w:ind w:right="57"/>
        <w:contextualSpacing/>
        <w:rPr>
          <w:rFonts w:cs="Arial"/>
          <w:sz w:val="20"/>
          <w:szCs w:val="20"/>
        </w:rPr>
      </w:pPr>
    </w:p>
    <w:p w:rsidR="0012276D" w:rsidRPr="000C4D3B" w:rsidRDefault="0012276D" w:rsidP="00CC1D9A">
      <w:pPr>
        <w:pStyle w:val="2"/>
        <w:spacing w:before="0" w:after="0"/>
        <w:ind w:right="57"/>
        <w:contextualSpacing/>
        <w:rPr>
          <w:rFonts w:cs="Arial"/>
          <w:sz w:val="20"/>
          <w:szCs w:val="20"/>
        </w:rPr>
      </w:pPr>
      <w:r w:rsidRPr="000C4D3B">
        <w:rPr>
          <w:rFonts w:cs="Arial"/>
          <w:sz w:val="20"/>
          <w:szCs w:val="20"/>
        </w:rPr>
        <w:t>Містобудівні документи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Генеральні плани сіл, що входять до складу Парутинської  сільської ради   с. Парутине – 1981 року «Укрземпроект»; с.Прибузьке та с.Катвалине – 1975 р. «Гіпроград Миколаїв», </w:t>
      </w:r>
    </w:p>
    <w:p w:rsidR="0012276D" w:rsidRPr="000C4D3B" w:rsidRDefault="0012276D" w:rsidP="00CC1D9A">
      <w:pPr>
        <w:rPr>
          <w:lang w:val="uk-UA"/>
        </w:rPr>
      </w:pPr>
      <w:r w:rsidRPr="000C4D3B">
        <w:rPr>
          <w:lang w:val="uk-UA"/>
        </w:rPr>
        <w:t>3.</w:t>
      </w:r>
      <w:r w:rsidRPr="000C4D3B">
        <w:rPr>
          <w:lang w:val="uk-UA"/>
        </w:rPr>
        <w:tab/>
        <w:t>Населення і трудові ресурси</w:t>
      </w:r>
    </w:p>
    <w:p w:rsidR="0012276D" w:rsidRPr="000C4D3B" w:rsidRDefault="0012276D" w:rsidP="00CC1D9A">
      <w:pPr>
        <w:pStyle w:val="2"/>
        <w:spacing w:before="0" w:after="0"/>
        <w:ind w:right="57"/>
        <w:contextualSpacing/>
        <w:rPr>
          <w:rFonts w:cs="Arial"/>
          <w:sz w:val="20"/>
          <w:szCs w:val="20"/>
        </w:rPr>
      </w:pPr>
      <w:r w:rsidRPr="000C4D3B">
        <w:rPr>
          <w:rFonts w:cs="Arial"/>
          <w:sz w:val="20"/>
          <w:szCs w:val="20"/>
        </w:rPr>
        <w:t>Чисельність населення і демографічна ситуація</w:t>
      </w:r>
    </w:p>
    <w:p w:rsidR="0012276D" w:rsidRPr="000C4D3B" w:rsidRDefault="0012276D" w:rsidP="00D779AF">
      <w:pPr>
        <w:pStyle w:val="TableTitle"/>
      </w:pPr>
      <w:r w:rsidRPr="000C4D3B">
        <w:t xml:space="preserve">Чисельність мешканців, осіб </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3171"/>
        <w:gridCol w:w="962"/>
        <w:gridCol w:w="963"/>
        <w:gridCol w:w="963"/>
        <w:gridCol w:w="963"/>
        <w:gridCol w:w="963"/>
        <w:gridCol w:w="961"/>
        <w:gridCol w:w="959"/>
      </w:tblGrid>
      <w:tr w:rsidR="0012276D" w:rsidRPr="000C4D3B" w:rsidTr="00A7407C">
        <w:trPr>
          <w:trHeight w:val="255"/>
        </w:trPr>
        <w:tc>
          <w:tcPr>
            <w:tcW w:w="1601" w:type="pct"/>
            <w:tcBorders>
              <w:top w:val="single" w:sz="8" w:space="0" w:color="auto"/>
            </w:tcBorders>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486" w:type="pct"/>
            <w:tcBorders>
              <w:top w:val="single" w:sz="8" w:space="0" w:color="auto"/>
            </w:tcBorders>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86"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86"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86"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86"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85"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84" w:type="pct"/>
            <w:tcBorders>
              <w:top w:val="single" w:sz="8" w:space="0" w:color="auto"/>
            </w:tcBorders>
            <w:shd w:val="clear" w:color="auto" w:fill="F3F3F3"/>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 xml:space="preserve">2016 </w:t>
            </w:r>
          </w:p>
        </w:tc>
      </w:tr>
      <w:tr w:rsidR="0012276D" w:rsidRPr="000C4D3B" w:rsidTr="00A7407C">
        <w:trPr>
          <w:trHeight w:val="255"/>
        </w:trPr>
        <w:tc>
          <w:tcPr>
            <w:tcW w:w="1601" w:type="pct"/>
            <w:noWrap/>
          </w:tcPr>
          <w:p w:rsidR="0012276D" w:rsidRPr="000C4D3B" w:rsidRDefault="0012276D" w:rsidP="00A7407C">
            <w:pPr>
              <w:spacing w:after="0" w:line="240" w:lineRule="auto"/>
              <w:ind w:right="57"/>
              <w:contextualSpacing/>
              <w:rPr>
                <w:rFonts w:ascii="Arial" w:hAnsi="Arial" w:cs="Arial"/>
                <w:b/>
                <w:sz w:val="20"/>
                <w:szCs w:val="20"/>
                <w:lang w:val="uk-UA"/>
              </w:rPr>
            </w:pPr>
            <w:r w:rsidRPr="000C4D3B">
              <w:rPr>
                <w:rFonts w:ascii="Arial" w:hAnsi="Arial" w:cs="Arial"/>
                <w:sz w:val="20"/>
                <w:szCs w:val="20"/>
                <w:lang w:val="uk-UA"/>
              </w:rPr>
              <w:t xml:space="preserve">Населений пункт 1 </w:t>
            </w:r>
            <w:r w:rsidRPr="000C4D3B">
              <w:rPr>
                <w:rFonts w:ascii="Arial" w:hAnsi="Arial" w:cs="Arial"/>
                <w:i/>
                <w:sz w:val="20"/>
                <w:szCs w:val="20"/>
                <w:lang w:val="uk-UA"/>
              </w:rPr>
              <w:t xml:space="preserve"> </w:t>
            </w:r>
            <w:r w:rsidRPr="000C4D3B">
              <w:rPr>
                <w:rFonts w:ascii="Arial" w:hAnsi="Arial" w:cs="Arial"/>
                <w:b/>
                <w:i/>
                <w:sz w:val="20"/>
                <w:szCs w:val="20"/>
                <w:lang w:val="uk-UA"/>
              </w:rPr>
              <w:t>Парутине</w:t>
            </w:r>
          </w:p>
        </w:tc>
        <w:tc>
          <w:tcPr>
            <w:tcW w:w="486"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1846</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1832</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1844</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1783</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1759</w:t>
            </w:r>
          </w:p>
        </w:tc>
        <w:tc>
          <w:tcPr>
            <w:tcW w:w="485"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1754</w:t>
            </w:r>
          </w:p>
        </w:tc>
        <w:tc>
          <w:tcPr>
            <w:tcW w:w="484"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1776</w:t>
            </w:r>
          </w:p>
        </w:tc>
      </w:tr>
      <w:tr w:rsidR="0012276D" w:rsidRPr="000C4D3B" w:rsidTr="00A7407C">
        <w:trPr>
          <w:trHeight w:val="255"/>
        </w:trPr>
        <w:tc>
          <w:tcPr>
            <w:tcW w:w="1601" w:type="pct"/>
            <w:noWrap/>
          </w:tcPr>
          <w:p w:rsidR="0012276D" w:rsidRPr="000C4D3B" w:rsidRDefault="0012276D" w:rsidP="00A7407C">
            <w:pPr>
              <w:spacing w:after="0" w:line="240" w:lineRule="auto"/>
              <w:ind w:right="57"/>
              <w:contextualSpacing/>
              <w:rPr>
                <w:rFonts w:ascii="Arial" w:hAnsi="Arial" w:cs="Arial"/>
                <w:b/>
                <w:i/>
                <w:sz w:val="20"/>
                <w:szCs w:val="20"/>
                <w:lang w:val="uk-UA"/>
              </w:rPr>
            </w:pPr>
            <w:r w:rsidRPr="000C4D3B">
              <w:rPr>
                <w:rFonts w:ascii="Arial" w:hAnsi="Arial" w:cs="Arial"/>
                <w:sz w:val="20"/>
                <w:szCs w:val="20"/>
                <w:lang w:val="uk-UA"/>
              </w:rPr>
              <w:t xml:space="preserve">Населений пункт 2  </w:t>
            </w:r>
            <w:r w:rsidRPr="000C4D3B">
              <w:rPr>
                <w:rFonts w:ascii="Arial" w:hAnsi="Arial" w:cs="Arial"/>
                <w:b/>
                <w:i/>
                <w:sz w:val="20"/>
                <w:szCs w:val="20"/>
                <w:lang w:val="uk-UA"/>
              </w:rPr>
              <w:t>Каталине</w:t>
            </w:r>
          </w:p>
        </w:tc>
        <w:tc>
          <w:tcPr>
            <w:tcW w:w="486"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w:t>
            </w:r>
          </w:p>
        </w:tc>
        <w:tc>
          <w:tcPr>
            <w:tcW w:w="485"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4"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r>
      <w:tr w:rsidR="0012276D" w:rsidRPr="000C4D3B" w:rsidTr="00A7407C">
        <w:trPr>
          <w:trHeight w:val="255"/>
        </w:trPr>
        <w:tc>
          <w:tcPr>
            <w:tcW w:w="1601"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Населений пункт 3 </w:t>
            </w:r>
            <w:r w:rsidRPr="000C4D3B">
              <w:rPr>
                <w:rFonts w:ascii="Arial" w:hAnsi="Arial" w:cs="Arial"/>
                <w:b/>
                <w:i/>
                <w:sz w:val="20"/>
                <w:szCs w:val="20"/>
                <w:lang w:val="uk-UA"/>
              </w:rPr>
              <w:t>Прибузьке</w:t>
            </w:r>
          </w:p>
        </w:tc>
        <w:tc>
          <w:tcPr>
            <w:tcW w:w="486"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160</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165</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5"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160</w:t>
            </w:r>
          </w:p>
        </w:tc>
        <w:tc>
          <w:tcPr>
            <w:tcW w:w="484"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160</w:t>
            </w:r>
          </w:p>
        </w:tc>
      </w:tr>
      <w:tr w:rsidR="0012276D" w:rsidRPr="000C4D3B" w:rsidTr="00A7407C">
        <w:trPr>
          <w:trHeight w:val="270"/>
        </w:trPr>
        <w:tc>
          <w:tcPr>
            <w:tcW w:w="1601" w:type="pct"/>
            <w:tcBorders>
              <w:bottom w:val="single" w:sz="8" w:space="0" w:color="auto"/>
            </w:tcBorders>
            <w:noWrap/>
          </w:tcPr>
          <w:p w:rsidR="0012276D" w:rsidRPr="000C4D3B" w:rsidRDefault="0012276D" w:rsidP="00A7407C">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Всього</w:t>
            </w:r>
          </w:p>
        </w:tc>
        <w:tc>
          <w:tcPr>
            <w:tcW w:w="486" w:type="pct"/>
            <w:tcBorders>
              <w:bottom w:val="single" w:sz="8" w:space="0" w:color="auto"/>
            </w:tcBorders>
            <w:noWrap/>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2120</w:t>
            </w:r>
          </w:p>
        </w:tc>
        <w:tc>
          <w:tcPr>
            <w:tcW w:w="486"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2108</w:t>
            </w:r>
          </w:p>
        </w:tc>
        <w:tc>
          <w:tcPr>
            <w:tcW w:w="486"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2124</w:t>
            </w:r>
          </w:p>
        </w:tc>
        <w:tc>
          <w:tcPr>
            <w:tcW w:w="486"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2059</w:t>
            </w:r>
          </w:p>
        </w:tc>
        <w:tc>
          <w:tcPr>
            <w:tcW w:w="486"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2036</w:t>
            </w:r>
          </w:p>
        </w:tc>
        <w:tc>
          <w:tcPr>
            <w:tcW w:w="485"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2028</w:t>
            </w:r>
          </w:p>
        </w:tc>
        <w:tc>
          <w:tcPr>
            <w:tcW w:w="484"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2050</w:t>
            </w:r>
          </w:p>
        </w:tc>
      </w:tr>
    </w:tbl>
    <w:p w:rsidR="0012276D" w:rsidRPr="000C4D3B" w:rsidRDefault="0012276D" w:rsidP="00D779AF">
      <w:pPr>
        <w:pStyle w:val="TableTitle"/>
      </w:pPr>
      <w:r w:rsidRPr="000C4D3B">
        <w:t xml:space="preserve">Природний та міграційний рух населення, осіб </w:t>
      </w:r>
    </w:p>
    <w:tbl>
      <w:tblPr>
        <w:tblW w:w="5000"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3711"/>
        <w:gridCol w:w="884"/>
        <w:gridCol w:w="884"/>
        <w:gridCol w:w="886"/>
        <w:gridCol w:w="884"/>
        <w:gridCol w:w="884"/>
        <w:gridCol w:w="886"/>
        <w:gridCol w:w="886"/>
      </w:tblGrid>
      <w:tr w:rsidR="0012276D" w:rsidRPr="000C4D3B" w:rsidTr="00A7407C">
        <w:trPr>
          <w:trHeight w:val="255"/>
        </w:trPr>
        <w:tc>
          <w:tcPr>
            <w:tcW w:w="1524" w:type="pct"/>
            <w:shd w:val="clear" w:color="auto" w:fill="F3F3F3"/>
            <w:noWrap/>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96"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96"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97"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96"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96"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97"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97" w:type="pct"/>
            <w:shd w:val="clear" w:color="auto" w:fill="F3F3F3"/>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Народжені</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21</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33</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19</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20</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13</w:t>
            </w: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Померлі</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42</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31</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30</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33</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41</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32</w:t>
            </w: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Прибулі</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31</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27</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12</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20</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34</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9</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Вибулі</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30</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19</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38</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17</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15</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32</w:t>
            </w: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496"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r>
      <w:tr w:rsidR="0012276D" w:rsidRPr="000C4D3B" w:rsidTr="00A7407C">
        <w:trPr>
          <w:trHeight w:val="255"/>
        </w:trPr>
        <w:tc>
          <w:tcPr>
            <w:tcW w:w="1524" w:type="pct"/>
            <w:tcBorders>
              <w:bottom w:val="single" w:sz="4" w:space="0" w:color="auto"/>
            </w:tcBorders>
            <w:noWrap/>
          </w:tcPr>
          <w:p w:rsidR="0012276D" w:rsidRPr="000C4D3B" w:rsidRDefault="0012276D" w:rsidP="00A7407C">
            <w:pPr>
              <w:spacing w:after="0" w:line="240" w:lineRule="auto"/>
              <w:ind w:right="57" w:firstLine="142"/>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496"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r>
    </w:tbl>
    <w:p w:rsidR="0012276D" w:rsidRPr="000C4D3B" w:rsidRDefault="0012276D" w:rsidP="00D779AF">
      <w:pPr>
        <w:pStyle w:val="TableTitle"/>
      </w:pPr>
    </w:p>
    <w:p w:rsidR="0012276D" w:rsidRPr="000C4D3B" w:rsidRDefault="0012276D" w:rsidP="00D779AF">
      <w:pPr>
        <w:pStyle w:val="TableTitle"/>
      </w:pPr>
      <w:r w:rsidRPr="000C4D3B">
        <w:t>Розподіл населення за віком, осіб (сумарно по всіх населених пунктах, що увійшли до складу ОТГ)</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232"/>
        <w:gridCol w:w="953"/>
        <w:gridCol w:w="953"/>
        <w:gridCol w:w="953"/>
        <w:gridCol w:w="953"/>
        <w:gridCol w:w="953"/>
        <w:gridCol w:w="955"/>
        <w:gridCol w:w="953"/>
      </w:tblGrid>
      <w:tr w:rsidR="0012276D" w:rsidRPr="000C4D3B" w:rsidTr="00A7407C">
        <w:trPr>
          <w:trHeight w:val="255"/>
        </w:trPr>
        <w:tc>
          <w:tcPr>
            <w:tcW w:w="1632" w:type="pct"/>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81" w:type="pct"/>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81" w:type="pct"/>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81" w:type="pct"/>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81" w:type="pct"/>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81" w:type="pct"/>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82" w:type="pct"/>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81" w:type="pct"/>
            <w:shd w:val="clear" w:color="auto" w:fill="F3F3F3"/>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p>
        </w:tc>
        <w:tc>
          <w:tcPr>
            <w:tcW w:w="481" w:type="pct"/>
          </w:tcPr>
          <w:p w:rsidR="0012276D" w:rsidRPr="000C4D3B" w:rsidRDefault="0012276D" w:rsidP="00A7407C">
            <w:pPr>
              <w:spacing w:after="0" w:line="240" w:lineRule="auto"/>
              <w:ind w:right="57"/>
              <w:contextualSpacing/>
              <w:rPr>
                <w:rFonts w:ascii="Arial" w:hAnsi="Arial" w:cs="Arial"/>
                <w:sz w:val="20"/>
                <w:szCs w:val="20"/>
                <w:lang w:val="uk-UA"/>
              </w:rPr>
            </w:pPr>
          </w:p>
        </w:tc>
        <w:tc>
          <w:tcPr>
            <w:tcW w:w="481" w:type="pct"/>
          </w:tcPr>
          <w:p w:rsidR="0012276D" w:rsidRPr="000C4D3B" w:rsidRDefault="0012276D" w:rsidP="00A7407C">
            <w:pPr>
              <w:spacing w:after="0" w:line="240" w:lineRule="auto"/>
              <w:ind w:right="57"/>
              <w:contextualSpacing/>
              <w:rPr>
                <w:rFonts w:ascii="Arial" w:hAnsi="Arial" w:cs="Arial"/>
                <w:sz w:val="20"/>
                <w:szCs w:val="20"/>
                <w:lang w:val="uk-UA"/>
              </w:rPr>
            </w:pPr>
          </w:p>
        </w:tc>
        <w:tc>
          <w:tcPr>
            <w:tcW w:w="481" w:type="pct"/>
            <w:noWrap/>
          </w:tcPr>
          <w:p w:rsidR="0012276D" w:rsidRPr="000C4D3B" w:rsidRDefault="0012276D" w:rsidP="00A7407C">
            <w:pPr>
              <w:spacing w:after="0" w:line="240" w:lineRule="auto"/>
              <w:ind w:right="57"/>
              <w:contextualSpacing/>
              <w:rPr>
                <w:rFonts w:ascii="Arial" w:hAnsi="Arial" w:cs="Arial"/>
                <w:sz w:val="20"/>
                <w:szCs w:val="20"/>
                <w:lang w:val="uk-UA"/>
              </w:rPr>
            </w:pPr>
          </w:p>
        </w:tc>
        <w:tc>
          <w:tcPr>
            <w:tcW w:w="481" w:type="pct"/>
            <w:noWrap/>
          </w:tcPr>
          <w:p w:rsidR="0012276D" w:rsidRPr="000C4D3B" w:rsidRDefault="0012276D" w:rsidP="00A7407C">
            <w:pPr>
              <w:spacing w:after="0" w:line="240" w:lineRule="auto"/>
              <w:ind w:right="57"/>
              <w:contextualSpacing/>
              <w:rPr>
                <w:rFonts w:ascii="Arial" w:hAnsi="Arial" w:cs="Arial"/>
                <w:sz w:val="20"/>
                <w:szCs w:val="20"/>
                <w:lang w:val="uk-UA"/>
              </w:rPr>
            </w:pPr>
          </w:p>
        </w:tc>
        <w:tc>
          <w:tcPr>
            <w:tcW w:w="482" w:type="pct"/>
            <w:noWrap/>
          </w:tcPr>
          <w:p w:rsidR="0012276D" w:rsidRPr="000C4D3B" w:rsidRDefault="0012276D" w:rsidP="00A7407C">
            <w:pPr>
              <w:spacing w:after="0" w:line="240" w:lineRule="auto"/>
              <w:ind w:right="57"/>
              <w:contextualSpacing/>
              <w:rPr>
                <w:rFonts w:ascii="Arial" w:hAnsi="Arial" w:cs="Arial"/>
                <w:sz w:val="20"/>
                <w:szCs w:val="20"/>
                <w:lang w:val="uk-UA"/>
              </w:rPr>
            </w:pPr>
          </w:p>
        </w:tc>
        <w:tc>
          <w:tcPr>
            <w:tcW w:w="481" w:type="pct"/>
          </w:tcPr>
          <w:p w:rsidR="0012276D" w:rsidRPr="000C4D3B" w:rsidRDefault="0012276D" w:rsidP="00A7407C">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362</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354</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360</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358</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351</w:t>
            </w:r>
          </w:p>
        </w:tc>
        <w:tc>
          <w:tcPr>
            <w:tcW w:w="482"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317</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356</w:t>
            </w: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1256</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1253</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1250</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1194</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1168</w:t>
            </w:r>
          </w:p>
        </w:tc>
        <w:tc>
          <w:tcPr>
            <w:tcW w:w="482"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1152</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1164</w:t>
            </w: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502</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501</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513</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507</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517</w:t>
            </w:r>
          </w:p>
        </w:tc>
        <w:tc>
          <w:tcPr>
            <w:tcW w:w="482"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559</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506</w:t>
            </w: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172</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155</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168</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149</w:t>
            </w:r>
          </w:p>
        </w:tc>
        <w:tc>
          <w:tcPr>
            <w:tcW w:w="482"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172</w:t>
            </w: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261</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250</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249</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240</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236</w:t>
            </w:r>
          </w:p>
        </w:tc>
        <w:tc>
          <w:tcPr>
            <w:tcW w:w="482"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251</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w:t>
            </w:r>
          </w:p>
        </w:tc>
      </w:tr>
    </w:tbl>
    <w:p w:rsidR="0012276D" w:rsidRPr="000C4D3B" w:rsidRDefault="0012276D" w:rsidP="00D779AF">
      <w:pPr>
        <w:pStyle w:val="TableTitle"/>
      </w:pPr>
    </w:p>
    <w:p w:rsidR="0012276D" w:rsidRPr="000C4D3B" w:rsidRDefault="0012276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sz w:val="20"/>
          <w:szCs w:val="20"/>
          <w:lang w:val="uk-UA"/>
        </w:rPr>
        <w:t xml:space="preserve">Населення у працездатному віці (основний контингент трудових ресурсів) становить 2/3 від загальної кількості населення. В цілому населення у </w:t>
      </w:r>
      <w:r>
        <w:rPr>
          <w:rFonts w:ascii="Arial" w:hAnsi="Arial" w:cs="Arial"/>
          <w:sz w:val="20"/>
          <w:szCs w:val="20"/>
          <w:lang w:val="uk-UA"/>
        </w:rPr>
        <w:t>_е облаштованість__</w:t>
      </w:r>
      <w:r w:rsidRPr="000C4D3B">
        <w:rPr>
          <w:rFonts w:ascii="Arial" w:hAnsi="Arial" w:cs="Arial"/>
          <w:sz w:val="20"/>
          <w:szCs w:val="20"/>
          <w:lang w:val="uk-UA"/>
        </w:rPr>
        <w:t xml:space="preserve"> віці переважає населення молодше від працездатного віку. Загалом, громада забезпечена трудовими ресурсами. Рівень освіченості трудових ресурсів громади є достатнім для забезпечення її розвитку в цілому та задоволення попиту місцевого господарства та соціальної сфери.</w:t>
      </w:r>
    </w:p>
    <w:p w:rsidR="0012276D" w:rsidRPr="000C4D3B" w:rsidRDefault="0012276D" w:rsidP="00D779AF">
      <w:pPr>
        <w:pStyle w:val="TableTitle"/>
      </w:pPr>
      <w:r w:rsidRPr="000C4D3B">
        <w:t xml:space="preserve">Розподіл населення за віком </w:t>
      </w:r>
    </w:p>
    <w:tbl>
      <w:tblPr>
        <w:tblW w:w="4849"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289"/>
        <w:gridCol w:w="411"/>
        <w:gridCol w:w="878"/>
        <w:gridCol w:w="822"/>
        <w:gridCol w:w="467"/>
        <w:gridCol w:w="1233"/>
        <w:gridCol w:w="1704"/>
      </w:tblGrid>
      <w:tr w:rsidR="0012276D" w:rsidRPr="000C4D3B" w:rsidTr="00A7407C">
        <w:trPr>
          <w:trHeight w:val="255"/>
        </w:trPr>
        <w:tc>
          <w:tcPr>
            <w:tcW w:w="1458" w:type="pct"/>
            <w:shd w:val="clear" w:color="auto" w:fill="F3F3F3"/>
            <w:noWrap/>
            <w:vAlign w:val="center"/>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885" w:type="pct"/>
            <w:gridSpan w:val="2"/>
            <w:shd w:val="clear" w:color="auto" w:fill="F3F3F3"/>
            <w:noWrap/>
            <w:vAlign w:val="center"/>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1</w:t>
            </w:r>
          </w:p>
        </w:tc>
        <w:tc>
          <w:tcPr>
            <w:tcW w:w="885" w:type="pct"/>
            <w:gridSpan w:val="2"/>
            <w:shd w:val="clear" w:color="auto" w:fill="F3F3F3"/>
            <w:vAlign w:val="center"/>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2</w:t>
            </w:r>
          </w:p>
        </w:tc>
        <w:tc>
          <w:tcPr>
            <w:tcW w:w="885" w:type="pct"/>
            <w:gridSpan w:val="2"/>
            <w:shd w:val="clear" w:color="auto" w:fill="F3F3F3"/>
            <w:vAlign w:val="center"/>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3</w:t>
            </w:r>
          </w:p>
        </w:tc>
        <w:tc>
          <w:tcPr>
            <w:tcW w:w="886" w:type="pct"/>
            <w:shd w:val="clear" w:color="auto" w:fill="F3F3F3"/>
            <w:noWrap/>
            <w:vAlign w:val="center"/>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Всього</w:t>
            </w: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885" w:type="pct"/>
            <w:gridSpan w:val="2"/>
            <w:noWrap/>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Парутине</w:t>
            </w:r>
          </w:p>
        </w:tc>
        <w:tc>
          <w:tcPr>
            <w:tcW w:w="885" w:type="pct"/>
            <w:gridSpan w:val="2"/>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Прибузьке</w:t>
            </w:r>
          </w:p>
        </w:tc>
        <w:tc>
          <w:tcPr>
            <w:tcW w:w="885" w:type="pct"/>
            <w:gridSpan w:val="2"/>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Каталине</w:t>
            </w:r>
          </w:p>
        </w:tc>
        <w:tc>
          <w:tcPr>
            <w:tcW w:w="886" w:type="pct"/>
            <w:noWrap/>
          </w:tcPr>
          <w:p w:rsidR="0012276D" w:rsidRPr="000C4D3B" w:rsidRDefault="0012276D" w:rsidP="007E03EC">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885" w:type="pct"/>
            <w:gridSpan w:val="2"/>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304</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34</w:t>
            </w:r>
          </w:p>
        </w:tc>
        <w:tc>
          <w:tcPr>
            <w:tcW w:w="886" w:type="pct"/>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356</w:t>
            </w: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885" w:type="pct"/>
            <w:gridSpan w:val="2"/>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1021</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91</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w:t>
            </w:r>
          </w:p>
        </w:tc>
        <w:tc>
          <w:tcPr>
            <w:tcW w:w="886" w:type="pct"/>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1164</w:t>
            </w: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885" w:type="pct"/>
            <w:gridSpan w:val="2"/>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435</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33</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38</w:t>
            </w:r>
          </w:p>
        </w:tc>
        <w:tc>
          <w:tcPr>
            <w:tcW w:w="886" w:type="pct"/>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506</w:t>
            </w: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885" w:type="pct"/>
            <w:gridSpan w:val="2"/>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150</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886" w:type="pct"/>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172</w:t>
            </w: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671" w:type="pct"/>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170</w:t>
            </w:r>
          </w:p>
        </w:tc>
        <w:tc>
          <w:tcPr>
            <w:tcW w:w="671"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671"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13</w:t>
            </w:r>
          </w:p>
        </w:tc>
        <w:tc>
          <w:tcPr>
            <w:tcW w:w="1529" w:type="pct"/>
            <w:gridSpan w:val="2"/>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w:t>
            </w:r>
          </w:p>
        </w:tc>
      </w:tr>
    </w:tbl>
    <w:p w:rsidR="0012276D" w:rsidRPr="000C4D3B" w:rsidRDefault="0012276D" w:rsidP="00D779AF">
      <w:pPr>
        <w:pStyle w:val="TableTitle"/>
      </w:pPr>
    </w:p>
    <w:p w:rsidR="0012276D" w:rsidRPr="000C4D3B" w:rsidRDefault="0012276D" w:rsidP="00D779AF">
      <w:pPr>
        <w:pStyle w:val="TableTitle"/>
      </w:pPr>
      <w:r w:rsidRPr="000C4D3B">
        <w:t xml:space="preserve">Зайнятість за видами діяльності </w:t>
      </w:r>
    </w:p>
    <w:tbl>
      <w:tblPr>
        <w:tblW w:w="4277"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40"/>
        <w:gridCol w:w="1649"/>
        <w:gridCol w:w="1984"/>
      </w:tblGrid>
      <w:tr w:rsidR="0012276D" w:rsidRPr="000C4D3B" w:rsidTr="007E03EC">
        <w:tc>
          <w:tcPr>
            <w:tcW w:w="2856" w:type="pct"/>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973" w:type="pct"/>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1171" w:type="pct"/>
            <w:shd w:val="clear" w:color="auto" w:fill="F3F3F3"/>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Сільське господарство, мисливство, лісове та рибне господарство</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231</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228</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Промисловість</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85</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72</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Будівництво</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Оптова й роздрібна торгівля; торгівля транспортними засобами; послуги з їх ремонту.</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39</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54</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Готелі та ресторани</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Транспорт і зв</w:t>
            </w:r>
            <w:r>
              <w:rPr>
                <w:rFonts w:ascii="Arial" w:hAnsi="Arial" w:cs="Arial"/>
                <w:sz w:val="20"/>
                <w:szCs w:val="20"/>
                <w:lang w:val="uk-UA"/>
              </w:rPr>
              <w:t>’</w:t>
            </w:r>
            <w:r w:rsidRPr="000C4D3B">
              <w:rPr>
                <w:rFonts w:ascii="Arial" w:hAnsi="Arial" w:cs="Arial"/>
                <w:sz w:val="20"/>
                <w:szCs w:val="20"/>
                <w:lang w:val="uk-UA"/>
              </w:rPr>
              <w:t>язок,поштова діяльність</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13</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13</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Операції з нерухомістю, здавання під найом та послуги юридичним особам</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Державне управління</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4</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4</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Освіта</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52</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50</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23</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18</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7E03EC">
        <w:tc>
          <w:tcPr>
            <w:tcW w:w="2856" w:type="pct"/>
            <w:tcBorders>
              <w:bottom w:val="single" w:sz="8" w:space="0" w:color="auto"/>
            </w:tcBorders>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 види діяльності мистецтво, розваги,відпочинок</w:t>
            </w:r>
          </w:p>
        </w:tc>
        <w:tc>
          <w:tcPr>
            <w:tcW w:w="973" w:type="pct"/>
            <w:tcBorders>
              <w:bottom w:val="single" w:sz="8" w:space="0" w:color="auto"/>
            </w:tcBorders>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24</w:t>
            </w:r>
          </w:p>
        </w:tc>
        <w:tc>
          <w:tcPr>
            <w:tcW w:w="1171" w:type="pct"/>
            <w:tcBorders>
              <w:bottom w:val="single" w:sz="8" w:space="0" w:color="auto"/>
            </w:tcBorders>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24</w:t>
            </w:r>
          </w:p>
        </w:tc>
      </w:tr>
    </w:tbl>
    <w:p w:rsidR="0012276D" w:rsidRPr="000C4D3B" w:rsidRDefault="0012276D" w:rsidP="000C4D3B">
      <w:pPr>
        <w:spacing w:after="0" w:line="240" w:lineRule="auto"/>
        <w:ind w:right="57" w:firstLine="709"/>
        <w:contextualSpacing/>
        <w:rPr>
          <w:rFonts w:ascii="Arial" w:hAnsi="Arial" w:cs="Arial"/>
          <w:sz w:val="20"/>
          <w:szCs w:val="20"/>
          <w:lang w:val="uk-UA"/>
        </w:rPr>
      </w:pPr>
    </w:p>
    <w:p w:rsidR="0012276D" w:rsidRPr="00CC1D9A" w:rsidRDefault="0012276D" w:rsidP="00CC1D9A">
      <w:pPr>
        <w:rPr>
          <w:rFonts w:ascii="Arial" w:hAnsi="Arial" w:cs="Arial"/>
          <w:b/>
          <w:sz w:val="24"/>
          <w:szCs w:val="24"/>
          <w:lang w:val="uk-UA"/>
        </w:rPr>
      </w:pPr>
      <w:r w:rsidRPr="00CC1D9A">
        <w:rPr>
          <w:rFonts w:ascii="Arial" w:hAnsi="Arial" w:cs="Arial"/>
          <w:b/>
          <w:sz w:val="24"/>
          <w:szCs w:val="24"/>
          <w:lang w:val="uk-UA"/>
        </w:rPr>
        <w:t>Економіка громади</w:t>
      </w:r>
    </w:p>
    <w:p w:rsidR="0012276D" w:rsidRPr="00CC1D9A" w:rsidRDefault="0012276D" w:rsidP="00CC1D9A">
      <w:pPr>
        <w:rPr>
          <w:rFonts w:ascii="Arial" w:hAnsi="Arial" w:cs="Arial"/>
          <w:b/>
          <w:sz w:val="24"/>
          <w:szCs w:val="24"/>
          <w:lang w:val="uk-UA"/>
        </w:rPr>
      </w:pPr>
      <w:r w:rsidRPr="00CC1D9A">
        <w:rPr>
          <w:rFonts w:ascii="Arial" w:hAnsi="Arial" w:cs="Arial"/>
          <w:b/>
          <w:sz w:val="24"/>
          <w:szCs w:val="24"/>
          <w:lang w:val="uk-UA"/>
        </w:rPr>
        <w:t>Фінансовий стан та бюджет громади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Бюджет громади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Всього власних надходжень на 2016 р. – 1 млн. 841,3 тис.</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В.т.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землю та орендна плата – 383,6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транспорт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єдиний податок = 822,7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ліцензія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за користування надрами –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нерухоме майно – 199,7 .грн.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 інші – 40.2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Прибутковий податок 65% за 2016 рік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послуги – 395,1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b/>
          <w:sz w:val="20"/>
          <w:szCs w:val="20"/>
          <w:lang w:val="uk-UA"/>
        </w:rPr>
        <w:t xml:space="preserve"> Бюджет сільської  ради на 2016 рік</w:t>
      </w:r>
      <w:r w:rsidRPr="000C4D3B">
        <w:rPr>
          <w:rFonts w:ascii="Arial" w:hAnsi="Arial" w:cs="Arial"/>
          <w:sz w:val="20"/>
          <w:szCs w:val="20"/>
          <w:lang w:val="uk-UA"/>
        </w:rPr>
        <w:t xml:space="preserve"> складає 1 млн. 867,1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податок на доходи фізичних осіб –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місцеві податки – 608,2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єдиний податок  та інші – 822,7 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Загалом бюджет у 2016 році зріс . Порівняно з 2015 роком він збільшився на 600,7 тис.грн.</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Видатки на 2016 рік:</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вилучення в державний бюджет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освіта – медицина-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дошкільна освіта – 962,9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культура – 41,6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утримання апарату – 431,1 т.грн.</w:t>
      </w:r>
    </w:p>
    <w:p w:rsidR="0012276D" w:rsidRPr="000C4D3B" w:rsidRDefault="0012276D" w:rsidP="00CC1D9A">
      <w:pPr>
        <w:pStyle w:val="2"/>
        <w:spacing w:before="0" w:after="0"/>
        <w:ind w:right="57"/>
        <w:contextualSpacing/>
        <w:rPr>
          <w:rFonts w:cs="Arial"/>
          <w:sz w:val="20"/>
          <w:szCs w:val="20"/>
        </w:rPr>
      </w:pPr>
      <w:r w:rsidRPr="000C4D3B">
        <w:rPr>
          <w:rFonts w:cs="Arial"/>
          <w:sz w:val="20"/>
          <w:szCs w:val="20"/>
        </w:rPr>
        <w:t>Бюджет громади</w:t>
      </w:r>
    </w:p>
    <w:p w:rsidR="0012276D" w:rsidRPr="000C4D3B" w:rsidRDefault="0012276D" w:rsidP="00D779AF">
      <w:pPr>
        <w:pStyle w:val="TableTitle"/>
      </w:pPr>
      <w:r w:rsidRPr="000C4D3B">
        <w:t xml:space="preserve">Доходи бюджету, </w:t>
      </w:r>
      <w:r>
        <w:t>_е о</w:t>
      </w:r>
      <w:r w:rsidRPr="000C4D3B">
        <w:t>.</w:t>
      </w: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423"/>
        <w:gridCol w:w="1134"/>
        <w:gridCol w:w="1106"/>
        <w:gridCol w:w="1093"/>
        <w:gridCol w:w="1093"/>
        <w:gridCol w:w="1038"/>
      </w:tblGrid>
      <w:tr w:rsidR="0012276D" w:rsidRPr="000C4D3B" w:rsidTr="00447219">
        <w:tc>
          <w:tcPr>
            <w:tcW w:w="4423"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b/>
                <w:sz w:val="20"/>
                <w:szCs w:val="20"/>
                <w:lang w:val="uk-UA"/>
              </w:rPr>
              <w:t>Показники</w:t>
            </w:r>
          </w:p>
        </w:tc>
        <w:tc>
          <w:tcPr>
            <w:tcW w:w="1134"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 (сумарно)</w:t>
            </w:r>
          </w:p>
        </w:tc>
        <w:tc>
          <w:tcPr>
            <w:tcW w:w="1106"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 (сумарно)</w:t>
            </w:r>
          </w:p>
        </w:tc>
        <w:tc>
          <w:tcPr>
            <w:tcW w:w="1093"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 (сумарно)</w:t>
            </w:r>
          </w:p>
        </w:tc>
        <w:tc>
          <w:tcPr>
            <w:tcW w:w="1093"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 (сумарно)</w:t>
            </w:r>
          </w:p>
        </w:tc>
        <w:tc>
          <w:tcPr>
            <w:tcW w:w="1038"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 (прогноз)</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Прибутковий податок з громадян/ Податок з доходів фізичних осіб</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381,5</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344,1</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податок(крім с/г виробників)</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66,8</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86,0</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208,7</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299,6</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 від с/г виробників</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29,0</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29,9</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248,7</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523,1</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Доходи від відчуження нерухомості та землі</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прибуток підприємств комунальної власності</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Плата за землю</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29,1</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38,3</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106,8</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144,5</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нерухомість</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62,3</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199,7</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Акцизний збір</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18,7</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25,8</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місцеві податки та збори</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208,1</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181,9</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205,7</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256,4</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Податкові надходження разом</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714,5</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680,2</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853,4</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1454,1</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Дохід від оренди комунального майна</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Інше (послуги)</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395,1</w:t>
            </w:r>
          </w:p>
        </w:tc>
      </w:tr>
    </w:tbl>
    <w:p w:rsidR="0012276D" w:rsidRPr="000C4D3B" w:rsidRDefault="0012276D" w:rsidP="00D779AF">
      <w:pPr>
        <w:pStyle w:val="TableTitle"/>
        <w:rPr>
          <w:lang w:val="ru-RU"/>
        </w:rPr>
      </w:pPr>
      <w:r w:rsidRPr="000C4D3B">
        <w:t>Доходи  бюджету на одного мешканц</w:t>
      </w:r>
      <w:r w:rsidRPr="000C4D3B">
        <w:rPr>
          <w:lang w:val="ru-RU"/>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2"/>
        <w:gridCol w:w="1320"/>
        <w:gridCol w:w="1354"/>
        <w:gridCol w:w="1354"/>
        <w:gridCol w:w="1352"/>
        <w:gridCol w:w="1528"/>
        <w:gridCol w:w="1609"/>
      </w:tblGrid>
      <w:tr w:rsidR="0012276D" w:rsidRPr="000C4D3B" w:rsidTr="00CC1D9A">
        <w:tc>
          <w:tcPr>
            <w:tcW w:w="667" w:type="pct"/>
            <w:shd w:val="clear" w:color="auto" w:fill="F3F3F3"/>
            <w:vAlign w:val="center"/>
          </w:tcPr>
          <w:p w:rsidR="0012276D" w:rsidRDefault="0012276D" w:rsidP="00447219">
            <w:pPr>
              <w:spacing w:after="0" w:line="240" w:lineRule="auto"/>
              <w:ind w:right="57"/>
              <w:contextualSpacing/>
              <w:jc w:val="center"/>
              <w:rPr>
                <w:rFonts w:ascii="Arial" w:hAnsi="Arial" w:cs="Arial"/>
                <w:b/>
                <w:sz w:val="20"/>
                <w:szCs w:val="20"/>
                <w:lang w:val="uk-UA"/>
              </w:rPr>
            </w:pPr>
          </w:p>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Регіони</w:t>
            </w:r>
          </w:p>
        </w:tc>
        <w:tc>
          <w:tcPr>
            <w:tcW w:w="671"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Податок на доходи фізичних осіб</w:t>
            </w:r>
          </w:p>
        </w:tc>
        <w:tc>
          <w:tcPr>
            <w:tcW w:w="68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 xml:space="preserve">Єдиний податок </w:t>
            </w:r>
          </w:p>
        </w:tc>
        <w:tc>
          <w:tcPr>
            <w:tcW w:w="68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Місцеві податки та збори</w:t>
            </w:r>
          </w:p>
        </w:tc>
        <w:tc>
          <w:tcPr>
            <w:tcW w:w="688"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Плата (податок) за землю</w:t>
            </w:r>
          </w:p>
        </w:tc>
        <w:tc>
          <w:tcPr>
            <w:tcW w:w="777"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Податкові надходження разом</w:t>
            </w:r>
          </w:p>
        </w:tc>
        <w:tc>
          <w:tcPr>
            <w:tcW w:w="818"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Дохід від оренди комунального майна</w:t>
            </w:r>
          </w:p>
        </w:tc>
      </w:tr>
      <w:tr w:rsidR="0012276D" w:rsidRPr="000C4D3B" w:rsidTr="00CC1D9A">
        <w:trPr>
          <w:trHeight w:val="230"/>
        </w:trPr>
        <w:tc>
          <w:tcPr>
            <w:tcW w:w="667"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Громада</w:t>
            </w:r>
            <w:r w:rsidRPr="000C4D3B">
              <w:rPr>
                <w:rStyle w:val="ac"/>
                <w:rFonts w:ascii="Arial" w:hAnsi="Arial" w:cs="Arial"/>
                <w:sz w:val="20"/>
                <w:szCs w:val="20"/>
                <w:lang w:val="uk-UA"/>
              </w:rPr>
              <w:footnoteReference w:id="2"/>
            </w:r>
          </w:p>
        </w:tc>
        <w:tc>
          <w:tcPr>
            <w:tcW w:w="671"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689"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457,4</w:t>
            </w:r>
          </w:p>
        </w:tc>
        <w:tc>
          <w:tcPr>
            <w:tcW w:w="689"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256,4</w:t>
            </w:r>
          </w:p>
        </w:tc>
        <w:tc>
          <w:tcPr>
            <w:tcW w:w="688"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106,8</w:t>
            </w:r>
          </w:p>
        </w:tc>
        <w:tc>
          <w:tcPr>
            <w:tcW w:w="777"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853,4</w:t>
            </w:r>
          </w:p>
        </w:tc>
        <w:tc>
          <w:tcPr>
            <w:tcW w:w="818"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w:t>
            </w:r>
          </w:p>
        </w:tc>
      </w:tr>
    </w:tbl>
    <w:p w:rsidR="0012276D" w:rsidRPr="000C4D3B" w:rsidRDefault="0012276D" w:rsidP="00D779AF">
      <w:pPr>
        <w:pStyle w:val="TableTitle"/>
      </w:pPr>
    </w:p>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Найбільші платники податків у громаді</w:t>
      </w:r>
    </w:p>
    <w:p w:rsidR="0012276D" w:rsidRPr="000C4D3B" w:rsidRDefault="0012276D" w:rsidP="00447219">
      <w:pPr>
        <w:spacing w:after="0" w:line="240" w:lineRule="auto"/>
        <w:ind w:right="57"/>
        <w:contextualSpacing/>
        <w:rPr>
          <w:rFonts w:ascii="Arial" w:hAnsi="Arial" w:cs="Arial"/>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
        <w:gridCol w:w="2708"/>
        <w:gridCol w:w="1770"/>
        <w:gridCol w:w="1520"/>
        <w:gridCol w:w="1620"/>
        <w:gridCol w:w="1867"/>
      </w:tblGrid>
      <w:tr w:rsidR="0012276D" w:rsidRPr="000C4D3B" w:rsidTr="00A7407C">
        <w:tc>
          <w:tcPr>
            <w:tcW w:w="464" w:type="dxa"/>
          </w:tcPr>
          <w:p w:rsidR="0012276D" w:rsidRPr="000C4D3B" w:rsidRDefault="0012276D" w:rsidP="00447219">
            <w:pPr>
              <w:spacing w:after="0" w:line="240" w:lineRule="auto"/>
              <w:ind w:right="57"/>
              <w:contextualSpacing/>
              <w:rPr>
                <w:rFonts w:ascii="Arial" w:hAnsi="Arial" w:cs="Arial"/>
                <w:sz w:val="20"/>
                <w:szCs w:val="20"/>
                <w:lang w:val="uk-UA"/>
              </w:rPr>
            </w:pPr>
          </w:p>
        </w:tc>
        <w:tc>
          <w:tcPr>
            <w:tcW w:w="4180"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назва</w:t>
            </w:r>
          </w:p>
        </w:tc>
        <w:tc>
          <w:tcPr>
            <w:tcW w:w="2482"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Сплачено ПДФО</w:t>
            </w:r>
          </w:p>
        </w:tc>
        <w:tc>
          <w:tcPr>
            <w:tcW w:w="2389"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w:t>
            </w:r>
          </w:p>
        </w:tc>
        <w:tc>
          <w:tcPr>
            <w:tcW w:w="2258"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Плата за землю/</w:t>
            </w:r>
          </w:p>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Орендна плата</w:t>
            </w:r>
          </w:p>
        </w:tc>
        <w:tc>
          <w:tcPr>
            <w:tcW w:w="2447"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нерухомість</w:t>
            </w:r>
          </w:p>
        </w:tc>
      </w:tr>
      <w:tr w:rsidR="0012276D" w:rsidRPr="000C4D3B" w:rsidTr="00A7407C">
        <w:tc>
          <w:tcPr>
            <w:tcW w:w="464"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w:t>
            </w:r>
          </w:p>
        </w:tc>
        <w:tc>
          <w:tcPr>
            <w:tcW w:w="4180"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«Вин Агро»</w:t>
            </w:r>
          </w:p>
        </w:tc>
        <w:tc>
          <w:tcPr>
            <w:tcW w:w="2482"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389"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258"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55,1</w:t>
            </w:r>
          </w:p>
        </w:tc>
        <w:tc>
          <w:tcPr>
            <w:tcW w:w="2447"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464"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c>
          <w:tcPr>
            <w:tcW w:w="4180"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«Очаківський райагрохім»</w:t>
            </w:r>
          </w:p>
        </w:tc>
        <w:tc>
          <w:tcPr>
            <w:tcW w:w="2482" w:type="dxa"/>
          </w:tcPr>
          <w:p w:rsidR="0012276D" w:rsidRPr="000C4D3B" w:rsidRDefault="0012276D" w:rsidP="00447219">
            <w:pPr>
              <w:spacing w:after="0" w:line="240" w:lineRule="auto"/>
              <w:ind w:right="57"/>
              <w:contextualSpacing/>
              <w:rPr>
                <w:rFonts w:ascii="Arial" w:hAnsi="Arial" w:cs="Arial"/>
                <w:sz w:val="20"/>
                <w:szCs w:val="20"/>
                <w:lang w:val="uk-UA"/>
              </w:rPr>
            </w:pPr>
          </w:p>
        </w:tc>
        <w:tc>
          <w:tcPr>
            <w:tcW w:w="2389" w:type="dxa"/>
          </w:tcPr>
          <w:p w:rsidR="0012276D" w:rsidRPr="000C4D3B" w:rsidRDefault="0012276D" w:rsidP="00447219">
            <w:pPr>
              <w:spacing w:after="0" w:line="240" w:lineRule="auto"/>
              <w:ind w:right="57"/>
              <w:contextualSpacing/>
              <w:rPr>
                <w:rFonts w:ascii="Arial" w:hAnsi="Arial" w:cs="Arial"/>
                <w:sz w:val="20"/>
                <w:szCs w:val="20"/>
                <w:lang w:val="uk-UA"/>
              </w:rPr>
            </w:pPr>
          </w:p>
        </w:tc>
        <w:tc>
          <w:tcPr>
            <w:tcW w:w="2258"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152,6</w:t>
            </w:r>
          </w:p>
        </w:tc>
        <w:tc>
          <w:tcPr>
            <w:tcW w:w="2447"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55,6</w:t>
            </w:r>
          </w:p>
        </w:tc>
      </w:tr>
      <w:tr w:rsidR="0012276D" w:rsidRPr="000C4D3B" w:rsidTr="00A7407C">
        <w:tc>
          <w:tcPr>
            <w:tcW w:w="464"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w:t>
            </w:r>
          </w:p>
        </w:tc>
        <w:tc>
          <w:tcPr>
            <w:tcW w:w="4180"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«Південно-укр.ВЕС»</w:t>
            </w:r>
          </w:p>
        </w:tc>
        <w:tc>
          <w:tcPr>
            <w:tcW w:w="2482" w:type="dxa"/>
          </w:tcPr>
          <w:p w:rsidR="0012276D" w:rsidRPr="000C4D3B" w:rsidRDefault="0012276D" w:rsidP="00447219">
            <w:pPr>
              <w:spacing w:after="0" w:line="240" w:lineRule="auto"/>
              <w:ind w:right="57"/>
              <w:contextualSpacing/>
              <w:rPr>
                <w:rFonts w:ascii="Arial" w:hAnsi="Arial" w:cs="Arial"/>
                <w:sz w:val="20"/>
                <w:szCs w:val="20"/>
                <w:lang w:val="uk-UA"/>
              </w:rPr>
            </w:pPr>
          </w:p>
        </w:tc>
        <w:tc>
          <w:tcPr>
            <w:tcW w:w="2389" w:type="dxa"/>
          </w:tcPr>
          <w:p w:rsidR="0012276D" w:rsidRPr="000C4D3B" w:rsidRDefault="0012276D" w:rsidP="00447219">
            <w:pPr>
              <w:spacing w:after="0" w:line="240" w:lineRule="auto"/>
              <w:ind w:right="57"/>
              <w:contextualSpacing/>
              <w:rPr>
                <w:rFonts w:ascii="Arial" w:hAnsi="Arial" w:cs="Arial"/>
                <w:sz w:val="20"/>
                <w:szCs w:val="20"/>
                <w:lang w:val="uk-UA"/>
              </w:rPr>
            </w:pPr>
          </w:p>
        </w:tc>
        <w:tc>
          <w:tcPr>
            <w:tcW w:w="2258"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35,1</w:t>
            </w:r>
          </w:p>
        </w:tc>
        <w:tc>
          <w:tcPr>
            <w:tcW w:w="2447" w:type="dxa"/>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464"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w:t>
            </w:r>
          </w:p>
        </w:tc>
        <w:tc>
          <w:tcPr>
            <w:tcW w:w="4180"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«Властелін»</w:t>
            </w:r>
          </w:p>
        </w:tc>
        <w:tc>
          <w:tcPr>
            <w:tcW w:w="2482"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389"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6,4</w:t>
            </w:r>
          </w:p>
        </w:tc>
        <w:tc>
          <w:tcPr>
            <w:tcW w:w="2258"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447"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bl>
    <w:p w:rsidR="0012276D" w:rsidRDefault="0012276D" w:rsidP="00CC1D9A">
      <w:pPr>
        <w:rPr>
          <w:lang w:val="uk-UA"/>
        </w:rPr>
      </w:pPr>
    </w:p>
    <w:p w:rsidR="0012276D" w:rsidRPr="00CC1D9A" w:rsidRDefault="0012276D" w:rsidP="00CC1D9A">
      <w:pPr>
        <w:rPr>
          <w:rFonts w:ascii="Arial" w:hAnsi="Arial" w:cs="Arial"/>
          <w:b/>
          <w:sz w:val="24"/>
          <w:szCs w:val="24"/>
          <w:lang w:val="uk-UA"/>
        </w:rPr>
      </w:pPr>
      <w:r w:rsidRPr="00CC1D9A">
        <w:rPr>
          <w:rFonts w:ascii="Arial" w:hAnsi="Arial" w:cs="Arial"/>
          <w:b/>
          <w:sz w:val="24"/>
          <w:szCs w:val="24"/>
          <w:lang w:val="uk-UA"/>
        </w:rPr>
        <w:t>Інфраструктура торгівлі та послуг</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Комунальні підприємства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Не має  </w:t>
      </w:r>
    </w:p>
    <w:p w:rsidR="0012276D" w:rsidRDefault="0012276D" w:rsidP="000C4D3B">
      <w:pPr>
        <w:spacing w:after="0" w:line="240" w:lineRule="auto"/>
        <w:ind w:right="57" w:firstLine="709"/>
        <w:contextualSpacing/>
        <w:jc w:val="both"/>
        <w:rPr>
          <w:rFonts w:ascii="Arial" w:hAnsi="Arial" w:cs="Arial"/>
          <w:b/>
          <w:sz w:val="20"/>
          <w:szCs w:val="20"/>
          <w:lang w:val="uk-UA"/>
        </w:rPr>
      </w:pPr>
    </w:p>
    <w:p w:rsidR="0012276D" w:rsidRPr="000C4D3B" w:rsidRDefault="0012276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Торгівля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5"/>
        <w:gridCol w:w="3180"/>
      </w:tblGrid>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Магазини в т.ч.</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22</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Продуктові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4</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Промислові,в т.ч. </w:t>
            </w:r>
            <w:r>
              <w:rPr>
                <w:rFonts w:ascii="Arial" w:hAnsi="Arial" w:cs="Arial"/>
                <w:sz w:val="20"/>
                <w:szCs w:val="20"/>
                <w:lang w:val="uk-UA"/>
              </w:rPr>
              <w:t>_е облашт</w:t>
            </w:r>
            <w:r w:rsidRPr="000C4D3B">
              <w:rPr>
                <w:rFonts w:ascii="Arial" w:hAnsi="Arial" w:cs="Arial"/>
                <w:sz w:val="20"/>
                <w:szCs w:val="20"/>
                <w:lang w:val="uk-UA"/>
              </w:rPr>
              <w:t>, похорон.</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3</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 (змішані 6 продуктово/промислові)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7</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приватні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22</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ринки</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1 (6 кіосків) 25 місць</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перукарські послуги</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1</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кафетерії</w:t>
            </w:r>
          </w:p>
        </w:tc>
        <w:tc>
          <w:tcPr>
            <w:tcW w:w="3342" w:type="dxa"/>
          </w:tcPr>
          <w:p w:rsidR="0012276D"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1</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аптеки</w:t>
            </w:r>
          </w:p>
        </w:tc>
        <w:tc>
          <w:tcPr>
            <w:tcW w:w="3342" w:type="dxa"/>
          </w:tcPr>
          <w:p w:rsidR="0012276D"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3</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шиномонтаж</w:t>
            </w:r>
          </w:p>
        </w:tc>
        <w:tc>
          <w:tcPr>
            <w:tcW w:w="3342" w:type="dxa"/>
          </w:tcPr>
          <w:p w:rsidR="0012276D"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1</w:t>
            </w:r>
          </w:p>
        </w:tc>
      </w:tr>
    </w:tbl>
    <w:p w:rsidR="0012276D" w:rsidRDefault="0012276D" w:rsidP="00CC1D9A">
      <w:pPr>
        <w:pStyle w:val="2"/>
        <w:spacing w:before="0" w:after="0"/>
        <w:ind w:left="0" w:right="57" w:firstLine="0"/>
        <w:contextualSpacing/>
        <w:rPr>
          <w:rFonts w:cs="Arial"/>
          <w:sz w:val="20"/>
          <w:szCs w:val="20"/>
        </w:rPr>
      </w:pPr>
      <w:bookmarkStart w:id="93" w:name="_Toc436423087"/>
    </w:p>
    <w:p w:rsidR="0012276D" w:rsidRPr="000C4D3B" w:rsidRDefault="0012276D" w:rsidP="000C4D3B">
      <w:pPr>
        <w:pStyle w:val="2"/>
        <w:spacing w:before="0" w:after="0"/>
        <w:ind w:left="0" w:right="57" w:firstLine="709"/>
        <w:contextualSpacing/>
        <w:rPr>
          <w:rFonts w:cs="Arial"/>
          <w:sz w:val="20"/>
          <w:szCs w:val="20"/>
        </w:rPr>
      </w:pPr>
      <w:r w:rsidRPr="000C4D3B">
        <w:rPr>
          <w:rFonts w:cs="Arial"/>
          <w:sz w:val="20"/>
          <w:szCs w:val="20"/>
        </w:rPr>
        <w:t>Туристична інфраструктура</w:t>
      </w:r>
      <w:bookmarkEnd w:id="93"/>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 xml:space="preserve">Загальна площа рекреаційної зони на Волошській косі складає </w:t>
      </w:r>
      <w:smartTag w:uri="urn:schemas-microsoft-com:office:smarttags" w:element="metricconverter">
        <w:smartTagPr>
          <w:attr w:name="ProductID" w:val="27,7 га"/>
        </w:smartTagPr>
        <w:r w:rsidRPr="000C4D3B">
          <w:rPr>
            <w:rFonts w:ascii="Arial" w:hAnsi="Arial" w:cs="Arial"/>
            <w:sz w:val="20"/>
            <w:szCs w:val="20"/>
            <w:lang w:val="uk-UA"/>
          </w:rPr>
          <w:t>27,7 га</w:t>
        </w:r>
      </w:smartTag>
      <w:r w:rsidRPr="000C4D3B">
        <w:rPr>
          <w:rFonts w:ascii="Arial" w:hAnsi="Arial" w:cs="Arial"/>
          <w:sz w:val="20"/>
          <w:szCs w:val="20"/>
          <w:lang w:val="uk-UA"/>
        </w:rPr>
        <w:t xml:space="preserve">. При цьому 4 риболовно- спортивної бази займають земельну ділянку площею </w:t>
      </w:r>
      <w:smartTag w:uri="urn:schemas-microsoft-com:office:smarttags" w:element="metricconverter">
        <w:smartTagPr>
          <w:attr w:name="ProductID" w:val="6,42 га"/>
        </w:smartTagPr>
        <w:r w:rsidRPr="000C4D3B">
          <w:rPr>
            <w:rFonts w:ascii="Arial" w:hAnsi="Arial" w:cs="Arial"/>
            <w:sz w:val="20"/>
            <w:szCs w:val="20"/>
            <w:lang w:val="uk-UA"/>
          </w:rPr>
          <w:t>6,42 га</w:t>
        </w:r>
      </w:smartTag>
      <w:r w:rsidRPr="000C4D3B">
        <w:rPr>
          <w:rFonts w:ascii="Arial" w:hAnsi="Arial" w:cs="Arial"/>
          <w:sz w:val="20"/>
          <w:szCs w:val="20"/>
          <w:lang w:val="uk-UA"/>
        </w:rPr>
        <w:t xml:space="preserve"> , дитячий оздоровчий табір  </w:t>
      </w:r>
      <w:r>
        <w:rPr>
          <w:rFonts w:ascii="Arial" w:hAnsi="Arial" w:cs="Arial"/>
          <w:sz w:val="20"/>
          <w:szCs w:val="20"/>
          <w:lang w:val="uk-UA"/>
        </w:rPr>
        <w:t>«</w:t>
      </w:r>
      <w:r w:rsidRPr="000C4D3B">
        <w:rPr>
          <w:rFonts w:ascii="Arial" w:hAnsi="Arial" w:cs="Arial"/>
          <w:sz w:val="20"/>
          <w:szCs w:val="20"/>
          <w:lang w:val="uk-UA"/>
        </w:rPr>
        <w:t>Зоря</w:t>
      </w:r>
      <w:r>
        <w:rPr>
          <w:rFonts w:ascii="Arial" w:hAnsi="Arial" w:cs="Arial"/>
          <w:sz w:val="20"/>
          <w:szCs w:val="20"/>
          <w:lang w:val="uk-UA"/>
        </w:rPr>
        <w:t>»</w:t>
      </w:r>
      <w:r w:rsidRPr="000C4D3B">
        <w:rPr>
          <w:rFonts w:ascii="Arial" w:hAnsi="Arial" w:cs="Arial"/>
          <w:sz w:val="20"/>
          <w:szCs w:val="20"/>
          <w:lang w:val="uk-UA"/>
        </w:rPr>
        <w:t xml:space="preserve"> займає </w:t>
      </w:r>
      <w:smartTag w:uri="urn:schemas-microsoft-com:office:smarttags" w:element="metricconverter">
        <w:smartTagPr>
          <w:attr w:name="ProductID" w:val="6,5 га"/>
        </w:smartTagPr>
        <w:r w:rsidRPr="000C4D3B">
          <w:rPr>
            <w:rFonts w:ascii="Arial" w:hAnsi="Arial" w:cs="Arial"/>
            <w:sz w:val="20"/>
            <w:szCs w:val="20"/>
            <w:lang w:val="uk-UA"/>
          </w:rPr>
          <w:t>6,5 га</w:t>
        </w:r>
      </w:smartTag>
      <w:r w:rsidRPr="000C4D3B">
        <w:rPr>
          <w:rFonts w:ascii="Arial" w:hAnsi="Arial" w:cs="Arial"/>
          <w:sz w:val="20"/>
          <w:szCs w:val="20"/>
          <w:lang w:val="uk-UA"/>
        </w:rPr>
        <w:t xml:space="preserve"> землі .</w:t>
      </w:r>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 xml:space="preserve">В постійне користування надані землі під оздоровчим табором та риболовно-спортивною базою заводу </w:t>
      </w:r>
      <w:r>
        <w:rPr>
          <w:rFonts w:ascii="Arial" w:hAnsi="Arial" w:cs="Arial"/>
          <w:sz w:val="20"/>
          <w:szCs w:val="20"/>
          <w:lang w:val="uk-UA"/>
        </w:rPr>
        <w:t xml:space="preserve">_е </w:t>
      </w:r>
      <w:r w:rsidRPr="000C4D3B">
        <w:rPr>
          <w:rFonts w:ascii="Arial" w:hAnsi="Arial" w:cs="Arial"/>
          <w:sz w:val="20"/>
          <w:szCs w:val="20"/>
          <w:lang w:val="uk-UA"/>
        </w:rPr>
        <w:t>. 61 комунара .</w:t>
      </w:r>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 xml:space="preserve">На Волошській косі знаходиться господарський двір ТОВ </w:t>
      </w:r>
      <w:r>
        <w:rPr>
          <w:rFonts w:ascii="Arial" w:hAnsi="Arial" w:cs="Arial"/>
          <w:sz w:val="20"/>
          <w:szCs w:val="20"/>
          <w:lang w:val="uk-UA"/>
        </w:rPr>
        <w:t>«</w:t>
      </w:r>
      <w:r w:rsidRPr="000C4D3B">
        <w:rPr>
          <w:rFonts w:ascii="Arial" w:hAnsi="Arial" w:cs="Arial"/>
          <w:sz w:val="20"/>
          <w:szCs w:val="20"/>
          <w:lang w:val="uk-UA"/>
        </w:rPr>
        <w:t>Очаківський райагрохім</w:t>
      </w:r>
      <w:r>
        <w:rPr>
          <w:rFonts w:ascii="Arial" w:hAnsi="Arial" w:cs="Arial"/>
          <w:sz w:val="20"/>
          <w:szCs w:val="20"/>
          <w:lang w:val="uk-UA"/>
        </w:rPr>
        <w:t>»</w:t>
      </w:r>
      <w:r w:rsidRPr="000C4D3B">
        <w:rPr>
          <w:rFonts w:ascii="Arial" w:hAnsi="Arial" w:cs="Arial"/>
          <w:sz w:val="20"/>
          <w:szCs w:val="20"/>
          <w:lang w:val="uk-UA"/>
        </w:rPr>
        <w:t xml:space="preserve"> , який відповідно договору оренди займає </w:t>
      </w:r>
      <w:smartTag w:uri="urn:schemas-microsoft-com:office:smarttags" w:element="metricconverter">
        <w:smartTagPr>
          <w:attr w:name="ProductID" w:val="1.5 га"/>
        </w:smartTagPr>
        <w:r w:rsidRPr="000C4D3B">
          <w:rPr>
            <w:rFonts w:ascii="Arial" w:hAnsi="Arial" w:cs="Arial"/>
            <w:sz w:val="20"/>
            <w:szCs w:val="20"/>
            <w:lang w:val="uk-UA"/>
          </w:rPr>
          <w:t>1.5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r>
      <w:r>
        <w:rPr>
          <w:rFonts w:ascii="Arial" w:hAnsi="Arial" w:cs="Arial"/>
          <w:sz w:val="20"/>
          <w:szCs w:val="20"/>
          <w:lang w:val="uk-UA"/>
        </w:rPr>
        <w:t>«</w:t>
      </w:r>
      <w:r w:rsidRPr="000C4D3B">
        <w:rPr>
          <w:rFonts w:ascii="Arial" w:hAnsi="Arial" w:cs="Arial"/>
          <w:sz w:val="20"/>
          <w:szCs w:val="20"/>
          <w:lang w:val="uk-UA"/>
        </w:rPr>
        <w:t>Держрибінспекція</w:t>
      </w:r>
      <w:r>
        <w:rPr>
          <w:rFonts w:ascii="Arial" w:hAnsi="Arial" w:cs="Arial"/>
          <w:sz w:val="20"/>
          <w:szCs w:val="20"/>
          <w:lang w:val="uk-UA"/>
        </w:rPr>
        <w:t>»</w:t>
      </w:r>
      <w:r w:rsidRPr="000C4D3B">
        <w:rPr>
          <w:rFonts w:ascii="Arial" w:hAnsi="Arial" w:cs="Arial"/>
          <w:sz w:val="20"/>
          <w:szCs w:val="20"/>
          <w:lang w:val="uk-UA"/>
        </w:rPr>
        <w:t xml:space="preserve">  займає </w:t>
      </w:r>
      <w:smartTag w:uri="urn:schemas-microsoft-com:office:smarttags" w:element="metricconverter">
        <w:smartTagPr>
          <w:attr w:name="ProductID" w:val="0,25 га"/>
        </w:smartTagPr>
        <w:r w:rsidRPr="000C4D3B">
          <w:rPr>
            <w:rFonts w:ascii="Arial" w:hAnsi="Arial" w:cs="Arial"/>
            <w:sz w:val="20"/>
            <w:szCs w:val="20"/>
            <w:lang w:val="uk-UA"/>
          </w:rPr>
          <w:t>0,25 га</w:t>
        </w:r>
      </w:smartTag>
      <w:r w:rsidRPr="000C4D3B">
        <w:rPr>
          <w:rFonts w:ascii="Arial" w:hAnsi="Arial" w:cs="Arial"/>
          <w:sz w:val="20"/>
          <w:szCs w:val="20"/>
          <w:lang w:val="uk-UA"/>
        </w:rPr>
        <w:t xml:space="preserve"> землі.</w:t>
      </w:r>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 xml:space="preserve"> Розпорядженням голови Очаківської райдержадміністрації під індивідуальне дачне будівництво виділено </w:t>
      </w:r>
      <w:smartTag w:uri="urn:schemas-microsoft-com:office:smarttags" w:element="metricconverter">
        <w:smartTagPr>
          <w:attr w:name="ProductID" w:val="2,4 га"/>
        </w:smartTagPr>
        <w:r w:rsidRPr="000C4D3B">
          <w:rPr>
            <w:rFonts w:ascii="Arial" w:hAnsi="Arial" w:cs="Arial"/>
            <w:sz w:val="20"/>
            <w:szCs w:val="20"/>
            <w:lang w:val="uk-UA"/>
          </w:rPr>
          <w:t>2,4 га</w:t>
        </w:r>
      </w:smartTag>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 xml:space="preserve">Заболочене місце </w:t>
      </w:r>
      <w:r>
        <w:rPr>
          <w:rFonts w:ascii="Arial" w:hAnsi="Arial" w:cs="Arial"/>
          <w:sz w:val="20"/>
          <w:szCs w:val="20"/>
          <w:lang w:val="uk-UA"/>
        </w:rPr>
        <w:t>–</w:t>
      </w:r>
      <w:r w:rsidRPr="000C4D3B">
        <w:rPr>
          <w:rFonts w:ascii="Arial" w:hAnsi="Arial" w:cs="Arial"/>
          <w:sz w:val="20"/>
          <w:szCs w:val="20"/>
          <w:lang w:val="uk-UA"/>
        </w:rPr>
        <w:t xml:space="preserve"> </w:t>
      </w:r>
      <w:smartTag w:uri="urn:schemas-microsoft-com:office:smarttags" w:element="metricconverter">
        <w:smartTagPr>
          <w:attr w:name="ProductID" w:val="6,98 га"/>
        </w:smartTagPr>
        <w:r w:rsidRPr="000C4D3B">
          <w:rPr>
            <w:rFonts w:ascii="Arial" w:hAnsi="Arial" w:cs="Arial"/>
            <w:sz w:val="20"/>
            <w:szCs w:val="20"/>
            <w:lang w:val="uk-UA"/>
          </w:rPr>
          <w:t>6,98 га</w:t>
        </w:r>
      </w:smartTag>
      <w:r w:rsidRPr="000C4D3B">
        <w:rPr>
          <w:rFonts w:ascii="Arial" w:hAnsi="Arial" w:cs="Arial"/>
          <w:sz w:val="20"/>
          <w:szCs w:val="20"/>
          <w:lang w:val="uk-UA"/>
        </w:rPr>
        <w:t>.</w:t>
      </w:r>
    </w:p>
    <w:p w:rsidR="0012276D" w:rsidRPr="000C4D3B" w:rsidRDefault="0012276D" w:rsidP="00D779AF">
      <w:pPr>
        <w:pStyle w:val="TableTitle"/>
      </w:pPr>
      <w:bookmarkStart w:id="94" w:name="_Toc291842839"/>
      <w:bookmarkStart w:id="95" w:name="_Toc291842979"/>
      <w:bookmarkStart w:id="96" w:name="_Toc291843098"/>
      <w:r w:rsidRPr="000C4D3B">
        <w:t>Можливості для розміщення гостей у готелях, пансіонатах, турбазах, агрооселях</w:t>
      </w:r>
      <w:bookmarkEnd w:id="94"/>
      <w:bookmarkEnd w:id="95"/>
      <w:bookmarkEnd w:id="96"/>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9"/>
        <w:gridCol w:w="2296"/>
        <w:gridCol w:w="2297"/>
      </w:tblGrid>
      <w:tr w:rsidR="0012276D" w:rsidRPr="000C4D3B" w:rsidTr="00A7407C">
        <w:tc>
          <w:tcPr>
            <w:tcW w:w="266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Заклад</w:t>
            </w:r>
          </w:p>
        </w:tc>
        <w:tc>
          <w:tcPr>
            <w:tcW w:w="1165"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Кількість ліжок</w:t>
            </w:r>
          </w:p>
        </w:tc>
        <w:tc>
          <w:tcPr>
            <w:tcW w:w="1166"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Річна заповнюваність, %</w:t>
            </w:r>
          </w:p>
        </w:tc>
      </w:tr>
      <w:tr w:rsidR="0012276D" w:rsidRPr="000C4D3B" w:rsidTr="00A7407C">
        <w:tc>
          <w:tcPr>
            <w:tcW w:w="266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Дитячий оздоровчий табір  </w:t>
            </w:r>
            <w:r>
              <w:rPr>
                <w:rFonts w:ascii="Arial" w:hAnsi="Arial" w:cs="Arial"/>
                <w:sz w:val="20"/>
                <w:szCs w:val="20"/>
                <w:lang w:val="uk-UA"/>
              </w:rPr>
              <w:t>«</w:t>
            </w:r>
            <w:r w:rsidRPr="000C4D3B">
              <w:rPr>
                <w:rFonts w:ascii="Arial" w:hAnsi="Arial" w:cs="Arial"/>
                <w:sz w:val="20"/>
                <w:szCs w:val="20"/>
                <w:lang w:val="uk-UA"/>
              </w:rPr>
              <w:t>Зоря</w:t>
            </w:r>
            <w:r>
              <w:rPr>
                <w:rFonts w:ascii="Arial" w:hAnsi="Arial" w:cs="Arial"/>
                <w:sz w:val="20"/>
                <w:szCs w:val="20"/>
                <w:lang w:val="uk-UA"/>
              </w:rPr>
              <w:t>»</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2669" w:type="pct"/>
          </w:tcPr>
          <w:p w:rsidR="0012276D" w:rsidRPr="000C4D3B" w:rsidRDefault="0012276D" w:rsidP="00447219">
            <w:pPr>
              <w:spacing w:after="0" w:line="240" w:lineRule="auto"/>
              <w:ind w:right="57"/>
              <w:contextualSpacing/>
              <w:jc w:val="both"/>
              <w:rPr>
                <w:rFonts w:ascii="Arial" w:hAnsi="Arial" w:cs="Arial"/>
                <w:sz w:val="20"/>
                <w:szCs w:val="20"/>
                <w:lang w:val="uk-UA"/>
              </w:rPr>
            </w:pPr>
            <w:r w:rsidRPr="000C4D3B">
              <w:rPr>
                <w:rFonts w:ascii="Arial" w:hAnsi="Arial" w:cs="Arial"/>
                <w:sz w:val="20"/>
                <w:szCs w:val="20"/>
                <w:lang w:val="uk-UA"/>
              </w:rPr>
              <w:t xml:space="preserve">Риболовно-спортивна база заводу </w:t>
            </w:r>
            <w:r>
              <w:rPr>
                <w:rFonts w:ascii="Arial" w:hAnsi="Arial" w:cs="Arial"/>
                <w:sz w:val="20"/>
                <w:szCs w:val="20"/>
                <w:lang w:val="uk-UA"/>
              </w:rPr>
              <w:t xml:space="preserve">_е </w:t>
            </w:r>
            <w:r w:rsidRPr="000C4D3B">
              <w:rPr>
                <w:rFonts w:ascii="Arial" w:hAnsi="Arial" w:cs="Arial"/>
                <w:sz w:val="20"/>
                <w:szCs w:val="20"/>
                <w:lang w:val="uk-UA"/>
              </w:rPr>
              <w:t xml:space="preserve">. 61 комунара </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266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База ТОВ «Діксі-Тур»</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266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ПП БФ  «Автошлях-  буд»</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266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 ДП Суднобудівний завод</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266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база «Еладін» (лежача)</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bl>
    <w:p w:rsidR="0012276D" w:rsidRPr="00CC1D9A" w:rsidRDefault="0012276D" w:rsidP="00CC1D9A">
      <w:pPr>
        <w:rPr>
          <w:rFonts w:ascii="Arial" w:hAnsi="Arial" w:cs="Arial"/>
          <w:sz w:val="24"/>
          <w:szCs w:val="24"/>
          <w:lang w:val="uk-UA"/>
        </w:rPr>
      </w:pPr>
      <w:r w:rsidRPr="00CC1D9A">
        <w:rPr>
          <w:rFonts w:ascii="Arial" w:hAnsi="Arial" w:cs="Arial"/>
          <w:sz w:val="24"/>
          <w:szCs w:val="24"/>
          <w:lang w:val="uk-UA"/>
        </w:rPr>
        <w:t>Житлово-комунальна та енергетична інфраструктура</w:t>
      </w:r>
    </w:p>
    <w:p w:rsidR="0012276D" w:rsidRPr="000C4D3B" w:rsidRDefault="0012276D" w:rsidP="00D779AF">
      <w:pPr>
        <w:pStyle w:val="TableTitle"/>
      </w:pPr>
      <w:r w:rsidRPr="000C4D3B">
        <w:t>Стан житлового фонду громади</w:t>
      </w:r>
    </w:p>
    <w:tbl>
      <w:tblPr>
        <w:tblW w:w="5000" w:type="pct"/>
        <w:tblLook w:val="0000"/>
      </w:tblPr>
      <w:tblGrid>
        <w:gridCol w:w="3950"/>
        <w:gridCol w:w="1985"/>
        <w:gridCol w:w="1985"/>
        <w:gridCol w:w="1985"/>
      </w:tblGrid>
      <w:tr w:rsidR="0012276D" w:rsidRPr="000C4D3B" w:rsidTr="00A7407C">
        <w:tc>
          <w:tcPr>
            <w:tcW w:w="1994"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1002"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1002"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1002" w:type="pct"/>
            <w:tcBorders>
              <w:top w:val="single" w:sz="4" w:space="0" w:color="auto"/>
              <w:left w:val="nil"/>
              <w:bottom w:val="single" w:sz="4" w:space="0" w:color="auto"/>
              <w:right w:val="single" w:sz="4" w:space="0" w:color="auto"/>
            </w:tcBorders>
            <w:shd w:val="clear" w:color="auto" w:fill="E0E0E0"/>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Заселені будинки разом</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882</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882</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882</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у тому числі:- індивідуальні будинки</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830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830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830</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Житловий фонд, </w:t>
            </w:r>
            <w:r>
              <w:rPr>
                <w:rFonts w:ascii="Arial" w:hAnsi="Arial" w:cs="Arial"/>
                <w:sz w:val="20"/>
                <w:szCs w:val="20"/>
                <w:lang w:val="uk-UA"/>
              </w:rPr>
              <w:t>_е</w:t>
            </w:r>
            <w:r w:rsidRPr="000C4D3B">
              <w:rPr>
                <w:rFonts w:ascii="Arial" w:hAnsi="Arial" w:cs="Arial"/>
                <w:sz w:val="20"/>
                <w:szCs w:val="20"/>
                <w:lang w:val="uk-UA"/>
              </w:rPr>
              <w:t>. м загальної площі</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водопостачання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газопостачання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94</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94</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94</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комунальної системи каналізації</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центрального опалення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bl>
    <w:p w:rsidR="0012276D" w:rsidRPr="000C4D3B" w:rsidRDefault="0012276D" w:rsidP="000C4D3B">
      <w:pPr>
        <w:spacing w:after="0" w:line="240" w:lineRule="auto"/>
        <w:ind w:right="57" w:firstLine="709"/>
        <w:contextualSpacing/>
        <w:rPr>
          <w:rFonts w:ascii="Arial" w:hAnsi="Arial" w:cs="Arial"/>
          <w:i/>
          <w:sz w:val="20"/>
          <w:szCs w:val="20"/>
          <w:lang w:val="uk-UA"/>
        </w:rPr>
      </w:pPr>
      <w:r w:rsidRPr="000C4D3B">
        <w:rPr>
          <w:rFonts w:ascii="Arial" w:hAnsi="Arial" w:cs="Arial"/>
          <w:i/>
          <w:sz w:val="20"/>
          <w:szCs w:val="20"/>
          <w:lang w:val="uk-UA"/>
        </w:rPr>
        <w:t>Помешкання – квартира або індивідуальний будинок.</w:t>
      </w:r>
    </w:p>
    <w:p w:rsidR="0012276D" w:rsidRPr="000C4D3B" w:rsidRDefault="0012276D" w:rsidP="000C4D3B">
      <w:pPr>
        <w:spacing w:after="0" w:line="240" w:lineRule="auto"/>
        <w:ind w:right="57" w:firstLine="709"/>
        <w:contextualSpacing/>
        <w:rPr>
          <w:rFonts w:ascii="Arial" w:hAnsi="Arial" w:cs="Arial"/>
          <w:sz w:val="20"/>
          <w:szCs w:val="20"/>
          <w:lang w:val="uk-UA"/>
        </w:rPr>
      </w:pPr>
    </w:p>
    <w:p w:rsidR="0012276D" w:rsidRPr="000C4D3B" w:rsidRDefault="0012276D" w:rsidP="00D779AF">
      <w:pPr>
        <w:pStyle w:val="TableTitle"/>
      </w:pPr>
      <w:r>
        <w:t>Забезпеченість житлом</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5"/>
        <w:gridCol w:w="830"/>
        <w:gridCol w:w="831"/>
        <w:gridCol w:w="831"/>
        <w:gridCol w:w="831"/>
        <w:gridCol w:w="831"/>
        <w:gridCol w:w="831"/>
        <w:gridCol w:w="829"/>
      </w:tblGrid>
      <w:tr w:rsidR="0012276D" w:rsidRPr="000C4D3B" w:rsidTr="00447219">
        <w:tc>
          <w:tcPr>
            <w:tcW w:w="2061"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2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2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2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2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2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20" w:type="pct"/>
            <w:shd w:val="clear" w:color="auto" w:fill="F3F3F3"/>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20" w:type="pct"/>
            <w:shd w:val="clear" w:color="auto" w:fill="F3F3F3"/>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447219">
        <w:tc>
          <w:tcPr>
            <w:tcW w:w="2061"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Загальна площа житла м</w:t>
            </w:r>
            <w:r w:rsidRPr="000C4D3B">
              <w:rPr>
                <w:rFonts w:ascii="Arial" w:hAnsi="Arial" w:cs="Arial"/>
                <w:sz w:val="20"/>
                <w:szCs w:val="20"/>
                <w:vertAlign w:val="superscript"/>
                <w:lang w:val="uk-UA"/>
              </w:rPr>
              <w:t>2</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52278</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52594</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52786</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52786</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52786</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52745</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r>
      <w:tr w:rsidR="0012276D" w:rsidRPr="000C4D3B" w:rsidTr="00447219">
        <w:tc>
          <w:tcPr>
            <w:tcW w:w="2061"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Забезпеченість житлом </w:t>
            </w:r>
            <w:smartTag w:uri="urn:schemas-microsoft-com:office:smarttags" w:element="metricconverter">
              <w:smartTagPr>
                <w:attr w:name="ProductID" w:val="1 кв. м"/>
              </w:smartTagPr>
              <w:r w:rsidRPr="000C4D3B">
                <w:rPr>
                  <w:rFonts w:ascii="Arial" w:hAnsi="Arial" w:cs="Arial"/>
                  <w:sz w:val="20"/>
                  <w:szCs w:val="20"/>
                  <w:lang w:val="uk-UA"/>
                </w:rPr>
                <w:t>1 кв. м</w:t>
              </w:r>
            </w:smartTag>
            <w:r w:rsidRPr="000C4D3B">
              <w:rPr>
                <w:rFonts w:ascii="Arial" w:hAnsi="Arial" w:cs="Arial"/>
                <w:sz w:val="20"/>
                <w:szCs w:val="20"/>
                <w:lang w:val="uk-UA"/>
              </w:rPr>
              <w:t xml:space="preserve"> на особу по громаді</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24,7</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24,9</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24,9</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25,6</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25,9</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26,0</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25,8</w:t>
            </w:r>
          </w:p>
        </w:tc>
      </w:tr>
      <w:tr w:rsidR="0012276D" w:rsidRPr="000C4D3B" w:rsidTr="00447219">
        <w:tc>
          <w:tcPr>
            <w:tcW w:w="2061"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Забезпеченість житлом </w:t>
            </w:r>
            <w:smartTag w:uri="urn:schemas-microsoft-com:office:smarttags" w:element="metricconverter">
              <w:smartTagPr>
                <w:attr w:name="ProductID" w:val="1 кв. м"/>
              </w:smartTagPr>
              <w:r w:rsidRPr="000C4D3B">
                <w:rPr>
                  <w:rFonts w:ascii="Arial" w:hAnsi="Arial" w:cs="Arial"/>
                  <w:sz w:val="20"/>
                  <w:szCs w:val="20"/>
                  <w:lang w:val="uk-UA"/>
                </w:rPr>
                <w:t>1 кв. м</w:t>
              </w:r>
            </w:smartTag>
            <w:r w:rsidRPr="000C4D3B">
              <w:rPr>
                <w:rFonts w:ascii="Arial" w:hAnsi="Arial" w:cs="Arial"/>
                <w:sz w:val="20"/>
                <w:szCs w:val="20"/>
                <w:lang w:val="uk-UA"/>
              </w:rPr>
              <w:t xml:space="preserve"> на особу по області</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r>
      <w:tr w:rsidR="0012276D" w:rsidRPr="000C4D3B" w:rsidTr="00447219">
        <w:tc>
          <w:tcPr>
            <w:tcW w:w="2061"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Забезпеченість житлом </w:t>
            </w:r>
            <w:smartTag w:uri="urn:schemas-microsoft-com:office:smarttags" w:element="metricconverter">
              <w:smartTagPr>
                <w:attr w:name="ProductID" w:val="1 кв. м"/>
              </w:smartTagPr>
              <w:r w:rsidRPr="000C4D3B">
                <w:rPr>
                  <w:rFonts w:ascii="Arial" w:hAnsi="Arial" w:cs="Arial"/>
                  <w:sz w:val="20"/>
                  <w:szCs w:val="20"/>
                  <w:lang w:val="uk-UA"/>
                </w:rPr>
                <w:t>1 кв. м</w:t>
              </w:r>
            </w:smartTag>
            <w:r w:rsidRPr="000C4D3B">
              <w:rPr>
                <w:rFonts w:ascii="Arial" w:hAnsi="Arial" w:cs="Arial"/>
                <w:sz w:val="20"/>
                <w:szCs w:val="20"/>
                <w:lang w:val="uk-UA"/>
              </w:rPr>
              <w:t xml:space="preserve"> на особу по Україні</w:t>
            </w: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r>
    </w:tbl>
    <w:p w:rsidR="0012276D" w:rsidRDefault="0012276D" w:rsidP="00D779AF">
      <w:pPr>
        <w:pStyle w:val="TableTitle"/>
      </w:pPr>
    </w:p>
    <w:p w:rsidR="0012276D" w:rsidRPr="000C4D3B" w:rsidRDefault="0012276D" w:rsidP="00D779AF">
      <w:pPr>
        <w:pStyle w:val="TableTitle"/>
      </w:pPr>
      <w:r w:rsidRPr="000C4D3B">
        <w:t>Водопостачання та водовідведення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989"/>
        <w:gridCol w:w="987"/>
        <w:gridCol w:w="987"/>
        <w:gridCol w:w="985"/>
        <w:gridCol w:w="985"/>
        <w:gridCol w:w="986"/>
        <w:gridCol w:w="986"/>
      </w:tblGrid>
      <w:tr w:rsidR="0012276D" w:rsidRPr="000C4D3B" w:rsidTr="00A7407C">
        <w:tc>
          <w:tcPr>
            <w:tcW w:w="1733" w:type="pct"/>
            <w:tcBorders>
              <w:top w:val="single" w:sz="8" w:space="0" w:color="auto"/>
            </w:tcBorders>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45"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45"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44" w:type="pct"/>
            <w:tcBorders>
              <w:top w:val="single" w:sz="8" w:space="0" w:color="auto"/>
            </w:tcBorders>
            <w:shd w:val="clear" w:color="auto" w:fill="F3F3F3"/>
          </w:tcPr>
          <w:p w:rsidR="0012276D" w:rsidRPr="000C4D3B" w:rsidRDefault="0012276D" w:rsidP="00447219">
            <w:pPr>
              <w:spacing w:after="0" w:line="240" w:lineRule="auto"/>
              <w:ind w:right="57"/>
              <w:contextualSpacing/>
              <w:jc w:val="center"/>
              <w:rPr>
                <w:rFonts w:ascii="Arial" w:hAnsi="Arial" w:cs="Arial"/>
                <w:b/>
                <w:sz w:val="20"/>
                <w:szCs w:val="20"/>
              </w:rPr>
            </w:pPr>
            <w:r w:rsidRPr="000C4D3B">
              <w:rPr>
                <w:rFonts w:ascii="Arial" w:hAnsi="Arial" w:cs="Arial"/>
                <w:b/>
                <w:sz w:val="20"/>
                <w:szCs w:val="20"/>
              </w:rPr>
              <w:t>2015</w:t>
            </w: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водопостачання, км</w:t>
            </w: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водовідведення, км</w:t>
            </w: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r>
      <w:tr w:rsidR="0012276D" w:rsidRPr="000C4D3B" w:rsidTr="00A7407C">
        <w:tc>
          <w:tcPr>
            <w:tcW w:w="1733"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Споживання питної води, тис. м</w:t>
            </w:r>
            <w:r w:rsidRPr="000C4D3B">
              <w:rPr>
                <w:rFonts w:ascii="Arial" w:hAnsi="Arial" w:cs="Arial"/>
                <w:sz w:val="20"/>
                <w:szCs w:val="20"/>
                <w:vertAlign w:val="superscript"/>
                <w:lang w:val="uk-UA"/>
              </w:rPr>
              <w:t>3</w:t>
            </w:r>
            <w:r w:rsidRPr="000C4D3B">
              <w:rPr>
                <w:rFonts w:ascii="Arial" w:hAnsi="Arial" w:cs="Arial"/>
                <w:sz w:val="20"/>
                <w:szCs w:val="20"/>
                <w:lang w:val="uk-UA"/>
              </w:rPr>
              <w:t xml:space="preserve"> – всього,</w:t>
            </w:r>
            <w:r w:rsidRPr="000C4D3B">
              <w:rPr>
                <w:rFonts w:ascii="Arial" w:hAnsi="Arial" w:cs="Arial"/>
                <w:sz w:val="20"/>
                <w:szCs w:val="20"/>
                <w:lang w:val="uk-UA"/>
              </w:rPr>
              <w:br/>
              <w:t>у тому числі:</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населення</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підприємства</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bl>
    <w:p w:rsidR="0012276D" w:rsidRPr="000C4D3B" w:rsidRDefault="0012276D" w:rsidP="00D779AF">
      <w:pPr>
        <w:pStyle w:val="TableTitle"/>
      </w:pPr>
      <w:r w:rsidRPr="000C4D3B">
        <w:t>Газопостачання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433"/>
        <w:gridCol w:w="1080"/>
        <w:gridCol w:w="1080"/>
        <w:gridCol w:w="1078"/>
        <w:gridCol w:w="1078"/>
        <w:gridCol w:w="1078"/>
        <w:gridCol w:w="1078"/>
      </w:tblGrid>
      <w:tr w:rsidR="0012276D" w:rsidRPr="000C4D3B" w:rsidTr="00A7407C">
        <w:tc>
          <w:tcPr>
            <w:tcW w:w="1733" w:type="pct"/>
            <w:tcBorders>
              <w:top w:val="single" w:sz="8" w:space="0" w:color="auto"/>
            </w:tcBorders>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45"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45"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44" w:type="pct"/>
            <w:tcBorders>
              <w:top w:val="single" w:sz="8" w:space="0" w:color="auto"/>
            </w:tcBorders>
            <w:shd w:val="clear" w:color="auto" w:fill="F3F3F3"/>
          </w:tcPr>
          <w:p w:rsidR="0012276D" w:rsidRPr="000C4D3B" w:rsidRDefault="0012276D" w:rsidP="00447219">
            <w:pPr>
              <w:spacing w:after="0" w:line="240" w:lineRule="auto"/>
              <w:ind w:right="57"/>
              <w:contextualSpacing/>
              <w:jc w:val="center"/>
              <w:rPr>
                <w:rFonts w:ascii="Arial" w:hAnsi="Arial" w:cs="Arial"/>
                <w:b/>
                <w:sz w:val="20"/>
                <w:szCs w:val="20"/>
              </w:rPr>
            </w:pPr>
            <w:r w:rsidRPr="000C4D3B">
              <w:rPr>
                <w:rFonts w:ascii="Arial" w:hAnsi="Arial" w:cs="Arial"/>
                <w:b/>
                <w:sz w:val="20"/>
                <w:szCs w:val="20"/>
              </w:rPr>
              <w:t>2015</w:t>
            </w:r>
          </w:p>
        </w:tc>
      </w:tr>
      <w:tr w:rsidR="0012276D" w:rsidRPr="000C4D3B" w:rsidTr="00A7407C">
        <w:trPr>
          <w:trHeight w:val="70"/>
        </w:trPr>
        <w:tc>
          <w:tcPr>
            <w:tcW w:w="1733"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км</w:t>
            </w: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r>
      <w:tr w:rsidR="0012276D" w:rsidRPr="000C4D3B" w:rsidTr="00A7407C">
        <w:trPr>
          <w:trHeight w:val="70"/>
        </w:trPr>
        <w:tc>
          <w:tcPr>
            <w:tcW w:w="1733"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Споживання газу, м</w:t>
            </w:r>
            <w:r w:rsidRPr="000C4D3B">
              <w:rPr>
                <w:rFonts w:ascii="Arial" w:hAnsi="Arial" w:cs="Arial"/>
                <w:sz w:val="20"/>
                <w:szCs w:val="20"/>
                <w:vertAlign w:val="superscript"/>
                <w:lang w:val="uk-UA"/>
              </w:rPr>
              <w:t>3</w:t>
            </w:r>
            <w:r w:rsidRPr="000C4D3B">
              <w:rPr>
                <w:rFonts w:ascii="Arial" w:hAnsi="Arial" w:cs="Arial"/>
                <w:sz w:val="20"/>
                <w:szCs w:val="20"/>
                <w:lang w:val="uk-UA"/>
              </w:rPr>
              <w:t xml:space="preserve"> </w:t>
            </w:r>
            <w:r>
              <w:rPr>
                <w:rFonts w:ascii="Arial" w:hAnsi="Arial" w:cs="Arial"/>
                <w:sz w:val="20"/>
                <w:szCs w:val="20"/>
                <w:lang w:val="uk-UA"/>
              </w:rPr>
              <w:t>–</w:t>
            </w:r>
            <w:r w:rsidRPr="000C4D3B">
              <w:rPr>
                <w:rFonts w:ascii="Arial" w:hAnsi="Arial" w:cs="Arial"/>
                <w:sz w:val="20"/>
                <w:szCs w:val="20"/>
                <w:lang w:val="uk-UA"/>
              </w:rPr>
              <w:t xml:space="preserve"> всього,</w:t>
            </w:r>
            <w:r w:rsidRPr="000C4D3B">
              <w:rPr>
                <w:rFonts w:ascii="Arial" w:hAnsi="Arial" w:cs="Arial"/>
                <w:sz w:val="20"/>
                <w:szCs w:val="20"/>
                <w:lang w:val="uk-UA"/>
              </w:rPr>
              <w:br/>
              <w:t>у тому числі:</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населення</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підприємства</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1733" w:type="pct"/>
            <w:noWrap/>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545"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5"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4"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4"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4"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4"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r>
    </w:tbl>
    <w:p w:rsidR="0012276D" w:rsidRPr="000C4D3B" w:rsidRDefault="0012276D" w:rsidP="00D779AF">
      <w:pPr>
        <w:pStyle w:val="TableTitle"/>
      </w:pPr>
      <w:r w:rsidRPr="000C4D3B">
        <w:t>Електропостачання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081"/>
        <w:gridCol w:w="961"/>
        <w:gridCol w:w="961"/>
        <w:gridCol w:w="959"/>
        <w:gridCol w:w="996"/>
        <w:gridCol w:w="996"/>
        <w:gridCol w:w="996"/>
        <w:gridCol w:w="955"/>
      </w:tblGrid>
      <w:tr w:rsidR="0012276D" w:rsidRPr="000C4D3B" w:rsidTr="00A7407C">
        <w:tc>
          <w:tcPr>
            <w:tcW w:w="1563" w:type="pct"/>
            <w:tcBorders>
              <w:top w:val="single" w:sz="8" w:space="0" w:color="auto"/>
            </w:tcBorders>
            <w:shd w:val="clear" w:color="auto" w:fill="F3F3F3"/>
            <w:noWrap/>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92" w:type="pct"/>
            <w:tcBorders>
              <w:top w:val="single" w:sz="8" w:space="0" w:color="auto"/>
            </w:tcBorders>
            <w:shd w:val="clear" w:color="auto" w:fill="F3F3F3"/>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92" w:type="pct"/>
            <w:tcBorders>
              <w:top w:val="single" w:sz="8" w:space="0" w:color="auto"/>
            </w:tcBorders>
            <w:shd w:val="clear" w:color="auto" w:fill="F3F3F3"/>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91" w:type="pct"/>
            <w:tcBorders>
              <w:top w:val="single" w:sz="8" w:space="0" w:color="auto"/>
            </w:tcBorders>
            <w:shd w:val="clear" w:color="auto" w:fill="F3F3F3"/>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91" w:type="pct"/>
            <w:tcBorders>
              <w:top w:val="single" w:sz="8" w:space="0" w:color="auto"/>
            </w:tcBorders>
            <w:shd w:val="clear" w:color="auto" w:fill="F3F3F3"/>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91" w:type="pct"/>
            <w:tcBorders>
              <w:top w:val="single" w:sz="8" w:space="0" w:color="auto"/>
            </w:tcBorders>
            <w:shd w:val="clear" w:color="auto" w:fill="F3F3F3"/>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91" w:type="pct"/>
            <w:tcBorders>
              <w:top w:val="single" w:sz="8" w:space="0" w:color="auto"/>
            </w:tcBorders>
            <w:shd w:val="clear" w:color="auto" w:fill="F3F3F3"/>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rPr>
              <w:t>2015</w:t>
            </w:r>
          </w:p>
        </w:tc>
        <w:tc>
          <w:tcPr>
            <w:tcW w:w="489" w:type="pct"/>
            <w:tcBorders>
              <w:top w:val="single" w:sz="8" w:space="0" w:color="auto"/>
            </w:tcBorders>
            <w:shd w:val="clear" w:color="auto" w:fill="F3F3F3"/>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A7407C">
        <w:trPr>
          <w:trHeight w:val="70"/>
        </w:trPr>
        <w:tc>
          <w:tcPr>
            <w:tcW w:w="1563" w:type="pct"/>
          </w:tcPr>
          <w:p w:rsidR="0012276D" w:rsidRPr="000C4D3B" w:rsidRDefault="0012276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Протяжність мереж, км</w:t>
            </w:r>
          </w:p>
        </w:tc>
        <w:tc>
          <w:tcPr>
            <w:tcW w:w="492"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2"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89"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r>
      <w:tr w:rsidR="0012276D" w:rsidRPr="000C4D3B" w:rsidTr="00A7407C">
        <w:trPr>
          <w:trHeight w:val="70"/>
        </w:trPr>
        <w:tc>
          <w:tcPr>
            <w:tcW w:w="1563" w:type="pct"/>
          </w:tcPr>
          <w:p w:rsidR="0012276D" w:rsidRPr="000C4D3B" w:rsidRDefault="0012276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xml:space="preserve">Споживання електроенергії, МВт-год </w:t>
            </w:r>
            <w:r>
              <w:rPr>
                <w:rFonts w:ascii="Arial" w:hAnsi="Arial" w:cs="Arial"/>
                <w:sz w:val="20"/>
                <w:szCs w:val="20"/>
                <w:lang w:val="uk-UA"/>
              </w:rPr>
              <w:t>–</w:t>
            </w:r>
            <w:r w:rsidRPr="000C4D3B">
              <w:rPr>
                <w:rFonts w:ascii="Arial" w:hAnsi="Arial" w:cs="Arial"/>
                <w:sz w:val="20"/>
                <w:szCs w:val="20"/>
                <w:lang w:val="uk-UA"/>
              </w:rPr>
              <w:t xml:space="preserve"> всього,</w:t>
            </w:r>
            <w:r w:rsidRPr="000C4D3B">
              <w:rPr>
                <w:rFonts w:ascii="Arial" w:hAnsi="Arial" w:cs="Arial"/>
                <w:sz w:val="20"/>
                <w:szCs w:val="20"/>
                <w:lang w:val="uk-UA"/>
              </w:rPr>
              <w:br/>
              <w:t>у тому числі:</w:t>
            </w:r>
          </w:p>
        </w:tc>
        <w:tc>
          <w:tcPr>
            <w:tcW w:w="492"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p>
        </w:tc>
        <w:tc>
          <w:tcPr>
            <w:tcW w:w="492"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153,199</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187,495</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180,983</w:t>
            </w:r>
          </w:p>
        </w:tc>
        <w:tc>
          <w:tcPr>
            <w:tcW w:w="489"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185,55</w:t>
            </w:r>
          </w:p>
        </w:tc>
      </w:tr>
      <w:tr w:rsidR="0012276D" w:rsidRPr="000C4D3B" w:rsidTr="00A7407C">
        <w:tc>
          <w:tcPr>
            <w:tcW w:w="1563" w:type="pct"/>
            <w:noWrap/>
          </w:tcPr>
          <w:p w:rsidR="0012276D" w:rsidRPr="000C4D3B" w:rsidRDefault="0012276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населення</w:t>
            </w: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89"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r>
      <w:tr w:rsidR="0012276D" w:rsidRPr="000C4D3B" w:rsidTr="00A7407C">
        <w:tc>
          <w:tcPr>
            <w:tcW w:w="1563" w:type="pct"/>
            <w:noWrap/>
          </w:tcPr>
          <w:p w:rsidR="0012276D" w:rsidRPr="000C4D3B" w:rsidRDefault="0012276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підприємства</w:t>
            </w: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89"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r>
      <w:tr w:rsidR="0012276D" w:rsidRPr="000C4D3B" w:rsidTr="00A7407C">
        <w:tc>
          <w:tcPr>
            <w:tcW w:w="1563" w:type="pct"/>
            <w:noWrap/>
          </w:tcPr>
          <w:p w:rsidR="0012276D" w:rsidRPr="000C4D3B" w:rsidRDefault="0012276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89"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r>
    </w:tbl>
    <w:p w:rsidR="0012276D" w:rsidRPr="000C4D3B" w:rsidRDefault="0012276D" w:rsidP="000C4D3B">
      <w:pPr>
        <w:pStyle w:val="1"/>
        <w:spacing w:before="0" w:after="0" w:line="240" w:lineRule="auto"/>
        <w:ind w:right="57" w:firstLine="709"/>
        <w:contextualSpacing/>
        <w:rPr>
          <w:rFonts w:cs="Arial"/>
          <w:sz w:val="20"/>
          <w:szCs w:val="20"/>
          <w:lang w:val="uk-UA"/>
        </w:rPr>
      </w:pPr>
      <w:r w:rsidRPr="000C4D3B">
        <w:rPr>
          <w:rFonts w:cs="Arial"/>
          <w:sz w:val="20"/>
          <w:szCs w:val="20"/>
          <w:lang w:val="uk-UA"/>
        </w:rPr>
        <w:t>Соціальна інфраструктура</w:t>
      </w:r>
    </w:p>
    <w:p w:rsidR="0012276D" w:rsidRDefault="0012276D" w:rsidP="000C4D3B">
      <w:pPr>
        <w:pStyle w:val="2"/>
        <w:spacing w:before="0" w:after="0"/>
        <w:ind w:left="0" w:right="57" w:firstLine="709"/>
        <w:contextualSpacing/>
        <w:rPr>
          <w:rFonts w:cs="Arial"/>
          <w:sz w:val="20"/>
          <w:szCs w:val="20"/>
        </w:rPr>
      </w:pPr>
    </w:p>
    <w:p w:rsidR="0012276D" w:rsidRPr="000C4D3B" w:rsidRDefault="0012276D" w:rsidP="000C4D3B">
      <w:pPr>
        <w:pStyle w:val="2"/>
        <w:spacing w:before="0" w:after="0"/>
        <w:ind w:left="0" w:right="57" w:firstLine="709"/>
        <w:contextualSpacing/>
        <w:rPr>
          <w:rFonts w:cs="Arial"/>
          <w:sz w:val="20"/>
          <w:szCs w:val="20"/>
        </w:rPr>
      </w:pPr>
      <w:r w:rsidRPr="000C4D3B">
        <w:rPr>
          <w:rFonts w:cs="Arial"/>
          <w:sz w:val="20"/>
          <w:szCs w:val="20"/>
        </w:rPr>
        <w:t>Мережа закладів освіти</w:t>
      </w:r>
    </w:p>
    <w:p w:rsidR="0012276D" w:rsidRPr="000C4D3B" w:rsidRDefault="0012276D" w:rsidP="00D779AF">
      <w:pPr>
        <w:pStyle w:val="TableTitle"/>
      </w:pPr>
      <w:r w:rsidRPr="000C4D3B">
        <w:t>Дошкільні та загальноосвітні навчальні заклади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992"/>
        <w:gridCol w:w="992"/>
        <w:gridCol w:w="568"/>
        <w:gridCol w:w="709"/>
        <w:gridCol w:w="566"/>
        <w:gridCol w:w="567"/>
        <w:gridCol w:w="1276"/>
      </w:tblGrid>
      <w:tr w:rsidR="0012276D" w:rsidRPr="000C4D3B" w:rsidTr="00447219">
        <w:trPr>
          <w:cantSplit/>
          <w:trHeight w:val="338"/>
        </w:trPr>
        <w:tc>
          <w:tcPr>
            <w:tcW w:w="4395"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992"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992"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68"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709"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66"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67" w:type="dxa"/>
            <w:shd w:val="clear" w:color="auto" w:fill="F3F3F3"/>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rPr>
              <w:t>2015</w:t>
            </w:r>
          </w:p>
        </w:tc>
        <w:tc>
          <w:tcPr>
            <w:tcW w:w="1276" w:type="dxa"/>
            <w:shd w:val="clear" w:color="auto" w:fill="F3F3F3"/>
          </w:tcPr>
          <w:p w:rsidR="0012276D" w:rsidRPr="000C4D3B" w:rsidRDefault="0012276D" w:rsidP="00447219">
            <w:pPr>
              <w:spacing w:after="0" w:line="240" w:lineRule="auto"/>
              <w:ind w:right="57" w:firstLine="34"/>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дошкільних закладів, одиниць</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8"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70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6"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7"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дітей в дошкільних закладів, осіб</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568"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70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90</w:t>
            </w:r>
          </w:p>
        </w:tc>
        <w:tc>
          <w:tcPr>
            <w:tcW w:w="566"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90</w:t>
            </w:r>
          </w:p>
        </w:tc>
        <w:tc>
          <w:tcPr>
            <w:tcW w:w="567"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93</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77</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 xml:space="preserve">Завантаженість дошкільних закладів </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568"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70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42</w:t>
            </w:r>
          </w:p>
        </w:tc>
        <w:tc>
          <w:tcPr>
            <w:tcW w:w="566"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44</w:t>
            </w:r>
          </w:p>
        </w:tc>
        <w:tc>
          <w:tcPr>
            <w:tcW w:w="567"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45</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44</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загальноосвітніх навчальних закладів, одиниць</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8"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70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6"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7"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учнів у загальноосвітніх навчальних закладах, осіб</w:t>
            </w:r>
          </w:p>
        </w:tc>
        <w:tc>
          <w:tcPr>
            <w:tcW w:w="992"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232</w:t>
            </w:r>
          </w:p>
        </w:tc>
        <w:tc>
          <w:tcPr>
            <w:tcW w:w="992"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227</w:t>
            </w:r>
          </w:p>
        </w:tc>
        <w:tc>
          <w:tcPr>
            <w:tcW w:w="568"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236</w:t>
            </w:r>
          </w:p>
        </w:tc>
        <w:tc>
          <w:tcPr>
            <w:tcW w:w="709"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221</w:t>
            </w:r>
          </w:p>
        </w:tc>
        <w:tc>
          <w:tcPr>
            <w:tcW w:w="56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217</w:t>
            </w:r>
          </w:p>
        </w:tc>
        <w:tc>
          <w:tcPr>
            <w:tcW w:w="567"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201</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207</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вчителів у загальноосвітніх навчальних закладах, осіб</w:t>
            </w:r>
          </w:p>
        </w:tc>
        <w:tc>
          <w:tcPr>
            <w:tcW w:w="992"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p>
        </w:tc>
        <w:tc>
          <w:tcPr>
            <w:tcW w:w="992"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p>
        </w:tc>
        <w:tc>
          <w:tcPr>
            <w:tcW w:w="568"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p>
        </w:tc>
        <w:tc>
          <w:tcPr>
            <w:tcW w:w="709"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22</w:t>
            </w:r>
          </w:p>
        </w:tc>
        <w:tc>
          <w:tcPr>
            <w:tcW w:w="56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20</w:t>
            </w:r>
          </w:p>
        </w:tc>
        <w:tc>
          <w:tcPr>
            <w:tcW w:w="567"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19</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17</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 xml:space="preserve">Перелік та опис дошкільних та шкільних закладів.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5"/>
        <w:gridCol w:w="1959"/>
        <w:gridCol w:w="1541"/>
        <w:gridCol w:w="1472"/>
        <w:gridCol w:w="1651"/>
      </w:tblGrid>
      <w:tr w:rsidR="0012276D" w:rsidRPr="000C4D3B" w:rsidTr="00CC1D9A">
        <w:tc>
          <w:tcPr>
            <w:tcW w:w="109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1959"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Назва та місце розміщення</w:t>
            </w:r>
          </w:p>
        </w:tc>
        <w:tc>
          <w:tcPr>
            <w:tcW w:w="154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Рік побудови чи капремонту</w:t>
            </w:r>
          </w:p>
        </w:tc>
        <w:tc>
          <w:tcPr>
            <w:tcW w:w="1472"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165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наповненість</w:t>
            </w:r>
          </w:p>
        </w:tc>
      </w:tr>
      <w:tr w:rsidR="0012276D" w:rsidRPr="000C4D3B" w:rsidTr="00CC1D9A">
        <w:tc>
          <w:tcPr>
            <w:tcW w:w="1095"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1</w:t>
            </w:r>
          </w:p>
        </w:tc>
        <w:tc>
          <w:tcPr>
            <w:tcW w:w="1959"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Парутинська ЗОШ І-ІІІ ступенів</w:t>
            </w:r>
          </w:p>
        </w:tc>
        <w:tc>
          <w:tcPr>
            <w:tcW w:w="154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1987 р.п.</w:t>
            </w:r>
          </w:p>
        </w:tc>
        <w:tc>
          <w:tcPr>
            <w:tcW w:w="1472"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450</w:t>
            </w:r>
          </w:p>
        </w:tc>
        <w:tc>
          <w:tcPr>
            <w:tcW w:w="165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207</w:t>
            </w:r>
          </w:p>
        </w:tc>
      </w:tr>
      <w:tr w:rsidR="0012276D" w:rsidRPr="000C4D3B" w:rsidTr="00CC1D9A">
        <w:tc>
          <w:tcPr>
            <w:tcW w:w="1095"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w:t>
            </w:r>
          </w:p>
        </w:tc>
        <w:tc>
          <w:tcPr>
            <w:tcW w:w="1959"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ДНЗ «Ластівка»</w:t>
            </w:r>
          </w:p>
        </w:tc>
        <w:tc>
          <w:tcPr>
            <w:tcW w:w="154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2002 р.п.</w:t>
            </w:r>
          </w:p>
        </w:tc>
        <w:tc>
          <w:tcPr>
            <w:tcW w:w="1472"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120</w:t>
            </w:r>
          </w:p>
        </w:tc>
        <w:tc>
          <w:tcPr>
            <w:tcW w:w="165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77</w:t>
            </w:r>
          </w:p>
        </w:tc>
      </w:tr>
    </w:tbl>
    <w:p w:rsidR="0012276D" w:rsidRDefault="0012276D" w:rsidP="000C4D3B">
      <w:pPr>
        <w:pStyle w:val="2"/>
        <w:spacing w:before="0" w:after="0"/>
        <w:ind w:left="0" w:right="57" w:firstLine="709"/>
        <w:contextualSpacing/>
        <w:rPr>
          <w:rFonts w:cs="Arial"/>
          <w:sz w:val="20"/>
          <w:szCs w:val="20"/>
        </w:rPr>
      </w:pPr>
    </w:p>
    <w:p w:rsidR="0012276D" w:rsidRPr="000C4D3B" w:rsidRDefault="0012276D" w:rsidP="000C4D3B">
      <w:pPr>
        <w:pStyle w:val="2"/>
        <w:spacing w:before="0" w:after="0"/>
        <w:ind w:left="0" w:right="57" w:firstLine="709"/>
        <w:contextualSpacing/>
        <w:rPr>
          <w:rFonts w:cs="Arial"/>
          <w:sz w:val="20"/>
          <w:szCs w:val="20"/>
        </w:rPr>
      </w:pPr>
      <w:r w:rsidRPr="000C4D3B">
        <w:rPr>
          <w:rFonts w:cs="Arial"/>
          <w:sz w:val="20"/>
          <w:szCs w:val="20"/>
        </w:rPr>
        <w:t>Мережа закладів охорони здоров’я</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Парутинська сільська лікарська амбулаторія (СЛА)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Кателинський </w:t>
      </w:r>
      <w:r>
        <w:rPr>
          <w:rFonts w:ascii="Arial" w:hAnsi="Arial" w:cs="Arial"/>
          <w:sz w:val="20"/>
          <w:szCs w:val="20"/>
          <w:lang w:val="uk-UA"/>
        </w:rPr>
        <w:t>_е облаштован</w:t>
      </w:r>
      <w:r w:rsidRPr="000C4D3B">
        <w:rPr>
          <w:rFonts w:ascii="Arial" w:hAnsi="Arial" w:cs="Arial"/>
          <w:sz w:val="20"/>
          <w:szCs w:val="20"/>
          <w:lang w:val="uk-UA"/>
        </w:rPr>
        <w:t xml:space="preserve"> пункт</w:t>
      </w:r>
    </w:p>
    <w:p w:rsidR="0012276D" w:rsidRDefault="0012276D" w:rsidP="000C4D3B">
      <w:pPr>
        <w:pStyle w:val="2"/>
        <w:spacing w:before="0" w:after="0"/>
        <w:ind w:left="0" w:right="57" w:firstLine="709"/>
        <w:contextualSpacing/>
        <w:rPr>
          <w:rFonts w:cs="Arial"/>
          <w:sz w:val="20"/>
          <w:szCs w:val="20"/>
        </w:rPr>
      </w:pPr>
    </w:p>
    <w:p w:rsidR="0012276D" w:rsidRPr="000C4D3B" w:rsidRDefault="0012276D" w:rsidP="000C4D3B">
      <w:pPr>
        <w:pStyle w:val="2"/>
        <w:spacing w:before="0" w:after="0"/>
        <w:ind w:left="0" w:right="57" w:firstLine="709"/>
        <w:contextualSpacing/>
        <w:rPr>
          <w:rFonts w:cs="Arial"/>
          <w:sz w:val="20"/>
          <w:szCs w:val="20"/>
        </w:rPr>
      </w:pPr>
      <w:r w:rsidRPr="000C4D3B">
        <w:rPr>
          <w:rFonts w:cs="Arial"/>
          <w:sz w:val="20"/>
          <w:szCs w:val="20"/>
        </w:rPr>
        <w:t>Заклади культури</w:t>
      </w:r>
    </w:p>
    <w:p w:rsidR="0012276D" w:rsidRPr="000C4D3B" w:rsidRDefault="0012276D" w:rsidP="00D779AF">
      <w:pPr>
        <w:pStyle w:val="TableTitle"/>
      </w:pPr>
      <w:r w:rsidRPr="000C4D3B">
        <w:t>Місткість споруд культурно-спортивного призначення</w:t>
      </w:r>
    </w:p>
    <w:tbl>
      <w:tblPr>
        <w:tblW w:w="9923" w:type="dxa"/>
        <w:tblInd w:w="-34"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1559"/>
        <w:gridCol w:w="4536"/>
      </w:tblGrid>
      <w:tr w:rsidR="0012276D" w:rsidRPr="000C4D3B" w:rsidTr="00447219">
        <w:tc>
          <w:tcPr>
            <w:tcW w:w="3828" w:type="dxa"/>
            <w:tcBorders>
              <w:top w:val="single" w:sz="8" w:space="0" w:color="auto"/>
            </w:tcBorders>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Споруда</w:t>
            </w:r>
          </w:p>
        </w:tc>
        <w:tc>
          <w:tcPr>
            <w:tcW w:w="1559" w:type="dxa"/>
            <w:tcBorders>
              <w:top w:val="single" w:sz="8" w:space="0" w:color="auto"/>
            </w:tcBorders>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Скільки відвідувачів вміщує</w:t>
            </w:r>
          </w:p>
        </w:tc>
        <w:tc>
          <w:tcPr>
            <w:tcW w:w="4536" w:type="dxa"/>
            <w:tcBorders>
              <w:top w:val="single" w:sz="8" w:space="0" w:color="auto"/>
            </w:tcBorders>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Події чи заходи, що викликають найбільший приплив гостей</w:t>
            </w:r>
          </w:p>
        </w:tc>
      </w:tr>
      <w:tr w:rsidR="0012276D" w:rsidRPr="000C4D3B" w:rsidTr="00447219">
        <w:tc>
          <w:tcPr>
            <w:tcW w:w="3828"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Парутинський палац культури</w:t>
            </w:r>
          </w:p>
        </w:tc>
        <w:tc>
          <w:tcPr>
            <w:tcW w:w="155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rPr>
            </w:pPr>
            <w:r w:rsidRPr="000C4D3B">
              <w:rPr>
                <w:rFonts w:ascii="Arial" w:hAnsi="Arial" w:cs="Arial"/>
                <w:sz w:val="20"/>
                <w:szCs w:val="20"/>
                <w:lang w:val="uk-UA"/>
              </w:rPr>
              <w:t>580</w:t>
            </w:r>
          </w:p>
        </w:tc>
        <w:tc>
          <w:tcPr>
            <w:tcW w:w="4536"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Новий рік,8 березня, 9 травня, День Конституції, День незалежності, День сільського працівника</w:t>
            </w:r>
          </w:p>
        </w:tc>
      </w:tr>
      <w:tr w:rsidR="0012276D" w:rsidRPr="000C4D3B" w:rsidTr="00447219">
        <w:tc>
          <w:tcPr>
            <w:tcW w:w="3828"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Парутинська сільська бібліотека</w:t>
            </w:r>
          </w:p>
        </w:tc>
        <w:tc>
          <w:tcPr>
            <w:tcW w:w="1559" w:type="dxa"/>
          </w:tcPr>
          <w:p w:rsidR="0012276D" w:rsidRPr="000C4D3B" w:rsidRDefault="0012276D" w:rsidP="00447219">
            <w:pPr>
              <w:spacing w:after="0" w:line="240" w:lineRule="auto"/>
              <w:ind w:right="57" w:firstLine="34"/>
              <w:contextualSpacing/>
              <w:rPr>
                <w:rFonts w:ascii="Arial" w:hAnsi="Arial" w:cs="Arial"/>
                <w:sz w:val="20"/>
                <w:szCs w:val="20"/>
                <w:lang w:val="uk-UA"/>
              </w:rPr>
            </w:pPr>
          </w:p>
        </w:tc>
        <w:tc>
          <w:tcPr>
            <w:tcW w:w="4536"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День похилого віку, Масляниця</w:t>
            </w:r>
          </w:p>
        </w:tc>
      </w:tr>
      <w:tr w:rsidR="0012276D" w:rsidRPr="000C4D3B" w:rsidTr="00447219">
        <w:tc>
          <w:tcPr>
            <w:tcW w:w="3828"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Прибузький сільський клуб</w:t>
            </w:r>
          </w:p>
        </w:tc>
        <w:tc>
          <w:tcPr>
            <w:tcW w:w="155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rPr>
            </w:pPr>
            <w:r w:rsidRPr="000C4D3B">
              <w:rPr>
                <w:rFonts w:ascii="Arial" w:hAnsi="Arial" w:cs="Arial"/>
                <w:sz w:val="20"/>
                <w:szCs w:val="20"/>
                <w:lang w:val="uk-UA"/>
              </w:rPr>
              <w:t>50</w:t>
            </w:r>
          </w:p>
        </w:tc>
        <w:tc>
          <w:tcPr>
            <w:tcW w:w="4536"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Новий рік,8 березня</w:t>
            </w:r>
          </w:p>
        </w:tc>
      </w:tr>
    </w:tbl>
    <w:p w:rsidR="0012276D" w:rsidRPr="000C4D3B" w:rsidRDefault="0012276D" w:rsidP="00447219">
      <w:pPr>
        <w:spacing w:after="0" w:line="240" w:lineRule="auto"/>
        <w:ind w:right="57" w:firstLine="34"/>
        <w:contextualSpacing/>
        <w:rPr>
          <w:rFonts w:ascii="Arial" w:hAnsi="Arial" w:cs="Arial"/>
          <w:sz w:val="20"/>
          <w:szCs w:val="20"/>
          <w:lang w:val="uk-UA"/>
        </w:rPr>
      </w:pPr>
    </w:p>
    <w:p w:rsidR="0012276D" w:rsidRPr="00CC1D9A" w:rsidRDefault="0012276D" w:rsidP="00CC1D9A">
      <w:pPr>
        <w:rPr>
          <w:rFonts w:ascii="Arial" w:hAnsi="Arial" w:cs="Arial"/>
          <w:b/>
          <w:sz w:val="24"/>
          <w:szCs w:val="24"/>
          <w:lang w:val="uk-UA"/>
        </w:rPr>
      </w:pPr>
      <w:r w:rsidRPr="00CC1D9A">
        <w:rPr>
          <w:rFonts w:ascii="Arial" w:hAnsi="Arial" w:cs="Arial"/>
          <w:b/>
          <w:sz w:val="24"/>
          <w:szCs w:val="24"/>
          <w:lang w:val="uk-UA"/>
        </w:rPr>
        <w:t>Культові споруди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Свято- Іллінська церква</w:t>
      </w:r>
    </w:p>
    <w:p w:rsidR="0012276D" w:rsidRDefault="0012276D" w:rsidP="00CC1D9A">
      <w:pPr>
        <w:spacing w:after="0" w:line="240" w:lineRule="auto"/>
        <w:ind w:right="57"/>
        <w:contextualSpacing/>
        <w:rPr>
          <w:rFonts w:ascii="Arial" w:hAnsi="Arial" w:cs="Arial"/>
          <w:b/>
          <w:sz w:val="20"/>
          <w:szCs w:val="20"/>
          <w:lang w:val="uk-UA"/>
        </w:rPr>
      </w:pPr>
    </w:p>
    <w:p w:rsidR="0012276D" w:rsidRPr="000C4D3B" w:rsidRDefault="0012276D" w:rsidP="00CC1D9A">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Історичні місця та природні об</w:t>
      </w:r>
      <w:r>
        <w:rPr>
          <w:rFonts w:ascii="Arial" w:hAnsi="Arial" w:cs="Arial"/>
          <w:b/>
          <w:sz w:val="20"/>
          <w:szCs w:val="20"/>
          <w:lang w:val="uk-UA"/>
        </w:rPr>
        <w:t>’</w:t>
      </w:r>
      <w:r w:rsidRPr="000C4D3B">
        <w:rPr>
          <w:rFonts w:ascii="Arial" w:hAnsi="Arial" w:cs="Arial"/>
          <w:b/>
          <w:sz w:val="20"/>
          <w:szCs w:val="20"/>
          <w:lang w:val="uk-UA"/>
        </w:rPr>
        <w:t>єкти</w:t>
      </w:r>
    </w:p>
    <w:p w:rsidR="0012276D" w:rsidRPr="000C4D3B" w:rsidRDefault="0012276D" w:rsidP="00CC1D9A">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На території сільської ради знаходиться Національний історико археологічний заповідник «Ольвія»</w:t>
      </w:r>
      <w:r>
        <w:rPr>
          <w:rFonts w:ascii="Arial" w:hAnsi="Arial" w:cs="Arial"/>
          <w:sz w:val="20"/>
          <w:szCs w:val="20"/>
          <w:lang w:val="uk-UA"/>
        </w:rPr>
        <w:t xml:space="preserve">. </w:t>
      </w:r>
      <w:r w:rsidRPr="000C4D3B">
        <w:rPr>
          <w:rFonts w:ascii="Arial" w:hAnsi="Arial" w:cs="Arial"/>
          <w:sz w:val="20"/>
          <w:szCs w:val="20"/>
          <w:lang w:val="uk-UA"/>
        </w:rPr>
        <w:t>В с.Парутине знаходиться Меморіал загиблим воїнам,  бюст Герою України Іванову Ф.А., на Парутинському кладовищі пам»</w:t>
      </w:r>
      <w:r>
        <w:rPr>
          <w:rFonts w:ascii="Arial" w:hAnsi="Arial" w:cs="Arial"/>
          <w:sz w:val="20"/>
          <w:szCs w:val="20"/>
          <w:lang w:val="uk-UA"/>
        </w:rPr>
        <w:t>_е об</w:t>
      </w:r>
      <w:r w:rsidRPr="000C4D3B">
        <w:rPr>
          <w:rFonts w:ascii="Arial" w:hAnsi="Arial" w:cs="Arial"/>
          <w:sz w:val="20"/>
          <w:szCs w:val="20"/>
          <w:lang w:val="uk-UA"/>
        </w:rPr>
        <w:t xml:space="preserve"> Загиблому воїну, в с. Прибузьке пам»</w:t>
      </w:r>
      <w:r>
        <w:rPr>
          <w:rFonts w:ascii="Arial" w:hAnsi="Arial" w:cs="Arial"/>
          <w:sz w:val="20"/>
          <w:szCs w:val="20"/>
          <w:lang w:val="uk-UA"/>
        </w:rPr>
        <w:t>_е об</w:t>
      </w:r>
      <w:r w:rsidRPr="000C4D3B">
        <w:rPr>
          <w:rFonts w:ascii="Arial" w:hAnsi="Arial" w:cs="Arial"/>
          <w:sz w:val="20"/>
          <w:szCs w:val="20"/>
          <w:lang w:val="uk-UA"/>
        </w:rPr>
        <w:t xml:space="preserve"> загиблим воїнам, в с.Каталине обеліск загиблим</w:t>
      </w:r>
      <w:r>
        <w:rPr>
          <w:rFonts w:ascii="Arial" w:hAnsi="Arial" w:cs="Arial"/>
          <w:sz w:val="20"/>
          <w:szCs w:val="20"/>
          <w:lang w:val="uk-UA"/>
        </w:rPr>
        <w:t>.</w:t>
      </w:r>
    </w:p>
    <w:p w:rsidR="0012276D" w:rsidRPr="00CC1D9A" w:rsidRDefault="0012276D" w:rsidP="000C4D3B">
      <w:pPr>
        <w:autoSpaceDE w:val="0"/>
        <w:autoSpaceDN w:val="0"/>
        <w:adjustRightInd w:val="0"/>
        <w:spacing w:after="0" w:line="240" w:lineRule="auto"/>
        <w:ind w:right="57" w:firstLine="709"/>
        <w:contextualSpacing/>
        <w:jc w:val="center"/>
        <w:rPr>
          <w:rFonts w:ascii="Arial" w:hAnsi="Arial" w:cs="Arial"/>
          <w:sz w:val="24"/>
          <w:szCs w:val="24"/>
          <w:lang w:val="uk-UA"/>
        </w:rPr>
      </w:pPr>
    </w:p>
    <w:p w:rsidR="0012276D" w:rsidRPr="00CC1D9A" w:rsidRDefault="0012276D" w:rsidP="000C4D3B">
      <w:pPr>
        <w:spacing w:after="0" w:line="240" w:lineRule="auto"/>
        <w:ind w:right="57" w:firstLine="709"/>
        <w:contextualSpacing/>
        <w:jc w:val="center"/>
        <w:rPr>
          <w:rStyle w:val="a8"/>
          <w:rFonts w:ascii="Arial" w:hAnsi="Arial" w:cs="Arial"/>
          <w:sz w:val="24"/>
          <w:szCs w:val="24"/>
          <w:lang w:val="uk-UA"/>
        </w:rPr>
      </w:pPr>
      <w:r w:rsidRPr="00CC1D9A">
        <w:rPr>
          <w:rStyle w:val="a8"/>
          <w:rFonts w:ascii="Arial" w:hAnsi="Arial" w:cs="Arial"/>
          <w:sz w:val="24"/>
          <w:szCs w:val="24"/>
          <w:lang w:val="uk-UA"/>
        </w:rPr>
        <w:t>Г. Профіль Острівської сільської громади (с. Острівка,</w:t>
      </w:r>
      <w:r>
        <w:rPr>
          <w:rStyle w:val="a8"/>
          <w:rFonts w:ascii="Arial" w:hAnsi="Arial" w:cs="Arial"/>
          <w:sz w:val="24"/>
          <w:szCs w:val="24"/>
          <w:lang w:val="uk-UA"/>
        </w:rPr>
        <w:t xml:space="preserve"> </w:t>
      </w:r>
      <w:r w:rsidRPr="00CC1D9A">
        <w:rPr>
          <w:rStyle w:val="a8"/>
          <w:rFonts w:ascii="Arial" w:hAnsi="Arial" w:cs="Arial"/>
          <w:sz w:val="24"/>
          <w:szCs w:val="24"/>
          <w:lang w:val="uk-UA"/>
        </w:rPr>
        <w:t>с. Матросівка, с. Червоне Парутине) станом на 1 грудня 2016 р.</w:t>
      </w:r>
    </w:p>
    <w:p w:rsidR="0012276D" w:rsidRDefault="0012276D" w:rsidP="00D779AF">
      <w:pPr>
        <w:pStyle w:val="TableTitle"/>
      </w:pPr>
    </w:p>
    <w:p w:rsidR="0012276D" w:rsidRPr="000C4D3B" w:rsidRDefault="0012276D" w:rsidP="00D779AF">
      <w:pPr>
        <w:pStyle w:val="TableTitle"/>
      </w:pPr>
      <w:r w:rsidRPr="000C4D3B">
        <w:t>Територія і населення</w:t>
      </w:r>
    </w:p>
    <w:tbl>
      <w:tblPr>
        <w:tblW w:w="483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5"/>
        <w:gridCol w:w="3166"/>
        <w:gridCol w:w="3164"/>
      </w:tblGrid>
      <w:tr w:rsidR="0012276D" w:rsidRPr="000C4D3B" w:rsidTr="00A7407C">
        <w:tc>
          <w:tcPr>
            <w:tcW w:w="1667"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Регіон</w:t>
            </w:r>
          </w:p>
        </w:tc>
        <w:tc>
          <w:tcPr>
            <w:tcW w:w="1667"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Площа, км</w:t>
            </w:r>
            <w:r w:rsidRPr="000C4D3B">
              <w:rPr>
                <w:rFonts w:ascii="Arial" w:hAnsi="Arial" w:cs="Arial"/>
                <w:b/>
                <w:bCs/>
                <w:sz w:val="20"/>
                <w:szCs w:val="20"/>
                <w:vertAlign w:val="superscript"/>
                <w:lang w:val="uk-UA"/>
              </w:rPr>
              <w:t>2</w:t>
            </w:r>
          </w:p>
        </w:tc>
        <w:tc>
          <w:tcPr>
            <w:tcW w:w="1666"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Населення</w:t>
            </w:r>
          </w:p>
        </w:tc>
      </w:tr>
      <w:tr w:rsidR="0012276D" w:rsidRPr="000C4D3B" w:rsidTr="00A7407C">
        <w:tc>
          <w:tcPr>
            <w:tcW w:w="1667" w:type="pct"/>
            <w:tcBorders>
              <w:bottom w:val="single" w:sz="8" w:space="0" w:color="auto"/>
            </w:tcBorders>
            <w:vAlign w:val="center"/>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Громада</w:t>
            </w:r>
          </w:p>
        </w:tc>
        <w:tc>
          <w:tcPr>
            <w:tcW w:w="1667" w:type="pct"/>
            <w:tcBorders>
              <w:bottom w:val="single" w:sz="8" w:space="0" w:color="auto"/>
            </w:tcBorders>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8645, </w:t>
            </w:r>
            <w:smartTag w:uri="urn:schemas-microsoft-com:office:smarttags" w:element="metricconverter">
              <w:smartTagPr>
                <w:attr w:name="ProductID" w:val="42 га"/>
              </w:smartTagPr>
              <w:r w:rsidRPr="000C4D3B">
                <w:rPr>
                  <w:rFonts w:ascii="Arial" w:hAnsi="Arial" w:cs="Arial"/>
                  <w:sz w:val="20"/>
                  <w:szCs w:val="20"/>
                  <w:lang w:val="uk-UA"/>
                </w:rPr>
                <w:t>42 га</w:t>
              </w:r>
            </w:smartTag>
          </w:p>
        </w:tc>
        <w:tc>
          <w:tcPr>
            <w:tcW w:w="1666" w:type="pct"/>
            <w:tcBorders>
              <w:bottom w:val="single" w:sz="8" w:space="0" w:color="auto"/>
            </w:tcBorders>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888</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Земельні ресурси</w:t>
      </w:r>
    </w:p>
    <w:p w:rsidR="0012276D" w:rsidRDefault="0012276D" w:rsidP="000C4D3B">
      <w:pPr>
        <w:spacing w:after="0" w:line="240" w:lineRule="auto"/>
        <w:ind w:right="57" w:firstLine="709"/>
        <w:contextualSpacing/>
        <w:rPr>
          <w:rFonts w:ascii="Arial" w:hAnsi="Arial" w:cs="Arial"/>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 xml:space="preserve">Острівська сільська рада має – 8645. </w:t>
      </w:r>
      <w:smartTag w:uri="urn:schemas-microsoft-com:office:smarttags" w:element="metricconverter">
        <w:smartTagPr>
          <w:attr w:name="ProductID" w:val="42 га"/>
        </w:smartTagPr>
        <w:r w:rsidRPr="000C4D3B">
          <w:rPr>
            <w:rFonts w:ascii="Arial" w:hAnsi="Arial" w:cs="Arial"/>
            <w:sz w:val="20"/>
            <w:szCs w:val="20"/>
            <w:lang w:val="uk-UA"/>
          </w:rPr>
          <w:t>42 га</w:t>
        </w:r>
      </w:smartTag>
      <w:r w:rsidRPr="000C4D3B">
        <w:rPr>
          <w:rFonts w:ascii="Arial" w:hAnsi="Arial" w:cs="Arial"/>
          <w:sz w:val="20"/>
          <w:szCs w:val="20"/>
          <w:lang w:val="uk-UA"/>
        </w:rPr>
        <w:t xml:space="preserve">, з них: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рілля – </w:t>
      </w:r>
      <w:smartTag w:uri="urn:schemas-microsoft-com:office:smarttags" w:element="metricconverter">
        <w:smartTagPr>
          <w:attr w:name="ProductID" w:val="6821,82 га"/>
        </w:smartTagPr>
        <w:r w:rsidRPr="000C4D3B">
          <w:rPr>
            <w:rFonts w:ascii="Arial" w:hAnsi="Arial" w:cs="Arial"/>
            <w:sz w:val="20"/>
            <w:szCs w:val="20"/>
            <w:lang w:val="uk-UA"/>
          </w:rPr>
          <w:t>6821,82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багаторічні  насадження – </w:t>
      </w:r>
      <w:smartTag w:uri="urn:schemas-microsoft-com:office:smarttags" w:element="metricconverter">
        <w:smartTagPr>
          <w:attr w:name="ProductID" w:val="24,0 га"/>
        </w:smartTagPr>
        <w:r w:rsidRPr="000C4D3B">
          <w:rPr>
            <w:rFonts w:ascii="Arial" w:hAnsi="Arial" w:cs="Arial"/>
            <w:sz w:val="20"/>
            <w:szCs w:val="20"/>
            <w:lang w:val="uk-UA"/>
          </w:rPr>
          <w:t>24,0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пасовища – </w:t>
      </w:r>
      <w:smartTag w:uri="urn:schemas-microsoft-com:office:smarttags" w:element="metricconverter">
        <w:smartTagPr>
          <w:attr w:name="ProductID" w:val="179,0 га"/>
        </w:smartTagPr>
        <w:r w:rsidRPr="000C4D3B">
          <w:rPr>
            <w:rFonts w:ascii="Arial" w:hAnsi="Arial" w:cs="Arial"/>
            <w:sz w:val="20"/>
            <w:szCs w:val="20"/>
            <w:lang w:val="uk-UA"/>
          </w:rPr>
          <w:t>179,0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забудовані землі –91,12 га;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неугіддя, </w:t>
      </w:r>
      <w:r>
        <w:rPr>
          <w:rFonts w:ascii="Arial" w:hAnsi="Arial" w:cs="Arial"/>
          <w:sz w:val="20"/>
          <w:szCs w:val="20"/>
          <w:lang w:val="uk-UA"/>
        </w:rPr>
        <w:t>_е облашто</w:t>
      </w:r>
      <w:r w:rsidRPr="000C4D3B">
        <w:rPr>
          <w:rFonts w:ascii="Arial" w:hAnsi="Arial" w:cs="Arial"/>
          <w:sz w:val="20"/>
          <w:szCs w:val="20"/>
          <w:lang w:val="uk-UA"/>
        </w:rPr>
        <w:t xml:space="preserve"> площі, відкриті землі – </w:t>
      </w:r>
      <w:smartTag w:uri="urn:schemas-microsoft-com:office:smarttags" w:element="metricconverter">
        <w:smartTagPr>
          <w:attr w:name="ProductID" w:val="384,79 га"/>
        </w:smartTagPr>
        <w:r w:rsidRPr="000C4D3B">
          <w:rPr>
            <w:rFonts w:ascii="Arial" w:hAnsi="Arial" w:cs="Arial"/>
            <w:sz w:val="20"/>
            <w:szCs w:val="20"/>
            <w:lang w:val="uk-UA"/>
          </w:rPr>
          <w:t>384,79 га</w:t>
        </w:r>
      </w:smartTag>
      <w:r w:rsidRPr="000C4D3B">
        <w:rPr>
          <w:rFonts w:ascii="Arial" w:hAnsi="Arial" w:cs="Arial"/>
          <w:sz w:val="20"/>
          <w:szCs w:val="20"/>
          <w:lang w:val="uk-UA"/>
        </w:rPr>
        <w:t>;</w:t>
      </w:r>
    </w:p>
    <w:p w:rsidR="0012276D" w:rsidRDefault="0012276D" w:rsidP="000C4D3B">
      <w:pPr>
        <w:spacing w:after="0" w:line="240" w:lineRule="auto"/>
        <w:ind w:right="57" w:firstLine="709"/>
        <w:contextualSpacing/>
        <w:jc w:val="both"/>
        <w:rPr>
          <w:rFonts w:ascii="Arial" w:hAnsi="Arial" w:cs="Arial"/>
          <w:b/>
          <w:sz w:val="20"/>
          <w:szCs w:val="20"/>
          <w:lang w:val="uk-UA"/>
        </w:rPr>
      </w:pPr>
    </w:p>
    <w:p w:rsidR="0012276D" w:rsidRPr="000C4D3B" w:rsidRDefault="0012276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Населення і трудові ресурси</w:t>
      </w:r>
    </w:p>
    <w:p w:rsidR="0012276D" w:rsidRPr="000C4D3B" w:rsidRDefault="0012276D" w:rsidP="00D779AF">
      <w:pPr>
        <w:pStyle w:val="TableTitle"/>
      </w:pPr>
      <w:r w:rsidRPr="000C4D3B">
        <w:t xml:space="preserve">Чисельність мешканців, осіб </w:t>
      </w:r>
    </w:p>
    <w:tbl>
      <w:tblPr>
        <w:tblW w:w="5192"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4353"/>
        <w:gridCol w:w="869"/>
        <w:gridCol w:w="869"/>
        <w:gridCol w:w="869"/>
        <w:gridCol w:w="869"/>
        <w:gridCol w:w="869"/>
        <w:gridCol w:w="869"/>
        <w:gridCol w:w="718"/>
      </w:tblGrid>
      <w:tr w:rsidR="0012276D" w:rsidRPr="000C4D3B" w:rsidTr="00A7407C">
        <w:trPr>
          <w:trHeight w:val="255"/>
        </w:trPr>
        <w:tc>
          <w:tcPr>
            <w:tcW w:w="2136" w:type="pct"/>
            <w:tcBorders>
              <w:top w:val="single" w:sz="8" w:space="0" w:color="auto"/>
            </w:tcBorders>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442" w:type="pct"/>
            <w:tcBorders>
              <w:top w:val="single" w:sz="8" w:space="0" w:color="auto"/>
            </w:tcBorders>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42"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42"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42"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42"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42"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211" w:type="pct"/>
            <w:tcBorders>
              <w:top w:val="single" w:sz="8" w:space="0" w:color="auto"/>
              <w:right w:val="single" w:sz="4"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A7407C">
        <w:trPr>
          <w:trHeight w:val="255"/>
        </w:trPr>
        <w:tc>
          <w:tcPr>
            <w:tcW w:w="2136" w:type="pct"/>
            <w:noWrap/>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sz w:val="20"/>
                <w:szCs w:val="20"/>
                <w:lang w:val="uk-UA"/>
              </w:rPr>
              <w:t xml:space="preserve">Населений пункт 1 </w:t>
            </w:r>
            <w:r w:rsidRPr="000C4D3B">
              <w:rPr>
                <w:rFonts w:ascii="Arial" w:hAnsi="Arial" w:cs="Arial"/>
                <w:b/>
                <w:i/>
                <w:sz w:val="20"/>
                <w:szCs w:val="20"/>
                <w:lang w:val="uk-UA"/>
              </w:rPr>
              <w:t>Острівка</w:t>
            </w:r>
          </w:p>
        </w:tc>
        <w:tc>
          <w:tcPr>
            <w:tcW w:w="442"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296</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295</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293</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211" w:type="pct"/>
            <w:tcBorders>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302</w:t>
            </w:r>
          </w:p>
        </w:tc>
      </w:tr>
      <w:tr w:rsidR="0012276D" w:rsidRPr="000C4D3B" w:rsidTr="00A7407C">
        <w:trPr>
          <w:trHeight w:val="255"/>
        </w:trPr>
        <w:tc>
          <w:tcPr>
            <w:tcW w:w="2136" w:type="pct"/>
            <w:noWrap/>
          </w:tcPr>
          <w:p w:rsidR="0012276D" w:rsidRPr="000C4D3B" w:rsidRDefault="0012276D" w:rsidP="00447219">
            <w:pPr>
              <w:spacing w:after="0" w:line="240" w:lineRule="auto"/>
              <w:ind w:right="57"/>
              <w:contextualSpacing/>
              <w:rPr>
                <w:rFonts w:ascii="Arial" w:hAnsi="Arial" w:cs="Arial"/>
                <w:b/>
                <w:i/>
                <w:sz w:val="20"/>
                <w:szCs w:val="20"/>
                <w:lang w:val="uk-UA"/>
              </w:rPr>
            </w:pPr>
            <w:r w:rsidRPr="000C4D3B">
              <w:rPr>
                <w:rFonts w:ascii="Arial" w:hAnsi="Arial" w:cs="Arial"/>
                <w:sz w:val="20"/>
                <w:szCs w:val="20"/>
                <w:lang w:val="uk-UA"/>
              </w:rPr>
              <w:t xml:space="preserve">Населений пункт 2  </w:t>
            </w:r>
            <w:r w:rsidRPr="000C4D3B">
              <w:rPr>
                <w:rFonts w:ascii="Arial" w:hAnsi="Arial" w:cs="Arial"/>
                <w:b/>
                <w:i/>
                <w:sz w:val="20"/>
                <w:szCs w:val="20"/>
                <w:lang w:val="uk-UA"/>
              </w:rPr>
              <w:t xml:space="preserve">Матросівка </w:t>
            </w:r>
          </w:p>
        </w:tc>
        <w:tc>
          <w:tcPr>
            <w:tcW w:w="442"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286</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282</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278</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281</w:t>
            </w:r>
          </w:p>
        </w:tc>
        <w:tc>
          <w:tcPr>
            <w:tcW w:w="442" w:type="pct"/>
            <w:tcBorders>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281</w:t>
            </w:r>
          </w:p>
        </w:tc>
        <w:tc>
          <w:tcPr>
            <w:tcW w:w="211" w:type="pct"/>
            <w:tcBorders>
              <w:left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266</w:t>
            </w:r>
          </w:p>
        </w:tc>
      </w:tr>
      <w:tr w:rsidR="0012276D" w:rsidRPr="000C4D3B" w:rsidTr="00A7407C">
        <w:trPr>
          <w:trHeight w:val="255"/>
        </w:trPr>
        <w:tc>
          <w:tcPr>
            <w:tcW w:w="2136"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Населений пункт 3 </w:t>
            </w:r>
            <w:r w:rsidRPr="000C4D3B">
              <w:rPr>
                <w:rFonts w:ascii="Arial" w:hAnsi="Arial" w:cs="Arial"/>
                <w:b/>
                <w:i/>
                <w:sz w:val="20"/>
                <w:szCs w:val="20"/>
                <w:lang w:val="uk-UA"/>
              </w:rPr>
              <w:t>Червоне Парутине</w:t>
            </w:r>
          </w:p>
        </w:tc>
        <w:tc>
          <w:tcPr>
            <w:tcW w:w="442"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273</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295</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303</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311</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309</w:t>
            </w:r>
          </w:p>
        </w:tc>
        <w:tc>
          <w:tcPr>
            <w:tcW w:w="442" w:type="pct"/>
            <w:tcBorders>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309</w:t>
            </w:r>
          </w:p>
        </w:tc>
        <w:tc>
          <w:tcPr>
            <w:tcW w:w="211" w:type="pct"/>
            <w:tcBorders>
              <w:left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320</w:t>
            </w:r>
          </w:p>
        </w:tc>
      </w:tr>
      <w:tr w:rsidR="0012276D" w:rsidRPr="000C4D3B" w:rsidTr="00A7407C">
        <w:trPr>
          <w:trHeight w:val="270"/>
        </w:trPr>
        <w:tc>
          <w:tcPr>
            <w:tcW w:w="2136" w:type="pct"/>
            <w:tcBorders>
              <w:bottom w:val="single" w:sz="8" w:space="0" w:color="auto"/>
            </w:tcBorders>
            <w:noWrap/>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Всього</w:t>
            </w:r>
          </w:p>
        </w:tc>
        <w:tc>
          <w:tcPr>
            <w:tcW w:w="442" w:type="pct"/>
            <w:tcBorders>
              <w:bottom w:val="single" w:sz="8" w:space="0" w:color="auto"/>
            </w:tcBorders>
            <w:noWrap/>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861</w:t>
            </w:r>
          </w:p>
        </w:tc>
        <w:tc>
          <w:tcPr>
            <w:tcW w:w="442" w:type="pct"/>
            <w:tcBorders>
              <w:bottom w:val="single" w:sz="8"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876</w:t>
            </w:r>
          </w:p>
        </w:tc>
        <w:tc>
          <w:tcPr>
            <w:tcW w:w="442" w:type="pct"/>
            <w:tcBorders>
              <w:bottom w:val="single" w:sz="8"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878</w:t>
            </w:r>
          </w:p>
        </w:tc>
        <w:tc>
          <w:tcPr>
            <w:tcW w:w="442" w:type="pct"/>
            <w:tcBorders>
              <w:bottom w:val="single" w:sz="8"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881</w:t>
            </w:r>
          </w:p>
        </w:tc>
        <w:tc>
          <w:tcPr>
            <w:tcW w:w="442" w:type="pct"/>
            <w:tcBorders>
              <w:bottom w:val="single" w:sz="8"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882</w:t>
            </w:r>
          </w:p>
        </w:tc>
        <w:tc>
          <w:tcPr>
            <w:tcW w:w="442" w:type="pct"/>
            <w:tcBorders>
              <w:bottom w:val="single" w:sz="8" w:space="0" w:color="auto"/>
              <w:right w:val="single" w:sz="4"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882</w:t>
            </w:r>
          </w:p>
        </w:tc>
        <w:tc>
          <w:tcPr>
            <w:tcW w:w="211" w:type="pct"/>
            <w:tcBorders>
              <w:left w:val="single" w:sz="4" w:space="0" w:color="auto"/>
              <w:bottom w:val="single" w:sz="8" w:space="0" w:color="auto"/>
              <w:right w:val="single" w:sz="4"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888</w:t>
            </w:r>
          </w:p>
        </w:tc>
      </w:tr>
    </w:tbl>
    <w:p w:rsidR="0012276D" w:rsidRDefault="0012276D" w:rsidP="00D779AF">
      <w:pPr>
        <w:pStyle w:val="TableTitle"/>
      </w:pPr>
    </w:p>
    <w:p w:rsidR="0012276D" w:rsidRPr="000C4D3B" w:rsidRDefault="0012276D" w:rsidP="00D779AF">
      <w:pPr>
        <w:pStyle w:val="TableTitle"/>
      </w:pPr>
      <w:r w:rsidRPr="000C4D3B">
        <w:t>Природний та міграційний рух населення, осіб</w:t>
      </w:r>
    </w:p>
    <w:tbl>
      <w:tblPr>
        <w:tblW w:w="5271"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4084"/>
        <w:gridCol w:w="939"/>
        <w:gridCol w:w="941"/>
        <w:gridCol w:w="942"/>
        <w:gridCol w:w="938"/>
        <w:gridCol w:w="938"/>
        <w:gridCol w:w="942"/>
        <w:gridCol w:w="718"/>
      </w:tblGrid>
      <w:tr w:rsidR="0012276D" w:rsidRPr="000C4D3B" w:rsidTr="00CC1D9A">
        <w:trPr>
          <w:trHeight w:val="255"/>
        </w:trPr>
        <w:tc>
          <w:tcPr>
            <w:tcW w:w="1956"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5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51"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51"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4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4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51"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Народжені</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Померлі</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Прибулі</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Вибулі</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956" w:type="pct"/>
            <w:tcBorders>
              <w:bottom w:val="single" w:sz="4" w:space="0" w:color="auto"/>
            </w:tcBorders>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450"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rPr>
            </w:pPr>
          </w:p>
        </w:tc>
      </w:tr>
    </w:tbl>
    <w:p w:rsidR="0012276D" w:rsidRPr="000C4D3B" w:rsidRDefault="0012276D" w:rsidP="00D779AF">
      <w:pPr>
        <w:pStyle w:val="TableTitle"/>
      </w:pPr>
    </w:p>
    <w:p w:rsidR="0012276D" w:rsidRPr="000C4D3B" w:rsidRDefault="0012276D" w:rsidP="00D779AF">
      <w:pPr>
        <w:pStyle w:val="TableTitle"/>
      </w:pPr>
      <w:r w:rsidRPr="000C4D3B">
        <w:t>Розподіл населення за віком, осіб</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377"/>
        <w:gridCol w:w="966"/>
        <w:gridCol w:w="968"/>
        <w:gridCol w:w="968"/>
        <w:gridCol w:w="968"/>
        <w:gridCol w:w="969"/>
        <w:gridCol w:w="971"/>
        <w:gridCol w:w="718"/>
      </w:tblGrid>
      <w:tr w:rsidR="0012276D" w:rsidRPr="000C4D3B" w:rsidTr="00CC1D9A">
        <w:trPr>
          <w:trHeight w:val="255"/>
        </w:trPr>
        <w:tc>
          <w:tcPr>
            <w:tcW w:w="1705"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88"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8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8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89"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89"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90"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362" w:type="pct"/>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p>
        </w:tc>
        <w:tc>
          <w:tcPr>
            <w:tcW w:w="362" w:type="pct"/>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362" w:type="pct"/>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321</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393</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489</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490</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562</w:t>
            </w: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532</w:t>
            </w:r>
          </w:p>
        </w:tc>
        <w:tc>
          <w:tcPr>
            <w:tcW w:w="36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523</w:t>
            </w: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150</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151</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147</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126</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140</w:t>
            </w: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w:t>
            </w:r>
          </w:p>
        </w:tc>
        <w:tc>
          <w:tcPr>
            <w:tcW w:w="36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148</w:t>
            </w: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79</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75</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73</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104</w:t>
            </w: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105</w:t>
            </w:r>
          </w:p>
        </w:tc>
        <w:tc>
          <w:tcPr>
            <w:tcW w:w="36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85</w:t>
            </w: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94</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96</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94</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78</w:t>
            </w: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76</w:t>
            </w:r>
          </w:p>
        </w:tc>
        <w:tc>
          <w:tcPr>
            <w:tcW w:w="36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78</w:t>
            </w:r>
          </w:p>
        </w:tc>
      </w:tr>
    </w:tbl>
    <w:p w:rsidR="0012276D" w:rsidRPr="000C4D3B" w:rsidRDefault="0012276D" w:rsidP="00D779AF">
      <w:pPr>
        <w:pStyle w:val="TableTitle"/>
      </w:pPr>
    </w:p>
    <w:p w:rsidR="0012276D" w:rsidRPr="000C4D3B" w:rsidRDefault="0012276D" w:rsidP="00D779AF">
      <w:pPr>
        <w:pStyle w:val="TableTitle"/>
      </w:pPr>
      <w:r w:rsidRPr="000C4D3B">
        <w:t xml:space="preserve">Розподіл населення за віком у населених пунктах </w:t>
      </w:r>
    </w:p>
    <w:tbl>
      <w:tblPr>
        <w:tblW w:w="4944"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2122"/>
        <w:gridCol w:w="1888"/>
        <w:gridCol w:w="1888"/>
        <w:gridCol w:w="1888"/>
        <w:gridCol w:w="2008"/>
      </w:tblGrid>
      <w:tr w:rsidR="0012276D" w:rsidRPr="000C4D3B" w:rsidTr="00A7407C">
        <w:trPr>
          <w:trHeight w:val="255"/>
        </w:trPr>
        <w:tc>
          <w:tcPr>
            <w:tcW w:w="1083"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964"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1</w:t>
            </w:r>
          </w:p>
        </w:tc>
        <w:tc>
          <w:tcPr>
            <w:tcW w:w="964"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2</w:t>
            </w:r>
          </w:p>
        </w:tc>
        <w:tc>
          <w:tcPr>
            <w:tcW w:w="964"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3</w:t>
            </w:r>
          </w:p>
        </w:tc>
        <w:tc>
          <w:tcPr>
            <w:tcW w:w="1025"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Всього</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Острівка</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Матросівка</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Червоне Парутине</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Всього</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173</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174</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176</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523</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43</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131</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33</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34</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99</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78</w:t>
            </w:r>
          </w:p>
        </w:tc>
      </w:tr>
    </w:tbl>
    <w:p w:rsidR="0012276D" w:rsidRDefault="0012276D" w:rsidP="00D779AF">
      <w:pPr>
        <w:pStyle w:val="TableTitle"/>
      </w:pPr>
    </w:p>
    <w:p w:rsidR="0012276D" w:rsidRPr="000C4D3B" w:rsidRDefault="0012276D" w:rsidP="00D779AF">
      <w:pPr>
        <w:pStyle w:val="TableTitle"/>
      </w:pPr>
      <w:r w:rsidRPr="000C4D3B">
        <w:t>Зайнятість за видами діяльності</w:t>
      </w:r>
    </w:p>
    <w:tbl>
      <w:tblPr>
        <w:tblW w:w="4348"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38"/>
        <w:gridCol w:w="1649"/>
        <w:gridCol w:w="2126"/>
      </w:tblGrid>
      <w:tr w:rsidR="0012276D" w:rsidRPr="000C4D3B" w:rsidTr="002C54CF">
        <w:tc>
          <w:tcPr>
            <w:tcW w:w="2809"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957"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1234" w:type="pct"/>
          </w:tcPr>
          <w:p w:rsidR="0012276D" w:rsidRPr="000C4D3B" w:rsidRDefault="0012276D" w:rsidP="002C54CF">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Сільське господарство, мисливство, лісове та рибне господарство</w:t>
            </w:r>
          </w:p>
        </w:tc>
        <w:tc>
          <w:tcPr>
            <w:tcW w:w="957" w:type="pct"/>
          </w:tcPr>
          <w:p w:rsidR="0012276D" w:rsidRPr="000C4D3B" w:rsidRDefault="0012276D" w:rsidP="002C54CF">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86</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65</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Промисловість</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Будівництво</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Оптова й роздрібна торгівля; торгівля транспортними засобами; послуги з їх ремонту.</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Готелі та ресторани</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Транспорт і зв</w:t>
            </w:r>
            <w:r>
              <w:rPr>
                <w:rFonts w:ascii="Arial" w:hAnsi="Arial" w:cs="Arial"/>
                <w:sz w:val="20"/>
                <w:szCs w:val="20"/>
                <w:lang w:val="uk-UA"/>
              </w:rPr>
              <w:t>’</w:t>
            </w:r>
            <w:r w:rsidRPr="000C4D3B">
              <w:rPr>
                <w:rFonts w:ascii="Arial" w:hAnsi="Arial" w:cs="Arial"/>
                <w:sz w:val="20"/>
                <w:szCs w:val="20"/>
                <w:lang w:val="uk-UA"/>
              </w:rPr>
              <w:t>язок</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Операції з нерухомістю, здавання під найом та послуги юридичним особам</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Державне управління</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Освіта</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Borders>
              <w:bottom w:val="single" w:sz="8" w:space="0" w:color="auto"/>
            </w:tcBorders>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види діяльності</w:t>
            </w:r>
          </w:p>
        </w:tc>
        <w:tc>
          <w:tcPr>
            <w:tcW w:w="957" w:type="pct"/>
            <w:tcBorders>
              <w:bottom w:val="single" w:sz="8" w:space="0" w:color="auto"/>
            </w:tcBorders>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w:t>
            </w:r>
          </w:p>
        </w:tc>
        <w:tc>
          <w:tcPr>
            <w:tcW w:w="1234" w:type="pct"/>
            <w:tcBorders>
              <w:bottom w:val="single" w:sz="8" w:space="0" w:color="auto"/>
            </w:tcBorders>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w:t>
            </w:r>
          </w:p>
        </w:tc>
      </w:tr>
    </w:tbl>
    <w:p w:rsidR="0012276D" w:rsidRDefault="0012276D" w:rsidP="000C4D3B">
      <w:pPr>
        <w:spacing w:after="0" w:line="240" w:lineRule="auto"/>
        <w:ind w:right="57" w:firstLine="709"/>
        <w:contextualSpacing/>
        <w:jc w:val="both"/>
        <w:rPr>
          <w:rFonts w:ascii="Arial" w:hAnsi="Arial" w:cs="Arial"/>
          <w:b/>
          <w:sz w:val="20"/>
          <w:szCs w:val="20"/>
          <w:lang w:val="uk-UA"/>
        </w:rPr>
      </w:pPr>
    </w:p>
    <w:p w:rsidR="0012276D" w:rsidRPr="000C4D3B" w:rsidRDefault="0012276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Економіка громади</w:t>
      </w:r>
    </w:p>
    <w:p w:rsidR="0012276D" w:rsidRDefault="0012276D" w:rsidP="000C4D3B">
      <w:pPr>
        <w:spacing w:after="0" w:line="240" w:lineRule="auto"/>
        <w:ind w:right="57" w:firstLine="709"/>
        <w:contextualSpacing/>
        <w:rPr>
          <w:rFonts w:ascii="Arial" w:hAnsi="Arial" w:cs="Arial"/>
          <w:b/>
          <w:bCs/>
          <w:sz w:val="20"/>
          <w:szCs w:val="20"/>
          <w:lang w:val="uk-UA"/>
        </w:rPr>
      </w:pP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b/>
          <w:bCs/>
          <w:sz w:val="20"/>
          <w:szCs w:val="20"/>
          <w:lang w:val="uk-UA"/>
        </w:rPr>
        <w:t>Б. Фізичні особи-підприємці</w:t>
      </w:r>
    </w:p>
    <w:p w:rsidR="0012276D" w:rsidRPr="000C4D3B" w:rsidRDefault="0012276D" w:rsidP="00D779AF">
      <w:pPr>
        <w:pStyle w:val="TableTitle"/>
      </w:pPr>
      <w:r w:rsidRPr="000C4D3B">
        <w:t>Зареєстровані суб’єкти господарської діяльності</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4"/>
        <w:gridCol w:w="1051"/>
        <w:gridCol w:w="1051"/>
        <w:gridCol w:w="1051"/>
        <w:gridCol w:w="1051"/>
        <w:gridCol w:w="1051"/>
        <w:gridCol w:w="1051"/>
        <w:gridCol w:w="860"/>
      </w:tblGrid>
      <w:tr w:rsidR="0012276D" w:rsidRPr="000C4D3B" w:rsidTr="00CC1D9A">
        <w:trPr>
          <w:trHeight w:val="270"/>
        </w:trPr>
        <w:tc>
          <w:tcPr>
            <w:tcW w:w="1501" w:type="pct"/>
            <w:shd w:val="clear" w:color="auto" w:fill="F3F3F3"/>
            <w:noWrap/>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Регіон</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20" w:type="pct"/>
          </w:tcPr>
          <w:p w:rsidR="0012276D" w:rsidRPr="000C4D3B" w:rsidRDefault="0012276D" w:rsidP="002C54CF">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CC1D9A">
        <w:trPr>
          <w:trHeight w:val="255"/>
        </w:trPr>
        <w:tc>
          <w:tcPr>
            <w:tcW w:w="1501" w:type="pct"/>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Громада</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9</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10</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10</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12</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10</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11</w:t>
            </w:r>
          </w:p>
        </w:tc>
        <w:tc>
          <w:tcPr>
            <w:tcW w:w="420"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11</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Фінансовий стан та бюджет громади</w:t>
      </w:r>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Бюджети громади</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Всього власних надходжень за 2016р.</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В т.ч.</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-податок на землю та орендна плата – 506471,52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єдиний податок – 602687,42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нерухоме майно – 9488,68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інші -  17622,86  тис.грн.</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 xml:space="preserve">Виконання бюджету громади на 2016 рік станом на 01.12.2016 рік складає </w:t>
      </w:r>
    </w:p>
    <w:p w:rsidR="0012276D" w:rsidRPr="000C4D3B" w:rsidRDefault="0012276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Єдиний податок – 602687,42 тис.грн</w:t>
      </w:r>
    </w:p>
    <w:p w:rsidR="0012276D" w:rsidRPr="000C4D3B" w:rsidRDefault="0012276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податок на землю та орендна плата – 506471,52  тис.грн</w:t>
      </w:r>
    </w:p>
    <w:p w:rsidR="0012276D" w:rsidRPr="000C4D3B" w:rsidRDefault="0012276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 xml:space="preserve"> податок на нерухоме майно – 9488,68  тис.грн.</w:t>
      </w:r>
    </w:p>
    <w:p w:rsidR="0012276D" w:rsidRPr="000C4D3B" w:rsidRDefault="0012276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інші -  17622,86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Загалом бюджет у 2016 році зріс. Порівняно з 2015 роком він збільшився на 371051,097 тис.грн.</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 xml:space="preserve">Виконання видатків станом на 01.12.2016 рік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Вилучення в державний бюджет – 134188,00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Утримання апарату – 285145,00 тис. </w:t>
      </w:r>
      <w:r>
        <w:rPr>
          <w:rFonts w:ascii="Arial" w:hAnsi="Arial" w:cs="Arial"/>
          <w:sz w:val="20"/>
          <w:szCs w:val="20"/>
          <w:lang w:val="uk-UA"/>
        </w:rPr>
        <w:t>_е о</w:t>
      </w:r>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Освіта – 452432,00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Соціальний захист населення – 60821,00 тис </w:t>
      </w:r>
      <w:r>
        <w:rPr>
          <w:rFonts w:ascii="Arial" w:hAnsi="Arial" w:cs="Arial"/>
          <w:sz w:val="20"/>
          <w:szCs w:val="20"/>
          <w:lang w:val="uk-UA"/>
        </w:rPr>
        <w:t>_е о</w:t>
      </w:r>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Житлово-комунальне господарство – 72770,00 тис </w:t>
      </w:r>
      <w:r>
        <w:rPr>
          <w:rFonts w:ascii="Arial" w:hAnsi="Arial" w:cs="Arial"/>
          <w:sz w:val="20"/>
          <w:szCs w:val="20"/>
          <w:lang w:val="uk-UA"/>
        </w:rPr>
        <w:t>_е о</w:t>
      </w:r>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Культура – 4440,00 тис. </w:t>
      </w:r>
      <w:r>
        <w:rPr>
          <w:rFonts w:ascii="Arial" w:hAnsi="Arial" w:cs="Arial"/>
          <w:sz w:val="20"/>
          <w:szCs w:val="20"/>
          <w:lang w:val="uk-UA"/>
        </w:rPr>
        <w:t>_е о</w:t>
      </w:r>
      <w:r w:rsidRPr="000C4D3B">
        <w:rPr>
          <w:rFonts w:ascii="Arial" w:hAnsi="Arial" w:cs="Arial"/>
          <w:sz w:val="20"/>
          <w:szCs w:val="20"/>
          <w:lang w:val="uk-UA"/>
        </w:rPr>
        <w:t>.</w:t>
      </w:r>
    </w:p>
    <w:p w:rsidR="0012276D" w:rsidRPr="000C4D3B" w:rsidRDefault="0012276D" w:rsidP="00D779AF">
      <w:pPr>
        <w:pStyle w:val="TableTitle"/>
      </w:pPr>
      <w:r w:rsidRPr="000C4D3B">
        <w:t xml:space="preserve">Доходи бюджету, </w:t>
      </w:r>
      <w:r>
        <w:t>_е о</w:t>
      </w:r>
      <w:r w:rsidRPr="000C4D3B">
        <w:t>.</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997"/>
        <w:gridCol w:w="1134"/>
        <w:gridCol w:w="1134"/>
        <w:gridCol w:w="1134"/>
        <w:gridCol w:w="1134"/>
        <w:gridCol w:w="1134"/>
      </w:tblGrid>
      <w:tr w:rsidR="0012276D" w:rsidRPr="000C4D3B" w:rsidTr="00A7407C">
        <w:tc>
          <w:tcPr>
            <w:tcW w:w="3997"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sz w:val="20"/>
                <w:szCs w:val="20"/>
                <w:lang w:val="uk-UA"/>
              </w:rPr>
            </w:pPr>
            <w:r w:rsidRPr="000C4D3B">
              <w:rPr>
                <w:rFonts w:ascii="Arial" w:hAnsi="Arial" w:cs="Arial"/>
                <w:b/>
                <w:sz w:val="20"/>
                <w:szCs w:val="20"/>
                <w:lang w:val="uk-UA"/>
              </w:rPr>
              <w:t>Показники</w:t>
            </w:r>
          </w:p>
        </w:tc>
        <w:tc>
          <w:tcPr>
            <w:tcW w:w="1134"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 (сумарно)</w:t>
            </w:r>
          </w:p>
        </w:tc>
        <w:tc>
          <w:tcPr>
            <w:tcW w:w="1134"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 (сумарно)</w:t>
            </w:r>
          </w:p>
        </w:tc>
        <w:tc>
          <w:tcPr>
            <w:tcW w:w="1134"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 (сумарно)</w:t>
            </w:r>
          </w:p>
        </w:tc>
        <w:tc>
          <w:tcPr>
            <w:tcW w:w="1134"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 (сумарно)</w:t>
            </w:r>
          </w:p>
        </w:tc>
        <w:tc>
          <w:tcPr>
            <w:tcW w:w="1134"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 (прогноз)</w:t>
            </w:r>
          </w:p>
        </w:tc>
      </w:tr>
      <w:tr w:rsidR="0012276D" w:rsidRPr="000C4D3B" w:rsidTr="00A7407C">
        <w:trPr>
          <w:trHeight w:val="99"/>
        </w:trPr>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Прибутковий податок з громадян/ Податок з доходів фізичних осіб</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302152,00</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rPr>
          <w:trHeight w:val="182"/>
        </w:trPr>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податок(з фізичних осіб )</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24836,6</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28062,77</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27282,20</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28323,40</w:t>
            </w:r>
          </w:p>
        </w:tc>
      </w:tr>
      <w:tr w:rsidR="0012276D" w:rsidRPr="000C4D3B" w:rsidTr="00A7407C">
        <w:trPr>
          <w:trHeight w:val="118"/>
        </w:trPr>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 від с/г виробників</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28320,52</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24027,82</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351309,90</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574364,02</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Орендна плата фізичних осіб</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50001,81</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52766,76</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Земельний податок з юридичних осіб</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2746,49</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2744,14</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1871,41</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Орендна плата з юридичних осіб</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124435,68</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156576,42</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156403,17</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198674,54</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Земельний податок з фізичних осіб</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42885,79</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44243,45</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45470</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223900,97</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житлову нерухомість</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139466,96</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130799,40</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107,96</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581,81</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нежитлову нерухомість</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90510,79</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123190,78</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1667,81</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8906,87</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місцеві податки та збори</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188,87</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827,92</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4091,74</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4853,35</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Надходження разом(від забр.серед. і розміщ.забр.відх.)</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2619,43</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2103,17</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3404,59</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3912,51</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Акцизний збір</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8857,00</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Інфраструктура торгівлі та послуг</w:t>
      </w:r>
    </w:p>
    <w:p w:rsidR="0012276D" w:rsidRDefault="0012276D" w:rsidP="000C4D3B">
      <w:pPr>
        <w:spacing w:after="0" w:line="240" w:lineRule="auto"/>
        <w:ind w:right="57" w:firstLine="709"/>
        <w:contextualSpacing/>
        <w:jc w:val="both"/>
        <w:rPr>
          <w:rFonts w:ascii="Arial" w:hAnsi="Arial" w:cs="Arial"/>
          <w:b/>
          <w:sz w:val="20"/>
          <w:szCs w:val="20"/>
          <w:lang w:val="uk-UA"/>
        </w:rPr>
      </w:pPr>
    </w:p>
    <w:p w:rsidR="0012276D" w:rsidRPr="000C4D3B" w:rsidRDefault="0012276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Торгівля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2"/>
        <w:gridCol w:w="3183"/>
      </w:tblGrid>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Магазини в т.ч.</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6</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Продуктові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6</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Промислові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приватні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6</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ринки</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Житлово – комунальна та енергетична інфраструктура</w:t>
      </w:r>
    </w:p>
    <w:p w:rsidR="0012276D" w:rsidRPr="000C4D3B" w:rsidRDefault="0012276D" w:rsidP="00187A83">
      <w:pPr>
        <w:spacing w:after="0" w:line="240" w:lineRule="auto"/>
        <w:ind w:right="57"/>
        <w:contextualSpacing/>
        <w:rPr>
          <w:rFonts w:ascii="Arial" w:hAnsi="Arial" w:cs="Arial"/>
          <w:b/>
          <w:sz w:val="20"/>
          <w:szCs w:val="20"/>
          <w:lang w:val="uk-UA"/>
        </w:rPr>
      </w:pPr>
    </w:p>
    <w:p w:rsidR="0012276D" w:rsidRPr="000C4D3B" w:rsidRDefault="0012276D" w:rsidP="00D779AF">
      <w:pPr>
        <w:pStyle w:val="TableTitle"/>
      </w:pPr>
      <w:r w:rsidRPr="000C4D3B">
        <w:t>Стан житлового фонду громади</w:t>
      </w:r>
    </w:p>
    <w:tbl>
      <w:tblPr>
        <w:tblW w:w="4992" w:type="pct"/>
        <w:tblLook w:val="0000"/>
      </w:tblPr>
      <w:tblGrid>
        <w:gridCol w:w="3085"/>
        <w:gridCol w:w="1701"/>
        <w:gridCol w:w="1701"/>
        <w:gridCol w:w="1701"/>
        <w:gridCol w:w="1701"/>
      </w:tblGrid>
      <w:tr w:rsidR="0012276D" w:rsidRPr="000C4D3B" w:rsidTr="002C54CF">
        <w:tc>
          <w:tcPr>
            <w:tcW w:w="1560"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860"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860"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860" w:type="pct"/>
            <w:tcBorders>
              <w:top w:val="single" w:sz="4" w:space="0" w:color="auto"/>
              <w:left w:val="nil"/>
              <w:bottom w:val="single" w:sz="4" w:space="0" w:color="auto"/>
              <w:right w:val="single" w:sz="4" w:space="0" w:color="auto"/>
            </w:tcBorders>
            <w:shd w:val="clear" w:color="auto" w:fill="E0E0E0"/>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2C54CF">
        <w:trPr>
          <w:trHeight w:val="147"/>
        </w:trPr>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Заселені будинки разом</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279</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у тому числі:- індивідуальні будинки</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271</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271</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271</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xml:space="preserve">Житловий фонд, </w:t>
            </w:r>
            <w:r>
              <w:rPr>
                <w:rFonts w:ascii="Arial" w:hAnsi="Arial" w:cs="Arial"/>
                <w:sz w:val="20"/>
                <w:szCs w:val="20"/>
                <w:lang w:val="uk-UA"/>
              </w:rPr>
              <w:t>_е</w:t>
            </w:r>
            <w:r w:rsidRPr="000C4D3B">
              <w:rPr>
                <w:rFonts w:ascii="Arial" w:hAnsi="Arial" w:cs="Arial"/>
                <w:sz w:val="20"/>
                <w:szCs w:val="20"/>
                <w:lang w:val="uk-UA"/>
              </w:rPr>
              <w:t>. м загальної площі</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15569</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15569</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15569</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16097</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водопостачання</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61%</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xml:space="preserve">61% </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61%</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61 %</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газопостачання</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70%</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70%</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70%</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65 %</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комунальної системи каналізації</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40 %</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40 %</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40 %</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42 %</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центрального опалення</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rPr>
            </w:pPr>
          </w:p>
        </w:tc>
      </w:tr>
    </w:tbl>
    <w:p w:rsidR="0012276D" w:rsidRPr="000C4D3B" w:rsidRDefault="0012276D" w:rsidP="00D779AF">
      <w:pPr>
        <w:pStyle w:val="TableTitle"/>
      </w:pPr>
    </w:p>
    <w:p w:rsidR="0012276D" w:rsidRPr="000C4D3B" w:rsidRDefault="0012276D" w:rsidP="00D779AF">
      <w:pPr>
        <w:pStyle w:val="TableTitle"/>
      </w:pPr>
      <w:r w:rsidRPr="000C4D3B">
        <w:t>Забезпеченість житлом</w:t>
      </w:r>
    </w:p>
    <w:p w:rsidR="0012276D" w:rsidRPr="000C4D3B" w:rsidRDefault="0012276D" w:rsidP="00D779AF">
      <w:pPr>
        <w:pStyle w:val="TableTitle"/>
      </w:pPr>
      <w:r w:rsidRPr="000C4D3B">
        <w:t xml:space="preserve"> (сумарно по всіх населених пунктах, що увійшли до складу сільської ради)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7"/>
        <w:gridCol w:w="662"/>
        <w:gridCol w:w="721"/>
        <w:gridCol w:w="721"/>
        <w:gridCol w:w="723"/>
        <w:gridCol w:w="721"/>
        <w:gridCol w:w="717"/>
        <w:gridCol w:w="573"/>
      </w:tblGrid>
      <w:tr w:rsidR="0012276D" w:rsidRPr="000C4D3B" w:rsidTr="00A7407C">
        <w:tc>
          <w:tcPr>
            <w:tcW w:w="2558" w:type="pct"/>
            <w:shd w:val="clear" w:color="auto" w:fill="F3F3F3"/>
            <w:noWrap/>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334"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364"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364"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365"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364"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362" w:type="pct"/>
            <w:shd w:val="clear" w:color="auto" w:fill="F3F3F3"/>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290"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2016</w:t>
            </w:r>
          </w:p>
        </w:tc>
      </w:tr>
      <w:tr w:rsidR="0012276D" w:rsidRPr="000C4D3B" w:rsidTr="00A7407C">
        <w:tc>
          <w:tcPr>
            <w:tcW w:w="2558" w:type="pct"/>
            <w:noWrap/>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Загальна площа житла м</w:t>
            </w:r>
            <w:r w:rsidRPr="000C4D3B">
              <w:rPr>
                <w:rFonts w:ascii="Arial" w:hAnsi="Arial" w:cs="Arial"/>
                <w:sz w:val="20"/>
                <w:szCs w:val="20"/>
                <w:vertAlign w:val="superscript"/>
                <w:lang w:val="uk-UA"/>
              </w:rPr>
              <w:t>2</w:t>
            </w:r>
          </w:p>
        </w:tc>
        <w:tc>
          <w:tcPr>
            <w:tcW w:w="3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5"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2"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290"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16097</w:t>
            </w:r>
          </w:p>
        </w:tc>
      </w:tr>
      <w:tr w:rsidR="0012276D" w:rsidRPr="000C4D3B" w:rsidTr="00A7407C">
        <w:tc>
          <w:tcPr>
            <w:tcW w:w="2558" w:type="pct"/>
            <w:noWrap/>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Забезпеченість житлом </w:t>
            </w:r>
            <w:smartTag w:uri="urn:schemas-microsoft-com:office:smarttags" w:element="metricconverter">
              <w:smartTagPr>
                <w:attr w:name="ProductID" w:val="1 кв. м"/>
              </w:smartTagPr>
              <w:r w:rsidRPr="000C4D3B">
                <w:rPr>
                  <w:rFonts w:ascii="Arial" w:hAnsi="Arial" w:cs="Arial"/>
                  <w:sz w:val="20"/>
                  <w:szCs w:val="20"/>
                  <w:lang w:val="uk-UA"/>
                </w:rPr>
                <w:t>1 кв. м</w:t>
              </w:r>
            </w:smartTag>
            <w:r w:rsidRPr="000C4D3B">
              <w:rPr>
                <w:rFonts w:ascii="Arial" w:hAnsi="Arial" w:cs="Arial"/>
                <w:sz w:val="20"/>
                <w:szCs w:val="20"/>
                <w:lang w:val="uk-UA"/>
              </w:rPr>
              <w:t xml:space="preserve"> на особу по громаді</w:t>
            </w:r>
          </w:p>
        </w:tc>
        <w:tc>
          <w:tcPr>
            <w:tcW w:w="3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5"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2"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290"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r>
    </w:tbl>
    <w:p w:rsidR="0012276D" w:rsidRDefault="0012276D" w:rsidP="00D779AF">
      <w:pPr>
        <w:pStyle w:val="TableTitle"/>
      </w:pPr>
    </w:p>
    <w:p w:rsidR="0012276D" w:rsidRPr="000C4D3B" w:rsidRDefault="0012276D" w:rsidP="00D779AF">
      <w:pPr>
        <w:pStyle w:val="TableTitle"/>
      </w:pPr>
      <w:r w:rsidRPr="000C4D3B">
        <w:t>Водопостачання та водовідведення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474"/>
        <w:gridCol w:w="906"/>
        <w:gridCol w:w="907"/>
        <w:gridCol w:w="905"/>
        <w:gridCol w:w="905"/>
        <w:gridCol w:w="905"/>
        <w:gridCol w:w="903"/>
      </w:tblGrid>
      <w:tr w:rsidR="0012276D" w:rsidRPr="000C4D3B" w:rsidTr="00A7407C">
        <w:tc>
          <w:tcPr>
            <w:tcW w:w="2258" w:type="pct"/>
            <w:tcBorders>
              <w:top w:val="single" w:sz="8" w:space="0" w:color="auto"/>
            </w:tcBorders>
            <w:shd w:val="clear" w:color="auto" w:fill="F3F3F3"/>
            <w:noWrap/>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57" w:type="pct"/>
            <w:tcBorders>
              <w:top w:val="single" w:sz="8" w:space="0" w:color="auto"/>
            </w:tcBorders>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58" w:type="pct"/>
            <w:tcBorders>
              <w:top w:val="single" w:sz="8" w:space="0" w:color="auto"/>
            </w:tcBorders>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57" w:type="pct"/>
            <w:tcBorders>
              <w:top w:val="single" w:sz="8" w:space="0" w:color="auto"/>
            </w:tcBorders>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57" w:type="pct"/>
            <w:tcBorders>
              <w:top w:val="single" w:sz="8" w:space="0" w:color="auto"/>
            </w:tcBorders>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57" w:type="pct"/>
            <w:tcBorders>
              <w:top w:val="single" w:sz="8" w:space="0" w:color="auto"/>
            </w:tcBorders>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56" w:type="pct"/>
            <w:tcBorders>
              <w:top w:val="single" w:sz="8" w:space="0" w:color="auto"/>
            </w:tcBorders>
            <w:shd w:val="clear" w:color="auto" w:fill="F3F3F3"/>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2258" w:type="pct"/>
            <w:noWrap/>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водопостачання, км</w:t>
            </w:r>
          </w:p>
        </w:tc>
        <w:tc>
          <w:tcPr>
            <w:tcW w:w="4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8"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6"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r>
    </w:tbl>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Соціальна інфраструктура</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Мережа закладів освіти</w:t>
      </w:r>
    </w:p>
    <w:p w:rsidR="0012276D" w:rsidRPr="000C4D3B" w:rsidRDefault="0012276D" w:rsidP="00D779AF">
      <w:pPr>
        <w:pStyle w:val="TableTitle"/>
      </w:pPr>
      <w:r w:rsidRPr="000C4D3B">
        <w:t>Дошкільні та загальноосвітні навчальні заклади</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7"/>
        <w:gridCol w:w="708"/>
        <w:gridCol w:w="709"/>
        <w:gridCol w:w="709"/>
        <w:gridCol w:w="708"/>
        <w:gridCol w:w="709"/>
        <w:gridCol w:w="709"/>
        <w:gridCol w:w="1134"/>
      </w:tblGrid>
      <w:tr w:rsidR="0012276D" w:rsidRPr="000C4D3B" w:rsidTr="002C54CF">
        <w:trPr>
          <w:cantSplit/>
          <w:trHeight w:val="338"/>
        </w:trPr>
        <w:tc>
          <w:tcPr>
            <w:tcW w:w="4537"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708"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709"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709"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708"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709"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709" w:type="dxa"/>
            <w:shd w:val="clear" w:color="auto" w:fill="F3F3F3"/>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1134" w:type="dxa"/>
          </w:tcPr>
          <w:p w:rsidR="0012276D" w:rsidRPr="000C4D3B" w:rsidRDefault="0012276D" w:rsidP="002C54CF">
            <w:pPr>
              <w:spacing w:after="0" w:line="240" w:lineRule="auto"/>
              <w:ind w:right="176"/>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2C54CF">
        <w:tc>
          <w:tcPr>
            <w:tcW w:w="4537"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дошкільних закладів, одиниць</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1134"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r>
      <w:tr w:rsidR="0012276D" w:rsidRPr="000C4D3B" w:rsidTr="002C54CF">
        <w:tc>
          <w:tcPr>
            <w:tcW w:w="4537"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дітей в дошкільних закладів, осіб</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41</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44</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49</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50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51</w:t>
            </w:r>
          </w:p>
        </w:tc>
        <w:tc>
          <w:tcPr>
            <w:tcW w:w="1134"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49</w:t>
            </w:r>
          </w:p>
        </w:tc>
      </w:tr>
      <w:tr w:rsidR="0012276D" w:rsidRPr="000C4D3B" w:rsidTr="002C54CF">
        <w:tc>
          <w:tcPr>
            <w:tcW w:w="4537"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 xml:space="preserve">Завантаженість дошкільних закладів </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1134"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r>
      <w:tr w:rsidR="0012276D" w:rsidRPr="000C4D3B" w:rsidTr="002C54CF">
        <w:tc>
          <w:tcPr>
            <w:tcW w:w="4537"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загальноосвітніх навчальних закладів, одиниць</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1134"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p w:rsidR="0012276D" w:rsidRPr="000C4D3B" w:rsidRDefault="0012276D" w:rsidP="002C54CF">
            <w:pPr>
              <w:spacing w:after="0" w:line="240" w:lineRule="auto"/>
              <w:ind w:right="176"/>
              <w:contextualSpacing/>
              <w:rPr>
                <w:rFonts w:ascii="Arial" w:hAnsi="Arial" w:cs="Arial"/>
                <w:sz w:val="20"/>
                <w:szCs w:val="20"/>
                <w:lang w:val="uk-UA"/>
              </w:rPr>
            </w:pPr>
          </w:p>
        </w:tc>
      </w:tr>
      <w:tr w:rsidR="0012276D" w:rsidRPr="000C4D3B" w:rsidTr="002C54CF">
        <w:trPr>
          <w:trHeight w:val="942"/>
        </w:trPr>
        <w:tc>
          <w:tcPr>
            <w:tcW w:w="4537"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учнів у загальноосвітніх навчальних закладах, осіб</w:t>
            </w:r>
          </w:p>
        </w:tc>
        <w:tc>
          <w:tcPr>
            <w:tcW w:w="708"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89</w:t>
            </w:r>
          </w:p>
        </w:tc>
        <w:tc>
          <w:tcPr>
            <w:tcW w:w="709"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95</w:t>
            </w:r>
          </w:p>
        </w:tc>
        <w:tc>
          <w:tcPr>
            <w:tcW w:w="709"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82</w:t>
            </w:r>
          </w:p>
        </w:tc>
        <w:tc>
          <w:tcPr>
            <w:tcW w:w="708"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74</w:t>
            </w:r>
          </w:p>
        </w:tc>
        <w:tc>
          <w:tcPr>
            <w:tcW w:w="709"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74</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77</w:t>
            </w:r>
          </w:p>
        </w:tc>
        <w:tc>
          <w:tcPr>
            <w:tcW w:w="1134" w:type="dxa"/>
          </w:tcPr>
          <w:p w:rsidR="0012276D" w:rsidRPr="000C4D3B" w:rsidRDefault="0012276D" w:rsidP="002C54CF">
            <w:pPr>
              <w:spacing w:after="0" w:line="240" w:lineRule="auto"/>
              <w:ind w:right="176"/>
              <w:contextualSpacing/>
              <w:rPr>
                <w:rFonts w:ascii="Arial" w:hAnsi="Arial" w:cs="Arial"/>
                <w:sz w:val="20"/>
                <w:szCs w:val="20"/>
              </w:rPr>
            </w:pPr>
            <w:r w:rsidRPr="000C4D3B">
              <w:rPr>
                <w:rFonts w:ascii="Arial" w:hAnsi="Arial" w:cs="Arial"/>
                <w:sz w:val="20"/>
                <w:szCs w:val="20"/>
                <w:lang w:val="uk-UA"/>
              </w:rPr>
              <w:t>78</w:t>
            </w:r>
          </w:p>
        </w:tc>
      </w:tr>
      <w:tr w:rsidR="0012276D" w:rsidRPr="000C4D3B" w:rsidTr="002C54CF">
        <w:tc>
          <w:tcPr>
            <w:tcW w:w="4537"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вчителів у загальноосвітніх навчальних закладах, осіб</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13</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13</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14</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14</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13</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12</w:t>
            </w:r>
          </w:p>
        </w:tc>
        <w:tc>
          <w:tcPr>
            <w:tcW w:w="1134"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12</w:t>
            </w:r>
          </w:p>
        </w:tc>
      </w:tr>
    </w:tbl>
    <w:p w:rsidR="0012276D" w:rsidRDefault="0012276D" w:rsidP="000C4D3B">
      <w:pPr>
        <w:spacing w:after="0" w:line="240" w:lineRule="auto"/>
        <w:ind w:right="57" w:firstLine="709"/>
        <w:contextualSpacing/>
        <w:jc w:val="right"/>
        <w:rPr>
          <w:rFonts w:ascii="Arial" w:hAnsi="Arial" w:cs="Arial"/>
          <w:b/>
          <w:sz w:val="20"/>
          <w:szCs w:val="20"/>
          <w:lang w:val="uk-UA"/>
        </w:rPr>
      </w:pPr>
    </w:p>
    <w:p w:rsidR="0012276D" w:rsidRPr="000C4D3B" w:rsidRDefault="0012276D" w:rsidP="000C4D3B">
      <w:pPr>
        <w:spacing w:after="0" w:line="240" w:lineRule="auto"/>
        <w:ind w:right="57" w:firstLine="709"/>
        <w:contextualSpacing/>
        <w:jc w:val="right"/>
        <w:rPr>
          <w:rFonts w:ascii="Arial" w:hAnsi="Arial" w:cs="Arial"/>
          <w:b/>
          <w:sz w:val="20"/>
          <w:szCs w:val="20"/>
          <w:lang w:val="uk-UA"/>
        </w:rPr>
      </w:pPr>
      <w:r w:rsidRPr="000C4D3B">
        <w:rPr>
          <w:rFonts w:ascii="Arial" w:hAnsi="Arial" w:cs="Arial"/>
          <w:b/>
          <w:sz w:val="20"/>
          <w:szCs w:val="20"/>
          <w:lang w:val="uk-UA"/>
        </w:rPr>
        <w:t xml:space="preserve">Перелік та опис дошкільних та шкільних закладів.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
        <w:gridCol w:w="2507"/>
        <w:gridCol w:w="1687"/>
        <w:gridCol w:w="1652"/>
        <w:gridCol w:w="1902"/>
        <w:gridCol w:w="1689"/>
      </w:tblGrid>
      <w:tr w:rsidR="0012276D" w:rsidRPr="000C4D3B" w:rsidTr="00A7407C">
        <w:tc>
          <w:tcPr>
            <w:tcW w:w="310"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50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Назва та місце розміщення</w:t>
            </w:r>
          </w:p>
        </w:tc>
        <w:tc>
          <w:tcPr>
            <w:tcW w:w="168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Рік побудови чи капремонту</w:t>
            </w:r>
          </w:p>
        </w:tc>
        <w:tc>
          <w:tcPr>
            <w:tcW w:w="165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190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Наповнюваність</w:t>
            </w:r>
          </w:p>
        </w:tc>
        <w:tc>
          <w:tcPr>
            <w:tcW w:w="1689"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Основна проблема</w:t>
            </w:r>
          </w:p>
        </w:tc>
      </w:tr>
      <w:tr w:rsidR="0012276D" w:rsidRPr="000C4D3B" w:rsidTr="00A7407C">
        <w:tc>
          <w:tcPr>
            <w:tcW w:w="310"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50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Острівський НВК</w:t>
            </w:r>
          </w:p>
        </w:tc>
        <w:tc>
          <w:tcPr>
            <w:tcW w:w="168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1985</w:t>
            </w:r>
          </w:p>
        </w:tc>
        <w:tc>
          <w:tcPr>
            <w:tcW w:w="165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90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100 %</w:t>
            </w:r>
          </w:p>
        </w:tc>
        <w:tc>
          <w:tcPr>
            <w:tcW w:w="1689" w:type="dxa"/>
          </w:tcPr>
          <w:p w:rsidR="0012276D" w:rsidRPr="000C4D3B" w:rsidRDefault="0012276D" w:rsidP="002C54CF">
            <w:pPr>
              <w:spacing w:after="0" w:line="240" w:lineRule="auto"/>
              <w:ind w:right="57"/>
              <w:contextualSpacing/>
              <w:rPr>
                <w:rFonts w:ascii="Arial" w:hAnsi="Arial" w:cs="Arial"/>
                <w:sz w:val="20"/>
                <w:szCs w:val="20"/>
                <w:lang w:val="uk-UA"/>
              </w:rPr>
            </w:pPr>
          </w:p>
        </w:tc>
      </w:tr>
      <w:tr w:rsidR="0012276D" w:rsidRPr="000C4D3B" w:rsidTr="00A7407C">
        <w:tc>
          <w:tcPr>
            <w:tcW w:w="310"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50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Червонопарутинський ДНЗ «Перлинка»</w:t>
            </w:r>
          </w:p>
        </w:tc>
        <w:tc>
          <w:tcPr>
            <w:tcW w:w="168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1992</w:t>
            </w:r>
          </w:p>
        </w:tc>
        <w:tc>
          <w:tcPr>
            <w:tcW w:w="165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90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54,05 %</w:t>
            </w:r>
          </w:p>
        </w:tc>
        <w:tc>
          <w:tcPr>
            <w:tcW w:w="1689" w:type="dxa"/>
          </w:tcPr>
          <w:p w:rsidR="0012276D" w:rsidRPr="000C4D3B" w:rsidRDefault="0012276D" w:rsidP="002C54CF">
            <w:pPr>
              <w:spacing w:after="0" w:line="240" w:lineRule="auto"/>
              <w:ind w:right="57"/>
              <w:contextualSpacing/>
              <w:rPr>
                <w:rFonts w:ascii="Arial" w:hAnsi="Arial" w:cs="Arial"/>
                <w:sz w:val="20"/>
                <w:szCs w:val="20"/>
                <w:lang w:val="uk-UA"/>
              </w:rPr>
            </w:pP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Мережа закладів охорони здоров’я</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Острівський фельдшерський пункт</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Матросівський фельдшерський пункт</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Червонопарутинський фельдшерський пункт</w:t>
      </w:r>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Заклади культури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Острівський сільський клуб</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Червонопарутинський сільський клуб</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Матросівська сільська бібліотека</w:t>
      </w:r>
    </w:p>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p>
    <w:p w:rsidR="0012276D" w:rsidRPr="00187A83" w:rsidRDefault="0012276D" w:rsidP="000C4D3B">
      <w:pPr>
        <w:spacing w:after="0" w:line="240" w:lineRule="auto"/>
        <w:ind w:right="57" w:firstLine="709"/>
        <w:contextualSpacing/>
        <w:jc w:val="center"/>
        <w:rPr>
          <w:rStyle w:val="a8"/>
          <w:rFonts w:ascii="Arial" w:hAnsi="Arial" w:cs="Arial"/>
          <w:sz w:val="24"/>
          <w:szCs w:val="24"/>
          <w:lang w:val="uk-UA"/>
        </w:rPr>
      </w:pPr>
      <w:r w:rsidRPr="00187A83">
        <w:rPr>
          <w:rFonts w:ascii="Arial" w:hAnsi="Arial" w:cs="Arial"/>
          <w:b/>
          <w:bCs/>
          <w:sz w:val="24"/>
          <w:szCs w:val="24"/>
          <w:lang w:val="uk-UA"/>
        </w:rPr>
        <w:t xml:space="preserve">Д. </w:t>
      </w:r>
      <w:r w:rsidRPr="00187A83">
        <w:rPr>
          <w:rStyle w:val="a8"/>
          <w:rFonts w:ascii="Arial" w:hAnsi="Arial" w:cs="Arial"/>
          <w:sz w:val="24"/>
          <w:szCs w:val="24"/>
          <w:lang w:val="uk-UA"/>
        </w:rPr>
        <w:t>Профіль Солончаківської сільської громади станом на 1 грудня 2016 р.</w:t>
      </w:r>
    </w:p>
    <w:p w:rsidR="0012276D" w:rsidRPr="000C4D3B" w:rsidRDefault="0012276D" w:rsidP="000C4D3B">
      <w:pPr>
        <w:pStyle w:val="a9"/>
        <w:spacing w:before="0"/>
        <w:ind w:right="57" w:firstLine="709"/>
        <w:contextualSpacing/>
        <w:rPr>
          <w:rFonts w:ascii="Arial" w:hAnsi="Arial" w:cs="Arial"/>
          <w:sz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
        <w:gridCol w:w="6379"/>
        <w:gridCol w:w="2516"/>
      </w:tblGrid>
      <w:tr w:rsidR="0012276D" w:rsidRPr="000C4D3B" w:rsidTr="00A7407C">
        <w:trPr>
          <w:tblHeader/>
        </w:trPr>
        <w:tc>
          <w:tcPr>
            <w:tcW w:w="6947" w:type="dxa"/>
            <w:gridSpan w:val="2"/>
            <w:tcBorders>
              <w:left w:val="nil"/>
            </w:tcBorders>
            <w:vAlign w:val="center"/>
          </w:tcPr>
          <w:p w:rsidR="0012276D" w:rsidRPr="000C4D3B" w:rsidRDefault="0012276D" w:rsidP="0001128D">
            <w:pPr>
              <w:pStyle w:val="a9"/>
              <w:spacing w:before="0"/>
              <w:ind w:right="-391" w:firstLine="709"/>
              <w:contextualSpacing/>
              <w:jc w:val="center"/>
              <w:rPr>
                <w:rFonts w:ascii="Arial" w:hAnsi="Arial" w:cs="Arial"/>
                <w:sz w:val="20"/>
              </w:rPr>
            </w:pPr>
            <w:r w:rsidRPr="000C4D3B">
              <w:rPr>
                <w:rFonts w:ascii="Arial" w:hAnsi="Arial" w:cs="Arial"/>
                <w:sz w:val="20"/>
              </w:rPr>
              <w:t>Найменування показника</w:t>
            </w:r>
          </w:p>
        </w:tc>
        <w:tc>
          <w:tcPr>
            <w:tcW w:w="2516" w:type="dxa"/>
            <w:tcBorders>
              <w:right w:val="nil"/>
            </w:tcBorders>
            <w:vAlign w:val="center"/>
          </w:tcPr>
          <w:p w:rsidR="0012276D" w:rsidRPr="000C4D3B" w:rsidRDefault="0012276D" w:rsidP="0001128D">
            <w:pPr>
              <w:pStyle w:val="a9"/>
              <w:spacing w:before="0"/>
              <w:ind w:right="-391" w:firstLine="709"/>
              <w:contextualSpacing/>
              <w:jc w:val="center"/>
              <w:rPr>
                <w:rFonts w:ascii="Arial" w:hAnsi="Arial" w:cs="Arial"/>
                <w:sz w:val="20"/>
              </w:rPr>
            </w:pPr>
            <w:r w:rsidRPr="000C4D3B">
              <w:rPr>
                <w:rFonts w:ascii="Arial" w:hAnsi="Arial" w:cs="Arial"/>
                <w:sz w:val="20"/>
              </w:rPr>
              <w:t>Значення показника</w:t>
            </w:r>
          </w:p>
        </w:tc>
      </w:tr>
      <w:tr w:rsidR="0012276D" w:rsidRPr="000C4D3B" w:rsidTr="00A7407C">
        <w:tc>
          <w:tcPr>
            <w:tcW w:w="568" w:type="dxa"/>
            <w:vMerge w:val="restart"/>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1.</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Чисельність населення станом на </w:t>
            </w:r>
            <w:r w:rsidRPr="000C4D3B">
              <w:rPr>
                <w:rFonts w:ascii="Arial" w:hAnsi="Arial" w:cs="Arial"/>
                <w:sz w:val="20"/>
              </w:rPr>
              <w:br/>
              <w:t>1 січня 201</w:t>
            </w:r>
            <w:r w:rsidRPr="000C4D3B">
              <w:rPr>
                <w:rFonts w:ascii="Arial" w:hAnsi="Arial" w:cs="Arial"/>
                <w:sz w:val="20"/>
                <w:highlight w:val="yellow"/>
              </w:rPr>
              <w:t>6</w:t>
            </w:r>
            <w:r w:rsidRPr="000C4D3B">
              <w:rPr>
                <w:rFonts w:ascii="Arial" w:hAnsi="Arial" w:cs="Arial"/>
                <w:sz w:val="20"/>
              </w:rPr>
              <w:t xml:space="preserve"> р. </w:t>
            </w:r>
          </w:p>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у тому числі дітей: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b/>
                <w:sz w:val="20"/>
              </w:rPr>
            </w:pPr>
            <w:r w:rsidRPr="000C4D3B">
              <w:rPr>
                <w:rFonts w:ascii="Arial" w:hAnsi="Arial" w:cs="Arial"/>
                <w:b/>
                <w:sz w:val="20"/>
              </w:rPr>
              <w:t>809</w:t>
            </w: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дошкільного віку          </w:t>
            </w:r>
            <w:r w:rsidRPr="000C4D3B">
              <w:rPr>
                <w:rFonts w:ascii="Arial" w:hAnsi="Arial" w:cs="Arial"/>
                <w:b/>
                <w:sz w:val="20"/>
              </w:rPr>
              <w:t xml:space="preserve">51 </w:t>
            </w:r>
            <w:r w:rsidRPr="000C4D3B">
              <w:rPr>
                <w:rFonts w:ascii="Arial" w:hAnsi="Arial" w:cs="Arial"/>
                <w:sz w:val="20"/>
              </w:rPr>
              <w:t xml:space="preserve">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шкільного віку            </w:t>
            </w:r>
            <w:r w:rsidRPr="000C4D3B">
              <w:rPr>
                <w:rFonts w:ascii="Arial" w:hAnsi="Arial" w:cs="Arial"/>
                <w:b/>
                <w:sz w:val="20"/>
              </w:rPr>
              <w:t>100</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2.</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Кількість населених пунктів, що входять до складу спроможної територіальної громади                   </w:t>
            </w:r>
            <w:r w:rsidRPr="000C4D3B">
              <w:rPr>
                <w:rFonts w:ascii="Arial" w:hAnsi="Arial" w:cs="Arial"/>
                <w:b/>
                <w:sz w:val="20"/>
              </w:rPr>
              <w:t>2</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3.</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Обсяг доходів (розрахунковий) спроможної територіальної громади,гривень   - </w:t>
            </w:r>
            <w:r w:rsidRPr="000C4D3B">
              <w:rPr>
                <w:rFonts w:ascii="Arial" w:hAnsi="Arial" w:cs="Arial"/>
                <w:b/>
                <w:sz w:val="20"/>
              </w:rPr>
              <w:t>510938,00.</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147B81"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У тому числі:</w:t>
            </w:r>
          </w:p>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сформованих відповідно до статті 64 Бюджетного кодексу України</w:t>
            </w:r>
          </w:p>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бюджету розвитку     - </w:t>
            </w:r>
            <w:r w:rsidRPr="000C4D3B">
              <w:rPr>
                <w:rFonts w:ascii="Arial" w:hAnsi="Arial" w:cs="Arial"/>
                <w:b/>
                <w:sz w:val="20"/>
              </w:rPr>
              <w:t>215000,00</w:t>
            </w:r>
            <w:r w:rsidRPr="000C4D3B">
              <w:rPr>
                <w:rFonts w:ascii="Arial" w:hAnsi="Arial" w:cs="Arial"/>
                <w:sz w:val="20"/>
              </w:rPr>
              <w:t xml:space="preserve"> </w:t>
            </w:r>
          </w:p>
          <w:p w:rsidR="0012276D" w:rsidRPr="000C4D3B" w:rsidRDefault="0012276D" w:rsidP="0001128D">
            <w:pPr>
              <w:pStyle w:val="a9"/>
              <w:spacing w:before="0"/>
              <w:ind w:right="-391" w:firstLine="709"/>
              <w:contextualSpacing/>
              <w:rPr>
                <w:rFonts w:ascii="Arial" w:hAnsi="Arial" w:cs="Arial"/>
                <w:b/>
                <w:sz w:val="20"/>
              </w:rPr>
            </w:pPr>
            <w:r w:rsidRPr="000C4D3B">
              <w:rPr>
                <w:rFonts w:ascii="Arial" w:hAnsi="Arial" w:cs="Arial"/>
                <w:sz w:val="20"/>
              </w:rPr>
              <w:t xml:space="preserve">базової дотації -  </w:t>
            </w:r>
            <w:r w:rsidRPr="000C4D3B">
              <w:rPr>
                <w:rFonts w:ascii="Arial" w:hAnsi="Arial" w:cs="Arial"/>
                <w:b/>
                <w:sz w:val="20"/>
              </w:rPr>
              <w:t>22600,00</w:t>
            </w:r>
          </w:p>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реверсної дотації – </w:t>
            </w:r>
            <w:r w:rsidRPr="000C4D3B">
              <w:rPr>
                <w:rFonts w:ascii="Arial" w:hAnsi="Arial" w:cs="Arial"/>
                <w:b/>
                <w:sz w:val="20"/>
              </w:rPr>
              <w:t>49000,00</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4.</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Площа території спроможної територіальної громади, </w:t>
            </w:r>
            <w:r>
              <w:rPr>
                <w:rFonts w:ascii="Arial" w:hAnsi="Arial" w:cs="Arial"/>
                <w:sz w:val="20"/>
              </w:rPr>
              <w:t>_е</w:t>
            </w:r>
            <w:r w:rsidRPr="000C4D3B">
              <w:rPr>
                <w:rFonts w:ascii="Arial" w:hAnsi="Arial" w:cs="Arial"/>
                <w:sz w:val="20"/>
              </w:rPr>
              <w:t xml:space="preserve">. кілометрів-  </w:t>
            </w:r>
            <w:smartTag w:uri="urn:schemas-microsoft-com:office:smarttags" w:element="metricconverter">
              <w:smartTagPr>
                <w:attr w:name="ProductID" w:val="19026 га"/>
              </w:smartTagPr>
              <w:r w:rsidRPr="000C4D3B">
                <w:rPr>
                  <w:rFonts w:ascii="Arial" w:hAnsi="Arial" w:cs="Arial"/>
                  <w:b/>
                  <w:sz w:val="20"/>
                </w:rPr>
                <w:t>19026 га</w:t>
              </w:r>
            </w:smartTag>
            <w:r w:rsidRPr="000C4D3B">
              <w:rPr>
                <w:rFonts w:ascii="Arial" w:hAnsi="Arial" w:cs="Arial"/>
                <w:sz w:val="20"/>
              </w:rPr>
              <w:t xml:space="preserve">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5.</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Кількість закладів, що утримуються за рахунок бюджету органів місцевого самоврядування</w:t>
            </w:r>
          </w:p>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у тому числі:</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загальноосвітніх навчальних закладів </w:t>
            </w:r>
            <w:r w:rsidRPr="000C4D3B">
              <w:rPr>
                <w:rFonts w:ascii="Arial" w:hAnsi="Arial" w:cs="Arial"/>
                <w:sz w:val="20"/>
                <w:lang w:val="en-US"/>
              </w:rPr>
              <w:t>I</w:t>
            </w:r>
            <w:r w:rsidRPr="000C4D3B">
              <w:rPr>
                <w:rFonts w:ascii="Arial" w:hAnsi="Arial" w:cs="Arial"/>
                <w:sz w:val="20"/>
              </w:rPr>
              <w:t>—</w:t>
            </w:r>
            <w:r w:rsidRPr="000C4D3B">
              <w:rPr>
                <w:rFonts w:ascii="Arial" w:hAnsi="Arial" w:cs="Arial"/>
                <w:sz w:val="20"/>
                <w:lang w:val="en-US"/>
              </w:rPr>
              <w:t>III</w:t>
            </w:r>
            <w:r w:rsidRPr="000C4D3B">
              <w:rPr>
                <w:rFonts w:ascii="Arial" w:hAnsi="Arial" w:cs="Arial"/>
                <w:sz w:val="20"/>
              </w:rPr>
              <w:t xml:space="preserve"> ступеня</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загальноосвітніх навчальних закладів </w:t>
            </w:r>
            <w:r w:rsidRPr="000C4D3B">
              <w:rPr>
                <w:rFonts w:ascii="Arial" w:hAnsi="Arial" w:cs="Arial"/>
                <w:sz w:val="20"/>
                <w:lang w:val="en-US"/>
              </w:rPr>
              <w:t>I</w:t>
            </w:r>
            <w:r w:rsidRPr="000C4D3B">
              <w:rPr>
                <w:rFonts w:ascii="Arial" w:hAnsi="Arial" w:cs="Arial"/>
                <w:sz w:val="20"/>
                <w:lang w:val="ru-RU"/>
              </w:rPr>
              <w:t>—</w:t>
            </w:r>
            <w:r w:rsidRPr="000C4D3B">
              <w:rPr>
                <w:rFonts w:ascii="Arial" w:hAnsi="Arial" w:cs="Arial"/>
                <w:sz w:val="20"/>
                <w:lang w:val="en-US"/>
              </w:rPr>
              <w:t>II</w:t>
            </w:r>
            <w:r w:rsidRPr="000C4D3B">
              <w:rPr>
                <w:rFonts w:ascii="Arial" w:hAnsi="Arial" w:cs="Arial"/>
                <w:sz w:val="20"/>
              </w:rPr>
              <w:t xml:space="preserve"> ступеня -  </w:t>
            </w:r>
            <w:r w:rsidRPr="000C4D3B">
              <w:rPr>
                <w:rFonts w:ascii="Arial" w:hAnsi="Arial" w:cs="Arial"/>
                <w:b/>
                <w:sz w:val="20"/>
              </w:rPr>
              <w:t>1</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загальноосвітніх навчальних закладів</w:t>
            </w:r>
            <w:r w:rsidRPr="000C4D3B">
              <w:rPr>
                <w:rFonts w:ascii="Arial" w:hAnsi="Arial" w:cs="Arial"/>
                <w:sz w:val="20"/>
                <w:lang w:val="ru-RU"/>
              </w:rPr>
              <w:t xml:space="preserve"> </w:t>
            </w:r>
            <w:r w:rsidRPr="000C4D3B">
              <w:rPr>
                <w:rFonts w:ascii="Arial" w:hAnsi="Arial" w:cs="Arial"/>
                <w:sz w:val="20"/>
                <w:lang w:val="en-US"/>
              </w:rPr>
              <w:t>I</w:t>
            </w:r>
            <w:r w:rsidRPr="000C4D3B">
              <w:rPr>
                <w:rFonts w:ascii="Arial" w:hAnsi="Arial" w:cs="Arial"/>
                <w:sz w:val="20"/>
              </w:rPr>
              <w:t xml:space="preserve"> ступеня</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дошкільних навчальних закладів </w:t>
            </w:r>
            <w:r>
              <w:rPr>
                <w:rFonts w:ascii="Arial" w:hAnsi="Arial" w:cs="Arial"/>
                <w:sz w:val="20"/>
              </w:rPr>
              <w:t>–</w:t>
            </w:r>
            <w:r w:rsidRPr="000C4D3B">
              <w:rPr>
                <w:rFonts w:ascii="Arial" w:hAnsi="Arial" w:cs="Arial"/>
                <w:sz w:val="20"/>
              </w:rPr>
              <w:t xml:space="preserve"> </w:t>
            </w:r>
            <w:r w:rsidRPr="000C4D3B">
              <w:rPr>
                <w:rFonts w:ascii="Arial" w:hAnsi="Arial" w:cs="Arial"/>
                <w:b/>
                <w:sz w:val="20"/>
              </w:rPr>
              <w:t>1</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закладів позашкільної освіти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закладів культури  - </w:t>
            </w:r>
            <w:r w:rsidRPr="000C4D3B">
              <w:rPr>
                <w:rFonts w:ascii="Arial" w:hAnsi="Arial" w:cs="Arial"/>
                <w:b/>
                <w:sz w:val="20"/>
              </w:rPr>
              <w:t xml:space="preserve">3 (клуби -2, бібліотека -1)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закладів фізичної культури</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фельдшерсько-акушерських пунктів  - </w:t>
            </w:r>
            <w:r w:rsidRPr="000C4D3B">
              <w:rPr>
                <w:rFonts w:ascii="Arial" w:hAnsi="Arial" w:cs="Arial"/>
                <w:b/>
                <w:sz w:val="20"/>
              </w:rPr>
              <w:t>2</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амбулаторій, поліклінік</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лікарень</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станцій швидкої допомоги</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vMerge w:val="restart"/>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6.</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Наявність приміщень для розміщення державних органів, установ, що здійснюють повноваження щодо: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правоохоронної діяльності</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реєстрації актів цивільного стану та майнових прав</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пенсійного забезпечення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соціального захисту  - </w:t>
            </w:r>
            <w:r w:rsidRPr="000C4D3B">
              <w:rPr>
                <w:rFonts w:ascii="Arial" w:hAnsi="Arial" w:cs="Arial"/>
                <w:b/>
                <w:sz w:val="20"/>
              </w:rPr>
              <w:t>1</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пожежної безпеки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казначейського обслуговування</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7.</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Наявність приміщень для розміщення органів місцевого самоврядування  - </w:t>
            </w:r>
            <w:r w:rsidRPr="000C4D3B">
              <w:rPr>
                <w:rFonts w:ascii="Arial" w:hAnsi="Arial" w:cs="Arial"/>
                <w:b/>
                <w:sz w:val="20"/>
              </w:rPr>
              <w:t>1</w:t>
            </w:r>
            <w:r w:rsidRPr="000C4D3B">
              <w:rPr>
                <w:rFonts w:ascii="Arial" w:hAnsi="Arial" w:cs="Arial"/>
                <w:sz w:val="20"/>
              </w:rPr>
              <w:t xml:space="preserve">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p>
        </w:tc>
      </w:tr>
    </w:tbl>
    <w:p w:rsidR="0012276D" w:rsidRPr="000C4D3B" w:rsidRDefault="0012276D" w:rsidP="000C4D3B">
      <w:pPr>
        <w:pStyle w:val="a9"/>
        <w:spacing w:before="0"/>
        <w:ind w:right="57" w:firstLine="709"/>
        <w:contextualSpacing/>
        <w:jc w:val="center"/>
        <w:rPr>
          <w:rFonts w:ascii="Arial" w:hAnsi="Arial" w:cs="Arial"/>
          <w:sz w:val="20"/>
        </w:rPr>
      </w:pPr>
      <w:r w:rsidRPr="000C4D3B">
        <w:rPr>
          <w:rFonts w:ascii="Arial" w:hAnsi="Arial" w:cs="Arial"/>
          <w:sz w:val="20"/>
        </w:rPr>
        <w:t>Відомості про територіальні громади, що увійдуть</w:t>
      </w:r>
      <w:r w:rsidRPr="000C4D3B">
        <w:rPr>
          <w:rFonts w:ascii="Arial" w:hAnsi="Arial" w:cs="Arial"/>
          <w:sz w:val="20"/>
          <w:lang w:val="ru-RU"/>
        </w:rPr>
        <w:br/>
      </w:r>
      <w:r w:rsidRPr="000C4D3B">
        <w:rPr>
          <w:rFonts w:ascii="Arial" w:hAnsi="Arial" w:cs="Arial"/>
          <w:sz w:val="20"/>
        </w:rPr>
        <w:t>до складу спроможної територіальної громади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2"/>
        <w:gridCol w:w="3044"/>
        <w:gridCol w:w="2189"/>
        <w:gridCol w:w="2528"/>
      </w:tblGrid>
      <w:tr w:rsidR="0012276D" w:rsidRPr="000C4D3B" w:rsidTr="00A7407C">
        <w:tc>
          <w:tcPr>
            <w:tcW w:w="1702" w:type="dxa"/>
            <w:tcBorders>
              <w:left w:val="nil"/>
            </w:tcBorders>
            <w:vAlign w:val="center"/>
          </w:tcPr>
          <w:p w:rsidR="0012276D" w:rsidRPr="000C4D3B" w:rsidRDefault="0012276D" w:rsidP="000C4D3B">
            <w:pPr>
              <w:pStyle w:val="a9"/>
              <w:spacing w:before="0"/>
              <w:ind w:right="57" w:firstLine="709"/>
              <w:contextualSpacing/>
              <w:jc w:val="center"/>
              <w:rPr>
                <w:rFonts w:ascii="Arial" w:hAnsi="Arial" w:cs="Arial"/>
                <w:sz w:val="20"/>
              </w:rPr>
            </w:pPr>
            <w:r w:rsidRPr="000C4D3B">
              <w:rPr>
                <w:rFonts w:ascii="Arial" w:hAnsi="Arial" w:cs="Arial"/>
                <w:sz w:val="20"/>
              </w:rPr>
              <w:t xml:space="preserve">Порядковий номер </w:t>
            </w:r>
          </w:p>
        </w:tc>
        <w:tc>
          <w:tcPr>
            <w:tcW w:w="3044" w:type="dxa"/>
            <w:vAlign w:val="center"/>
          </w:tcPr>
          <w:p w:rsidR="0012276D" w:rsidRPr="000C4D3B" w:rsidRDefault="0012276D" w:rsidP="000C4D3B">
            <w:pPr>
              <w:pStyle w:val="a9"/>
              <w:spacing w:before="0"/>
              <w:ind w:right="57" w:firstLine="709"/>
              <w:contextualSpacing/>
              <w:jc w:val="center"/>
              <w:rPr>
                <w:rFonts w:ascii="Arial" w:hAnsi="Arial" w:cs="Arial"/>
                <w:sz w:val="20"/>
              </w:rPr>
            </w:pPr>
            <w:r w:rsidRPr="000C4D3B">
              <w:rPr>
                <w:rFonts w:ascii="Arial" w:hAnsi="Arial" w:cs="Arial"/>
                <w:sz w:val="20"/>
              </w:rPr>
              <w:t>Найменування територіальних громад та населених пунктів, що входять до їх складу, із зазначенням адміністративного статусу</w:t>
            </w:r>
          </w:p>
        </w:tc>
        <w:tc>
          <w:tcPr>
            <w:tcW w:w="2189" w:type="dxa"/>
            <w:vAlign w:val="center"/>
          </w:tcPr>
          <w:p w:rsidR="0012276D" w:rsidRPr="000C4D3B" w:rsidRDefault="0012276D" w:rsidP="000C4D3B">
            <w:pPr>
              <w:pStyle w:val="a9"/>
              <w:spacing w:before="0"/>
              <w:ind w:right="57" w:firstLine="709"/>
              <w:contextualSpacing/>
              <w:jc w:val="center"/>
              <w:rPr>
                <w:rFonts w:ascii="Arial" w:hAnsi="Arial" w:cs="Arial"/>
                <w:sz w:val="20"/>
              </w:rPr>
            </w:pPr>
            <w:r w:rsidRPr="000C4D3B">
              <w:rPr>
                <w:rFonts w:ascii="Arial" w:hAnsi="Arial" w:cs="Arial"/>
                <w:sz w:val="20"/>
              </w:rPr>
              <w:t>Чисельність населення</w:t>
            </w:r>
            <w:r w:rsidRPr="000C4D3B">
              <w:rPr>
                <w:rFonts w:ascii="Arial" w:hAnsi="Arial" w:cs="Arial"/>
                <w:sz w:val="20"/>
                <w:lang w:val="ru-RU"/>
              </w:rPr>
              <w:t xml:space="preserve"> </w:t>
            </w:r>
            <w:r w:rsidRPr="000C4D3B">
              <w:rPr>
                <w:rFonts w:ascii="Arial" w:hAnsi="Arial" w:cs="Arial"/>
                <w:sz w:val="20"/>
              </w:rPr>
              <w:t xml:space="preserve">станом на </w:t>
            </w:r>
            <w:r w:rsidRPr="000C4D3B">
              <w:rPr>
                <w:rFonts w:ascii="Arial" w:hAnsi="Arial" w:cs="Arial"/>
                <w:sz w:val="20"/>
              </w:rPr>
              <w:br/>
              <w:t>1 січня 201</w:t>
            </w:r>
            <w:r w:rsidRPr="000C4D3B">
              <w:rPr>
                <w:rFonts w:ascii="Arial" w:hAnsi="Arial" w:cs="Arial"/>
                <w:sz w:val="20"/>
                <w:highlight w:val="yellow"/>
              </w:rPr>
              <w:t>6</w:t>
            </w:r>
            <w:r w:rsidRPr="000C4D3B">
              <w:rPr>
                <w:rFonts w:ascii="Arial" w:hAnsi="Arial" w:cs="Arial"/>
                <w:sz w:val="20"/>
              </w:rPr>
              <w:t xml:space="preserve"> р.</w:t>
            </w:r>
          </w:p>
        </w:tc>
        <w:tc>
          <w:tcPr>
            <w:tcW w:w="2528" w:type="dxa"/>
            <w:tcBorders>
              <w:right w:val="nil"/>
            </w:tcBorders>
            <w:vAlign w:val="center"/>
          </w:tcPr>
          <w:p w:rsidR="0012276D" w:rsidRPr="000C4D3B" w:rsidRDefault="0012276D" w:rsidP="000C4D3B">
            <w:pPr>
              <w:pStyle w:val="a9"/>
              <w:spacing w:before="0"/>
              <w:ind w:right="57" w:firstLine="709"/>
              <w:contextualSpacing/>
              <w:jc w:val="center"/>
              <w:rPr>
                <w:rFonts w:ascii="Arial" w:hAnsi="Arial" w:cs="Arial"/>
                <w:sz w:val="20"/>
              </w:rPr>
            </w:pPr>
            <w:r w:rsidRPr="000C4D3B">
              <w:rPr>
                <w:rFonts w:ascii="Arial" w:hAnsi="Arial" w:cs="Arial"/>
                <w:sz w:val="20"/>
              </w:rPr>
              <w:t xml:space="preserve">Відстань до потенційного адміністративного центру спроможної територіальної громади, кілометрів </w:t>
            </w:r>
          </w:p>
        </w:tc>
      </w:tr>
    </w:tbl>
    <w:p w:rsidR="0012276D" w:rsidRPr="0001128D" w:rsidRDefault="0012276D" w:rsidP="000C4D3B">
      <w:pPr>
        <w:pStyle w:val="3"/>
        <w:tabs>
          <w:tab w:val="left" w:pos="300"/>
          <w:tab w:val="center" w:pos="4535"/>
          <w:tab w:val="left" w:pos="7305"/>
        </w:tabs>
        <w:spacing w:before="0"/>
        <w:ind w:left="0" w:right="57" w:firstLine="709"/>
        <w:contextualSpacing/>
        <w:rPr>
          <w:rFonts w:cs="Arial"/>
          <w:b w:val="0"/>
          <w:i w:val="0"/>
        </w:rPr>
      </w:pPr>
      <w:r w:rsidRPr="0001128D">
        <w:rPr>
          <w:rFonts w:cs="Arial"/>
          <w:b w:val="0"/>
          <w:i w:val="0"/>
        </w:rPr>
        <w:t>1.       Солончаки             601</w:t>
      </w:r>
      <w:r w:rsidRPr="0001128D">
        <w:rPr>
          <w:rFonts w:cs="Arial"/>
          <w:b w:val="0"/>
          <w:i w:val="0"/>
        </w:rPr>
        <w:tab/>
        <w:t>20</w:t>
      </w:r>
    </w:p>
    <w:p w:rsidR="0012276D" w:rsidRPr="0001128D" w:rsidRDefault="0012276D" w:rsidP="000C4D3B">
      <w:pPr>
        <w:pStyle w:val="3"/>
        <w:tabs>
          <w:tab w:val="left" w:pos="300"/>
          <w:tab w:val="center" w:pos="4535"/>
        </w:tabs>
        <w:spacing w:before="0"/>
        <w:ind w:left="0" w:right="57" w:firstLine="709"/>
        <w:contextualSpacing/>
        <w:rPr>
          <w:rFonts w:cs="Arial"/>
          <w:b w:val="0"/>
          <w:i w:val="0"/>
        </w:rPr>
      </w:pPr>
      <w:r w:rsidRPr="0001128D">
        <w:rPr>
          <w:rFonts w:cs="Arial"/>
          <w:b w:val="0"/>
          <w:i w:val="0"/>
        </w:rPr>
        <w:t xml:space="preserve">2.      Дніпровське          208  </w:t>
      </w:r>
      <w:r w:rsidRPr="0001128D">
        <w:rPr>
          <w:rFonts w:cs="Arial"/>
          <w:b w:val="0"/>
          <w:i w:val="0"/>
        </w:rPr>
        <w:tab/>
        <w:t xml:space="preserve">           26</w:t>
      </w:r>
    </w:p>
    <w:p w:rsidR="0012276D" w:rsidRPr="00E23B0B" w:rsidRDefault="0012276D" w:rsidP="00E23B0B">
      <w:pPr>
        <w:spacing w:after="0"/>
        <w:jc w:val="center"/>
        <w:rPr>
          <w:rFonts w:ascii="Times New Roman" w:hAnsi="Times New Roman"/>
          <w:b/>
          <w:bCs/>
          <w:sz w:val="28"/>
          <w:szCs w:val="28"/>
          <w:lang w:val="uk-UA"/>
        </w:rPr>
        <w:sectPr w:rsidR="0012276D" w:rsidRPr="00E23B0B" w:rsidSect="005874BC">
          <w:pgSz w:w="12240" w:h="15840"/>
          <w:pgMar w:top="1134" w:right="850" w:bottom="1134" w:left="1701" w:header="720" w:footer="720" w:gutter="0"/>
          <w:cols w:space="720"/>
          <w:noEndnote/>
        </w:sectPr>
      </w:pPr>
    </w:p>
    <w:p w:rsidR="0012276D" w:rsidRPr="001905D3" w:rsidRDefault="0012276D" w:rsidP="00B15731">
      <w:pPr>
        <w:autoSpaceDE w:val="0"/>
        <w:autoSpaceDN w:val="0"/>
        <w:adjustRightInd w:val="0"/>
        <w:ind w:firstLine="709"/>
        <w:jc w:val="right"/>
        <w:rPr>
          <w:rFonts w:ascii="Arial" w:hAnsi="Arial" w:cs="Arial"/>
          <w:b/>
          <w:sz w:val="28"/>
          <w:szCs w:val="28"/>
          <w:lang w:val="uk-UA"/>
        </w:rPr>
      </w:pPr>
      <w:r w:rsidRPr="001905D3">
        <w:rPr>
          <w:rFonts w:ascii="Arial" w:hAnsi="Arial" w:cs="Arial"/>
          <w:b/>
          <w:sz w:val="28"/>
          <w:szCs w:val="28"/>
          <w:lang w:val="uk-UA"/>
        </w:rPr>
        <w:t xml:space="preserve">Додаток </w:t>
      </w:r>
      <w:r>
        <w:rPr>
          <w:rFonts w:ascii="Arial" w:hAnsi="Arial" w:cs="Arial"/>
          <w:b/>
          <w:sz w:val="28"/>
          <w:szCs w:val="28"/>
          <w:lang w:val="uk-UA"/>
        </w:rPr>
        <w:t>2</w:t>
      </w:r>
      <w:r w:rsidRPr="001905D3">
        <w:rPr>
          <w:rFonts w:ascii="Arial" w:hAnsi="Arial" w:cs="Arial"/>
          <w:b/>
          <w:sz w:val="28"/>
          <w:szCs w:val="28"/>
          <w:lang w:val="uk-UA"/>
        </w:rPr>
        <w:t>.</w:t>
      </w:r>
    </w:p>
    <w:p w:rsidR="0012276D" w:rsidRPr="0001128D" w:rsidRDefault="0012276D" w:rsidP="000250FC">
      <w:pPr>
        <w:spacing w:after="0" w:line="312" w:lineRule="auto"/>
        <w:jc w:val="center"/>
        <w:rPr>
          <w:rFonts w:ascii="Arial" w:hAnsi="Arial" w:cs="Arial"/>
          <w:b/>
          <w:bCs/>
          <w:caps/>
          <w:sz w:val="28"/>
          <w:szCs w:val="28"/>
        </w:rPr>
      </w:pPr>
      <w:r w:rsidRPr="0001128D">
        <w:rPr>
          <w:rFonts w:ascii="Arial" w:hAnsi="Arial" w:cs="Arial"/>
          <w:b/>
          <w:sz w:val="28"/>
          <w:szCs w:val="28"/>
          <w:lang w:val="uk-UA"/>
        </w:rPr>
        <w:t>ЗВІТ ПРО РЕЗУЛЬТАТИ ОПИТУВАННЯ</w:t>
      </w:r>
      <w:r w:rsidRPr="0001128D">
        <w:rPr>
          <w:rFonts w:ascii="Arial" w:hAnsi="Arial" w:cs="Arial"/>
          <w:b/>
          <w:bCs/>
          <w:caps/>
          <w:sz w:val="28"/>
          <w:szCs w:val="28"/>
        </w:rPr>
        <w:t xml:space="preserve"> Результати ОЦІНКИ МЕШКАНЦЯМИ КУЦУРУБСЬКОЇ ГРОМАДИ проблем і перспектив соціально-економічного розвитку </w:t>
      </w:r>
    </w:p>
    <w:p w:rsidR="0012276D" w:rsidRPr="006D7934" w:rsidRDefault="0012276D" w:rsidP="000250FC">
      <w:pPr>
        <w:pStyle w:val="Default"/>
        <w:spacing w:after="66"/>
        <w:ind w:firstLine="709"/>
        <w:jc w:val="both"/>
        <w:rPr>
          <w:color w:val="auto"/>
        </w:rPr>
      </w:pPr>
      <w:r w:rsidRPr="006D7934">
        <w:rPr>
          <w:bCs/>
        </w:rPr>
        <w:t>Нижче наведені результати опитування мешканців Куцурубської територіальної громади, яке було проведено у травні 2016 року</w:t>
      </w:r>
      <w:r w:rsidRPr="006D7934">
        <w:t xml:space="preserve"> </w:t>
      </w:r>
      <w:r w:rsidRPr="006D7934">
        <w:rPr>
          <w:spacing w:val="-2"/>
        </w:rPr>
        <w:t>експертами проекту</w:t>
      </w:r>
      <w:r w:rsidRPr="006D7934">
        <w:t xml:space="preserve"> шляхом анкетування представників територіальної громади </w:t>
      </w:r>
      <w:r w:rsidRPr="006D7934">
        <w:rPr>
          <w:spacing w:val="-2"/>
        </w:rPr>
        <w:t>для оцінки стану справ в основних сферах соціально-економічного розвитку громади</w:t>
      </w:r>
      <w:r w:rsidRPr="006D7934">
        <w:t xml:space="preserve"> та вироблення конкретних пропозицій щодо вирішення існуючих проблем. </w:t>
      </w:r>
      <w:r w:rsidRPr="006D7934">
        <w:rPr>
          <w:lang w:val="uk-UA"/>
        </w:rPr>
        <w:t xml:space="preserve">Мета анкетування </w:t>
      </w:r>
      <w:r>
        <w:rPr>
          <w:lang w:val="uk-UA"/>
        </w:rPr>
        <w:t>–</w:t>
      </w:r>
      <w:r w:rsidRPr="006D7934">
        <w:rPr>
          <w:lang w:val="uk-UA"/>
        </w:rPr>
        <w:t xml:space="preserve"> виявлення а) в</w:t>
      </w:r>
      <w:r w:rsidRPr="006D7934">
        <w:rPr>
          <w:color w:val="auto"/>
        </w:rPr>
        <w:t xml:space="preserve">ідчуттів, позиції мешканців щодо діяльності </w:t>
      </w:r>
      <w:r w:rsidRPr="006D7934">
        <w:rPr>
          <w:color w:val="auto"/>
          <w:lang w:val="uk-UA"/>
        </w:rPr>
        <w:t>г</w:t>
      </w:r>
      <w:r w:rsidRPr="006D7934">
        <w:rPr>
          <w:color w:val="auto"/>
        </w:rPr>
        <w:t xml:space="preserve">ромади </w:t>
      </w:r>
      <w:r w:rsidRPr="006D7934">
        <w:rPr>
          <w:spacing w:val="-2"/>
        </w:rPr>
        <w:t>в основних сферах соціально-економічного розвитку громади</w:t>
      </w:r>
      <w:r w:rsidRPr="006D7934">
        <w:rPr>
          <w:color w:val="auto"/>
        </w:rPr>
        <w:t xml:space="preserve">; </w:t>
      </w:r>
      <w:r w:rsidRPr="006D7934">
        <w:rPr>
          <w:color w:val="auto"/>
          <w:lang w:val="uk-UA"/>
        </w:rPr>
        <w:t xml:space="preserve"> б) с</w:t>
      </w:r>
      <w:r w:rsidRPr="006D7934">
        <w:rPr>
          <w:color w:val="auto"/>
        </w:rPr>
        <w:t xml:space="preserve">фер, які вимагають втручання (змін); </w:t>
      </w:r>
      <w:r w:rsidRPr="006D7934">
        <w:rPr>
          <w:color w:val="auto"/>
          <w:lang w:val="uk-UA"/>
        </w:rPr>
        <w:t>в) виявлення ба</w:t>
      </w:r>
      <w:r w:rsidRPr="006D7934">
        <w:rPr>
          <w:color w:val="auto"/>
        </w:rPr>
        <w:t xml:space="preserve">чення </w:t>
      </w:r>
      <w:r w:rsidRPr="006D7934">
        <w:rPr>
          <w:color w:val="auto"/>
          <w:lang w:val="uk-UA"/>
        </w:rPr>
        <w:t>г</w:t>
      </w:r>
      <w:r w:rsidRPr="006D7934">
        <w:rPr>
          <w:color w:val="auto"/>
        </w:rPr>
        <w:t>ромад</w:t>
      </w:r>
      <w:r w:rsidRPr="006D7934">
        <w:rPr>
          <w:color w:val="auto"/>
          <w:lang w:val="uk-UA"/>
        </w:rPr>
        <w:t>ою</w:t>
      </w:r>
      <w:r w:rsidRPr="006D7934">
        <w:rPr>
          <w:color w:val="auto"/>
        </w:rPr>
        <w:t xml:space="preserve"> </w:t>
      </w:r>
      <w:r w:rsidRPr="006D7934">
        <w:rPr>
          <w:color w:val="auto"/>
          <w:lang w:val="uk-UA"/>
        </w:rPr>
        <w:t>свого</w:t>
      </w:r>
      <w:r w:rsidRPr="006D7934">
        <w:rPr>
          <w:color w:val="auto"/>
        </w:rPr>
        <w:t xml:space="preserve"> майбутньо</w:t>
      </w:r>
      <w:r w:rsidRPr="006D7934">
        <w:rPr>
          <w:color w:val="auto"/>
          <w:lang w:val="uk-UA"/>
        </w:rPr>
        <w:t>го</w:t>
      </w:r>
      <w:r w:rsidRPr="006D7934">
        <w:rPr>
          <w:color w:val="auto"/>
        </w:rPr>
        <w:t xml:space="preserve">. </w:t>
      </w:r>
    </w:p>
    <w:p w:rsidR="0012276D" w:rsidRPr="006D7934" w:rsidRDefault="0012276D" w:rsidP="000250FC">
      <w:pPr>
        <w:spacing w:after="0" w:line="264" w:lineRule="auto"/>
        <w:ind w:firstLine="708"/>
        <w:jc w:val="both"/>
        <w:rPr>
          <w:rFonts w:ascii="Arial" w:hAnsi="Arial" w:cs="Arial"/>
          <w:sz w:val="24"/>
          <w:szCs w:val="24"/>
        </w:rPr>
      </w:pPr>
      <w:r w:rsidRPr="006D7934">
        <w:rPr>
          <w:rFonts w:ascii="Arial" w:hAnsi="Arial" w:cs="Arial"/>
          <w:sz w:val="24"/>
          <w:szCs w:val="24"/>
        </w:rPr>
        <w:t xml:space="preserve">Усього було опитано </w:t>
      </w:r>
      <w:r w:rsidRPr="006D7934">
        <w:rPr>
          <w:rFonts w:ascii="Arial" w:hAnsi="Arial" w:cs="Arial"/>
          <w:bCs/>
          <w:sz w:val="24"/>
          <w:szCs w:val="24"/>
        </w:rPr>
        <w:t>140 респондентів (56 дали відповіді на відкриті запитання)</w:t>
      </w:r>
      <w:r w:rsidRPr="006D7934">
        <w:rPr>
          <w:rFonts w:ascii="Arial" w:hAnsi="Arial" w:cs="Arial"/>
          <w:sz w:val="24"/>
          <w:szCs w:val="24"/>
        </w:rPr>
        <w:t xml:space="preserve">, серед яких: </w:t>
      </w:r>
    </w:p>
    <w:p w:rsidR="0012276D" w:rsidRPr="006D7934" w:rsidRDefault="0012276D" w:rsidP="000250FC">
      <w:pPr>
        <w:spacing w:after="0"/>
        <w:jc w:val="both"/>
        <w:rPr>
          <w:rFonts w:ascii="Arial" w:hAnsi="Arial" w:cs="Arial"/>
          <w:sz w:val="24"/>
          <w:szCs w:val="24"/>
        </w:rPr>
      </w:pPr>
      <w:r w:rsidRPr="006D7934">
        <w:rPr>
          <w:rFonts w:ascii="Arial" w:hAnsi="Arial" w:cs="Arial"/>
          <w:sz w:val="24"/>
          <w:szCs w:val="24"/>
        </w:rPr>
        <w:t xml:space="preserve">- за статтю: чоловіків </w:t>
      </w:r>
      <w:r>
        <w:rPr>
          <w:rFonts w:ascii="Arial" w:hAnsi="Arial" w:cs="Arial"/>
          <w:sz w:val="24"/>
          <w:szCs w:val="24"/>
        </w:rPr>
        <w:t>–</w:t>
      </w:r>
      <w:r w:rsidRPr="006D7934">
        <w:rPr>
          <w:rFonts w:ascii="Arial" w:hAnsi="Arial" w:cs="Arial"/>
          <w:sz w:val="24"/>
          <w:szCs w:val="24"/>
        </w:rPr>
        <w:t xml:space="preserve"> 11 %; жінок </w:t>
      </w:r>
      <w:r>
        <w:rPr>
          <w:rFonts w:ascii="Arial" w:hAnsi="Arial" w:cs="Arial"/>
          <w:sz w:val="24"/>
          <w:szCs w:val="24"/>
        </w:rPr>
        <w:t>–</w:t>
      </w:r>
      <w:r w:rsidRPr="006D7934">
        <w:rPr>
          <w:rFonts w:ascii="Arial" w:hAnsi="Arial" w:cs="Arial"/>
          <w:sz w:val="24"/>
          <w:szCs w:val="24"/>
        </w:rPr>
        <w:t xml:space="preserve"> 89%;</w:t>
      </w:r>
    </w:p>
    <w:p w:rsidR="0012276D" w:rsidRPr="006D7934" w:rsidRDefault="0012276D" w:rsidP="000250FC">
      <w:pPr>
        <w:spacing w:after="0"/>
        <w:jc w:val="both"/>
        <w:rPr>
          <w:rFonts w:ascii="Arial" w:hAnsi="Arial" w:cs="Arial"/>
          <w:sz w:val="24"/>
          <w:szCs w:val="24"/>
        </w:rPr>
      </w:pPr>
      <w:r w:rsidRPr="006D7934">
        <w:rPr>
          <w:rFonts w:ascii="Arial" w:hAnsi="Arial" w:cs="Arial"/>
          <w:sz w:val="24"/>
          <w:szCs w:val="24"/>
        </w:rPr>
        <w:t xml:space="preserve">- за віком: до 18 років </w:t>
      </w:r>
      <w:r>
        <w:rPr>
          <w:rFonts w:ascii="Arial" w:hAnsi="Arial" w:cs="Arial"/>
          <w:sz w:val="24"/>
          <w:szCs w:val="24"/>
        </w:rPr>
        <w:t>–</w:t>
      </w:r>
      <w:r w:rsidRPr="006D7934">
        <w:rPr>
          <w:rFonts w:ascii="Arial" w:hAnsi="Arial" w:cs="Arial"/>
          <w:sz w:val="24"/>
          <w:szCs w:val="24"/>
        </w:rPr>
        <w:t xml:space="preserve"> 1; 18- 30 років </w:t>
      </w:r>
      <w:r>
        <w:rPr>
          <w:rFonts w:ascii="Arial" w:hAnsi="Arial" w:cs="Arial"/>
          <w:sz w:val="24"/>
          <w:szCs w:val="24"/>
        </w:rPr>
        <w:t>–</w:t>
      </w:r>
      <w:r w:rsidRPr="006D7934">
        <w:rPr>
          <w:rFonts w:ascii="Arial" w:hAnsi="Arial" w:cs="Arial"/>
          <w:sz w:val="24"/>
          <w:szCs w:val="24"/>
        </w:rPr>
        <w:t xml:space="preserve"> 28%; 31-60 років </w:t>
      </w:r>
      <w:r>
        <w:rPr>
          <w:rFonts w:ascii="Arial" w:hAnsi="Arial" w:cs="Arial"/>
          <w:sz w:val="24"/>
          <w:szCs w:val="24"/>
        </w:rPr>
        <w:t>–</w:t>
      </w:r>
      <w:r w:rsidRPr="006D7934">
        <w:rPr>
          <w:rFonts w:ascii="Arial" w:hAnsi="Arial" w:cs="Arial"/>
          <w:sz w:val="24"/>
          <w:szCs w:val="24"/>
        </w:rPr>
        <w:t xml:space="preserve"> 70%; старше 60 років </w:t>
      </w:r>
      <w:r>
        <w:rPr>
          <w:rFonts w:ascii="Arial" w:hAnsi="Arial" w:cs="Arial"/>
          <w:sz w:val="24"/>
          <w:szCs w:val="24"/>
        </w:rPr>
        <w:t>–</w:t>
      </w:r>
      <w:r w:rsidRPr="006D7934">
        <w:rPr>
          <w:rFonts w:ascii="Arial" w:hAnsi="Arial" w:cs="Arial"/>
          <w:sz w:val="24"/>
          <w:szCs w:val="24"/>
        </w:rPr>
        <w:t xml:space="preserve"> 1;</w:t>
      </w:r>
    </w:p>
    <w:p w:rsidR="0012276D" w:rsidRPr="006D7934" w:rsidRDefault="0012276D" w:rsidP="000250FC">
      <w:pPr>
        <w:spacing w:after="0"/>
        <w:jc w:val="both"/>
        <w:rPr>
          <w:rFonts w:ascii="Arial" w:hAnsi="Arial" w:cs="Arial"/>
          <w:sz w:val="24"/>
          <w:szCs w:val="24"/>
        </w:rPr>
      </w:pPr>
      <w:r w:rsidRPr="006D7934">
        <w:rPr>
          <w:rFonts w:ascii="Arial" w:hAnsi="Arial" w:cs="Arial"/>
          <w:sz w:val="24"/>
          <w:szCs w:val="24"/>
        </w:rPr>
        <w:t xml:space="preserve">- за сферою діяльності: ті, хто навчається 2%; займаюся домашнім господарством </w:t>
      </w:r>
      <w:r>
        <w:rPr>
          <w:rFonts w:ascii="Arial" w:hAnsi="Arial" w:cs="Arial"/>
          <w:sz w:val="24"/>
          <w:szCs w:val="24"/>
        </w:rPr>
        <w:t>–</w:t>
      </w:r>
      <w:r w:rsidRPr="006D7934">
        <w:rPr>
          <w:rFonts w:ascii="Arial" w:hAnsi="Arial" w:cs="Arial"/>
          <w:sz w:val="24"/>
          <w:szCs w:val="24"/>
        </w:rPr>
        <w:t xml:space="preserve"> 20%; працюють в промисловості </w:t>
      </w:r>
      <w:r>
        <w:rPr>
          <w:rFonts w:ascii="Arial" w:hAnsi="Arial" w:cs="Arial"/>
          <w:sz w:val="24"/>
          <w:szCs w:val="24"/>
        </w:rPr>
        <w:t>–</w:t>
      </w:r>
      <w:r w:rsidRPr="006D7934">
        <w:rPr>
          <w:rFonts w:ascii="Arial" w:hAnsi="Arial" w:cs="Arial"/>
          <w:sz w:val="24"/>
          <w:szCs w:val="24"/>
        </w:rPr>
        <w:t xml:space="preserve"> 8%; працюють в соціальній сфері та торгівлі </w:t>
      </w:r>
      <w:r>
        <w:rPr>
          <w:rFonts w:ascii="Arial" w:hAnsi="Arial" w:cs="Arial"/>
          <w:sz w:val="24"/>
          <w:szCs w:val="24"/>
        </w:rPr>
        <w:t>–</w:t>
      </w:r>
      <w:r w:rsidRPr="006D7934">
        <w:rPr>
          <w:rFonts w:ascii="Arial" w:hAnsi="Arial" w:cs="Arial"/>
          <w:sz w:val="24"/>
          <w:szCs w:val="24"/>
        </w:rPr>
        <w:t xml:space="preserve"> 33 %; займаються підприємництвом </w:t>
      </w:r>
      <w:r>
        <w:rPr>
          <w:rFonts w:ascii="Arial" w:hAnsi="Arial" w:cs="Arial"/>
          <w:sz w:val="24"/>
          <w:szCs w:val="24"/>
        </w:rPr>
        <w:t>–</w:t>
      </w:r>
      <w:r w:rsidRPr="006D7934">
        <w:rPr>
          <w:rFonts w:ascii="Arial" w:hAnsi="Arial" w:cs="Arial"/>
          <w:sz w:val="24"/>
          <w:szCs w:val="24"/>
        </w:rPr>
        <w:t xml:space="preserve"> 2%; безробітні </w:t>
      </w:r>
      <w:r>
        <w:rPr>
          <w:rFonts w:ascii="Arial" w:hAnsi="Arial" w:cs="Arial"/>
          <w:sz w:val="24"/>
          <w:szCs w:val="24"/>
        </w:rPr>
        <w:t>–</w:t>
      </w:r>
      <w:r w:rsidRPr="006D7934">
        <w:rPr>
          <w:rFonts w:ascii="Arial" w:hAnsi="Arial" w:cs="Arial"/>
          <w:sz w:val="24"/>
          <w:szCs w:val="24"/>
        </w:rPr>
        <w:t xml:space="preserve"> 10%; пенсіонери </w:t>
      </w:r>
      <w:r>
        <w:rPr>
          <w:rFonts w:ascii="Arial" w:hAnsi="Arial" w:cs="Arial"/>
          <w:sz w:val="24"/>
          <w:szCs w:val="24"/>
        </w:rPr>
        <w:t>–</w:t>
      </w:r>
      <w:r w:rsidRPr="006D7934">
        <w:rPr>
          <w:rFonts w:ascii="Arial" w:hAnsi="Arial" w:cs="Arial"/>
          <w:sz w:val="24"/>
          <w:szCs w:val="24"/>
        </w:rPr>
        <w:t xml:space="preserve"> 2%; інша  сфера   20%;</w:t>
      </w:r>
    </w:p>
    <w:p w:rsidR="0012276D" w:rsidRPr="006D7934" w:rsidRDefault="0012276D" w:rsidP="000250FC">
      <w:pPr>
        <w:spacing w:after="0"/>
        <w:jc w:val="both"/>
        <w:rPr>
          <w:rFonts w:ascii="Arial" w:hAnsi="Arial" w:cs="Arial"/>
          <w:sz w:val="24"/>
          <w:szCs w:val="24"/>
          <w:lang w:val="uk-UA"/>
        </w:rPr>
      </w:pPr>
      <w:r w:rsidRPr="006D7934">
        <w:rPr>
          <w:rFonts w:ascii="Arial" w:hAnsi="Arial" w:cs="Arial"/>
          <w:sz w:val="24"/>
          <w:szCs w:val="24"/>
        </w:rPr>
        <w:t xml:space="preserve">- за освітою: мають середню або неповну середню освіту </w:t>
      </w:r>
      <w:r>
        <w:rPr>
          <w:rFonts w:ascii="Arial" w:hAnsi="Arial" w:cs="Arial"/>
          <w:sz w:val="24"/>
          <w:szCs w:val="24"/>
        </w:rPr>
        <w:t>–</w:t>
      </w:r>
      <w:r w:rsidRPr="006D7934">
        <w:rPr>
          <w:rFonts w:ascii="Arial" w:hAnsi="Arial" w:cs="Arial"/>
          <w:sz w:val="24"/>
          <w:szCs w:val="24"/>
        </w:rPr>
        <w:t xml:space="preserve"> 14%; середню спеціальну </w:t>
      </w:r>
      <w:r>
        <w:rPr>
          <w:rFonts w:ascii="Arial" w:hAnsi="Arial" w:cs="Arial"/>
          <w:sz w:val="24"/>
          <w:szCs w:val="24"/>
        </w:rPr>
        <w:t>–</w:t>
      </w:r>
      <w:r w:rsidRPr="006D7934">
        <w:rPr>
          <w:rFonts w:ascii="Arial" w:hAnsi="Arial" w:cs="Arial"/>
          <w:sz w:val="24"/>
          <w:szCs w:val="24"/>
        </w:rPr>
        <w:t xml:space="preserve"> 32%; незакінчену  вищу 12%; вищу 43%.</w:t>
      </w:r>
    </w:p>
    <w:p w:rsidR="0012276D" w:rsidRPr="006D7934" w:rsidRDefault="0012276D" w:rsidP="000250FC">
      <w:pPr>
        <w:spacing w:after="0"/>
        <w:jc w:val="both"/>
        <w:rPr>
          <w:rFonts w:ascii="Arial" w:hAnsi="Arial" w:cs="Arial"/>
          <w:sz w:val="24"/>
          <w:szCs w:val="24"/>
          <w:lang w:val="uk-UA"/>
        </w:rPr>
      </w:pPr>
    </w:p>
    <w:p w:rsidR="0012276D" w:rsidRPr="006D7934" w:rsidRDefault="0012276D" w:rsidP="000250FC">
      <w:pPr>
        <w:spacing w:after="0"/>
        <w:rPr>
          <w:rFonts w:ascii="Arial" w:hAnsi="Arial" w:cs="Arial"/>
          <w:b/>
          <w:sz w:val="24"/>
          <w:szCs w:val="24"/>
        </w:rPr>
      </w:pPr>
      <w:r w:rsidRPr="006D7934">
        <w:rPr>
          <w:rFonts w:ascii="Arial" w:hAnsi="Arial" w:cs="Arial"/>
          <w:b/>
          <w:sz w:val="24"/>
          <w:szCs w:val="24"/>
        </w:rPr>
        <w:t>І. ОЦІНКА СТАНУ СПРАВ В КУЦУРУБСЬКІЙ ГРОМАДІ</w:t>
      </w:r>
    </w:p>
    <w:p w:rsidR="0012276D" w:rsidRPr="006D7934" w:rsidRDefault="0012276D" w:rsidP="000250FC">
      <w:pPr>
        <w:spacing w:after="0" w:line="264" w:lineRule="auto"/>
        <w:ind w:firstLine="708"/>
        <w:jc w:val="both"/>
        <w:rPr>
          <w:rFonts w:ascii="Arial" w:hAnsi="Arial" w:cs="Arial"/>
          <w:sz w:val="24"/>
          <w:szCs w:val="24"/>
        </w:rPr>
      </w:pPr>
      <w:r w:rsidRPr="006D7934">
        <w:rPr>
          <w:rFonts w:ascii="Arial" w:hAnsi="Arial" w:cs="Arial"/>
          <w:sz w:val="24"/>
          <w:szCs w:val="24"/>
        </w:rPr>
        <w:t>Оцінка стану справ в Куцурубській громаді проводилася у таких сферах життєдіяльності: розвиток малого бізнесу, житлово-комунальні послуги, благоустрій, транспортне обслуговування, медицина, освіта, безпека та охорона громадського порядку, працевлаштування.</w:t>
      </w:r>
    </w:p>
    <w:p w:rsidR="0012276D" w:rsidRPr="006D7934" w:rsidRDefault="0012276D" w:rsidP="000250FC">
      <w:pPr>
        <w:spacing w:after="0" w:line="264" w:lineRule="auto"/>
        <w:ind w:firstLine="708"/>
        <w:jc w:val="both"/>
        <w:rPr>
          <w:rFonts w:ascii="Arial" w:hAnsi="Arial" w:cs="Arial"/>
          <w:sz w:val="24"/>
          <w:szCs w:val="24"/>
        </w:rPr>
      </w:pPr>
    </w:p>
    <w:p w:rsidR="0012276D" w:rsidRPr="006D7934" w:rsidRDefault="0012276D" w:rsidP="000250FC">
      <w:pPr>
        <w:spacing w:after="0" w:line="264" w:lineRule="auto"/>
        <w:ind w:firstLine="708"/>
        <w:jc w:val="both"/>
        <w:rPr>
          <w:rFonts w:ascii="Arial" w:hAnsi="Arial" w:cs="Arial"/>
          <w:sz w:val="24"/>
          <w:szCs w:val="24"/>
        </w:rPr>
      </w:pPr>
      <w:bookmarkStart w:id="97" w:name="OLE_LINK14"/>
      <w:r w:rsidRPr="006D7934">
        <w:rPr>
          <w:rFonts w:ascii="Arial" w:hAnsi="Arial" w:cs="Arial"/>
          <w:color w:val="000000"/>
          <w:sz w:val="24"/>
          <w:szCs w:val="24"/>
          <w:shd w:val="clear" w:color="auto" w:fill="FFFFFF"/>
        </w:rPr>
        <w:t>Розвиток малого підприємництва, зростання його частки у доходах місцевого бюджету є очевидною необхідністю. Виявлення рівня підтримки малого підприємництва в громаді</w:t>
      </w:r>
      <w:bookmarkEnd w:id="97"/>
      <w:r w:rsidRPr="006D7934">
        <w:rPr>
          <w:rFonts w:ascii="Arial" w:hAnsi="Arial" w:cs="Arial"/>
          <w:color w:val="000000"/>
          <w:sz w:val="24"/>
          <w:szCs w:val="24"/>
          <w:shd w:val="clear" w:color="auto" w:fill="FFFFFF"/>
        </w:rPr>
        <w:t xml:space="preserve"> показало, що мешканці оцінюють його </w:t>
      </w:r>
      <w:r>
        <w:rPr>
          <w:rFonts w:ascii="Arial" w:hAnsi="Arial" w:cs="Arial"/>
          <w:color w:val="000000"/>
          <w:sz w:val="24"/>
          <w:szCs w:val="24"/>
          <w:shd w:val="clear" w:color="auto" w:fill="FFFFFF"/>
        </w:rPr>
        <w:t>«</w:t>
      </w:r>
      <w:r w:rsidRPr="006D7934">
        <w:rPr>
          <w:rFonts w:ascii="Arial" w:hAnsi="Arial" w:cs="Arial"/>
          <w:color w:val="000000"/>
          <w:sz w:val="24"/>
          <w:szCs w:val="24"/>
          <w:shd w:val="clear" w:color="auto" w:fill="FFFFFF"/>
        </w:rPr>
        <w:t>добре</w:t>
      </w:r>
      <w:r>
        <w:rPr>
          <w:rFonts w:ascii="Arial" w:hAnsi="Arial" w:cs="Arial"/>
          <w:color w:val="000000"/>
          <w:sz w:val="24"/>
          <w:szCs w:val="24"/>
          <w:shd w:val="clear" w:color="auto" w:fill="FFFFFF"/>
        </w:rPr>
        <w:t>»</w:t>
      </w:r>
      <w:r w:rsidRPr="006D7934">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w:t>
      </w:r>
      <w:r w:rsidRPr="006D7934">
        <w:rPr>
          <w:rFonts w:ascii="Arial" w:hAnsi="Arial" w:cs="Arial"/>
          <w:color w:val="000000"/>
          <w:sz w:val="24"/>
          <w:szCs w:val="24"/>
          <w:shd w:val="clear" w:color="auto" w:fill="FFFFFF"/>
        </w:rPr>
        <w:t xml:space="preserve"> 21% опитаних. </w:t>
      </w:r>
      <w:r w:rsidRPr="006D7934">
        <w:rPr>
          <w:rFonts w:ascii="Arial" w:hAnsi="Arial" w:cs="Arial"/>
          <w:sz w:val="24"/>
          <w:szCs w:val="24"/>
        </w:rPr>
        <w:t xml:space="preserve">Найбільшу кількість складає відповідь </w:t>
      </w:r>
      <w:r>
        <w:rPr>
          <w:rFonts w:ascii="Arial" w:hAnsi="Arial" w:cs="Arial"/>
          <w:sz w:val="24"/>
          <w:szCs w:val="24"/>
        </w:rPr>
        <w:t>«</w:t>
      </w:r>
      <w:r w:rsidRPr="006D7934">
        <w:rPr>
          <w:rFonts w:ascii="Arial" w:hAnsi="Arial" w:cs="Arial"/>
          <w:sz w:val="24"/>
          <w:szCs w:val="24"/>
        </w:rPr>
        <w:t>важко відповісти</w:t>
      </w:r>
      <w:r>
        <w:rPr>
          <w:rFonts w:ascii="Arial" w:hAnsi="Arial" w:cs="Arial"/>
          <w:sz w:val="24"/>
          <w:szCs w:val="24"/>
        </w:rPr>
        <w:t>»</w:t>
      </w:r>
      <w:r w:rsidRPr="006D7934">
        <w:rPr>
          <w:rFonts w:ascii="Arial" w:hAnsi="Arial" w:cs="Arial"/>
          <w:sz w:val="24"/>
          <w:szCs w:val="24"/>
        </w:rPr>
        <w:t xml:space="preserve"> з огляду на те, що невелика кількість респондентів причетна до сфери підприємництва (займаються підприємництвом лише 2% респондентів).  </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sz w:val="24"/>
          <w:szCs w:val="24"/>
        </w:rPr>
        <w:t>Оцініть рівень підтримки малого бізнесу з боку сільської ради (% респондентів)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919"/>
        <w:gridCol w:w="1065"/>
        <w:gridCol w:w="1134"/>
        <w:gridCol w:w="1276"/>
        <w:gridCol w:w="1134"/>
        <w:gridCol w:w="1843"/>
      </w:tblGrid>
      <w:tr w:rsidR="0012276D" w:rsidRPr="006D7934" w:rsidTr="00A7407C">
        <w:trPr>
          <w:trHeight w:val="1091"/>
        </w:trPr>
        <w:tc>
          <w:tcPr>
            <w:tcW w:w="2093"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Рівень підтримки малого бізнесу</w:t>
            </w:r>
          </w:p>
        </w:tc>
        <w:tc>
          <w:tcPr>
            <w:tcW w:w="919" w:type="dxa"/>
            <w:vAlign w:val="center"/>
          </w:tcPr>
          <w:p w:rsidR="0012276D" w:rsidRPr="006D7934" w:rsidRDefault="0012276D" w:rsidP="00A7407C">
            <w:pPr>
              <w:spacing w:after="0" w:line="240" w:lineRule="auto"/>
              <w:rPr>
                <w:rFonts w:ascii="Arial" w:hAnsi="Arial" w:cs="Arial"/>
                <w:sz w:val="24"/>
                <w:szCs w:val="24"/>
              </w:rPr>
            </w:pPr>
            <w:r w:rsidRPr="006D7934">
              <w:rPr>
                <w:rFonts w:ascii="Arial" w:hAnsi="Arial" w:cs="Arial"/>
                <w:sz w:val="24"/>
                <w:szCs w:val="24"/>
              </w:rPr>
              <w:t>Дуже добре</w:t>
            </w:r>
          </w:p>
        </w:tc>
        <w:tc>
          <w:tcPr>
            <w:tcW w:w="1065" w:type="dxa"/>
            <w:vAlign w:val="center"/>
          </w:tcPr>
          <w:p w:rsidR="0012276D" w:rsidRPr="006D7934" w:rsidRDefault="0012276D" w:rsidP="00A7407C">
            <w:pPr>
              <w:spacing w:after="0" w:line="240" w:lineRule="auto"/>
              <w:rPr>
                <w:rFonts w:ascii="Arial" w:hAnsi="Arial" w:cs="Arial"/>
                <w:sz w:val="24"/>
                <w:szCs w:val="24"/>
              </w:rPr>
            </w:pPr>
            <w:r w:rsidRPr="006D7934">
              <w:rPr>
                <w:rFonts w:ascii="Arial" w:hAnsi="Arial" w:cs="Arial"/>
                <w:sz w:val="24"/>
                <w:szCs w:val="24"/>
              </w:rPr>
              <w:t>Добре</w:t>
            </w:r>
          </w:p>
        </w:tc>
        <w:tc>
          <w:tcPr>
            <w:tcW w:w="1134" w:type="dxa"/>
            <w:vAlign w:val="center"/>
          </w:tcPr>
          <w:p w:rsidR="0012276D" w:rsidRPr="006D7934" w:rsidRDefault="0012276D" w:rsidP="00A7407C">
            <w:pPr>
              <w:pStyle w:val="ListParagraph1"/>
              <w:spacing w:after="0" w:line="240" w:lineRule="auto"/>
              <w:ind w:left="0"/>
              <w:rPr>
                <w:rFonts w:ascii="Arial" w:hAnsi="Arial" w:cs="Arial"/>
                <w:sz w:val="24"/>
                <w:szCs w:val="24"/>
              </w:rPr>
            </w:pPr>
            <w:r w:rsidRPr="006D7934">
              <w:rPr>
                <w:rFonts w:ascii="Arial" w:hAnsi="Arial" w:cs="Arial"/>
                <w:bCs/>
                <w:sz w:val="24"/>
                <w:szCs w:val="24"/>
              </w:rPr>
              <w:t>Швидше добре, ніж погано</w:t>
            </w:r>
          </w:p>
        </w:tc>
        <w:tc>
          <w:tcPr>
            <w:tcW w:w="1276" w:type="dxa"/>
            <w:vAlign w:val="center"/>
          </w:tcPr>
          <w:p w:rsidR="0012276D" w:rsidRPr="006D7934" w:rsidRDefault="0012276D" w:rsidP="00A7407C">
            <w:pPr>
              <w:spacing w:after="0" w:line="240" w:lineRule="auto"/>
              <w:rPr>
                <w:rFonts w:ascii="Arial" w:hAnsi="Arial" w:cs="Arial"/>
                <w:sz w:val="24"/>
                <w:szCs w:val="24"/>
              </w:rPr>
            </w:pPr>
            <w:r w:rsidRPr="006D7934">
              <w:rPr>
                <w:rFonts w:ascii="Arial" w:hAnsi="Arial" w:cs="Arial"/>
                <w:bCs/>
                <w:sz w:val="24"/>
                <w:szCs w:val="24"/>
              </w:rPr>
              <w:t>Швидше погано, ніж добре</w:t>
            </w:r>
          </w:p>
        </w:tc>
        <w:tc>
          <w:tcPr>
            <w:tcW w:w="1134" w:type="dxa"/>
            <w:vAlign w:val="center"/>
          </w:tcPr>
          <w:p w:rsidR="0012276D" w:rsidRPr="006D7934" w:rsidRDefault="0012276D" w:rsidP="00A7407C">
            <w:pPr>
              <w:spacing w:after="0" w:line="240" w:lineRule="auto"/>
              <w:rPr>
                <w:rFonts w:ascii="Arial" w:hAnsi="Arial" w:cs="Arial"/>
                <w:sz w:val="24"/>
                <w:szCs w:val="24"/>
              </w:rPr>
            </w:pPr>
            <w:r w:rsidRPr="006D7934">
              <w:rPr>
                <w:rFonts w:ascii="Arial" w:hAnsi="Arial" w:cs="Arial"/>
                <w:sz w:val="24"/>
                <w:szCs w:val="24"/>
              </w:rPr>
              <w:t>Погано</w:t>
            </w:r>
          </w:p>
        </w:tc>
        <w:tc>
          <w:tcPr>
            <w:tcW w:w="1843" w:type="dxa"/>
            <w:vAlign w:val="center"/>
          </w:tcPr>
          <w:p w:rsidR="0012276D" w:rsidRPr="006D7934" w:rsidRDefault="0012276D" w:rsidP="00A7407C">
            <w:pPr>
              <w:spacing w:after="0" w:line="240" w:lineRule="auto"/>
              <w:rPr>
                <w:rFonts w:ascii="Arial" w:hAnsi="Arial" w:cs="Arial"/>
                <w:sz w:val="24"/>
                <w:szCs w:val="24"/>
              </w:rPr>
            </w:pPr>
            <w:r w:rsidRPr="006D7934">
              <w:rPr>
                <w:rFonts w:ascii="Arial" w:hAnsi="Arial" w:cs="Arial"/>
                <w:bCs/>
                <w:sz w:val="24"/>
                <w:szCs w:val="24"/>
              </w:rPr>
              <w:t>Важко відповісти</w:t>
            </w:r>
          </w:p>
        </w:tc>
      </w:tr>
      <w:tr w:rsidR="0012276D" w:rsidRPr="006D7934" w:rsidTr="00A7407C">
        <w:trPr>
          <w:trHeight w:val="392"/>
        </w:trPr>
        <w:tc>
          <w:tcPr>
            <w:tcW w:w="2093" w:type="dxa"/>
            <w:vAlign w:val="center"/>
          </w:tcPr>
          <w:p w:rsidR="0012276D" w:rsidRPr="006D7934" w:rsidRDefault="0012276D" w:rsidP="00A7407C">
            <w:pPr>
              <w:pStyle w:val="14"/>
              <w:rPr>
                <w:rFonts w:ascii="Arial" w:hAnsi="Arial" w:cs="Arial"/>
                <w:b w:val="0"/>
                <w:bCs w:val="0"/>
                <w:sz w:val="24"/>
                <w:szCs w:val="24"/>
              </w:rPr>
            </w:pPr>
          </w:p>
        </w:tc>
        <w:tc>
          <w:tcPr>
            <w:tcW w:w="919"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w:t>
            </w:r>
          </w:p>
        </w:tc>
        <w:tc>
          <w:tcPr>
            <w:tcW w:w="1065"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21</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14</w:t>
            </w:r>
          </w:p>
        </w:tc>
        <w:tc>
          <w:tcPr>
            <w:tcW w:w="1276"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17</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7</w:t>
            </w:r>
          </w:p>
        </w:tc>
        <w:tc>
          <w:tcPr>
            <w:tcW w:w="184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39</w:t>
            </w:r>
          </w:p>
        </w:tc>
      </w:tr>
    </w:tbl>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xml:space="preserve">Відповідаючи на відкрите запитання </w:t>
      </w:r>
      <w:r>
        <w:rPr>
          <w:rFonts w:ascii="Arial" w:hAnsi="Arial" w:cs="Arial"/>
          <w:bCs/>
          <w:sz w:val="24"/>
          <w:szCs w:val="24"/>
        </w:rPr>
        <w:t>«</w:t>
      </w:r>
      <w:r w:rsidRPr="006D7934">
        <w:rPr>
          <w:rFonts w:ascii="Arial" w:hAnsi="Arial" w:cs="Arial"/>
          <w:bCs/>
          <w:i/>
          <w:sz w:val="24"/>
          <w:szCs w:val="24"/>
        </w:rPr>
        <w:t>Що необхідно зробити для підтримки малого бізнесу?</w:t>
      </w:r>
      <w:r>
        <w:rPr>
          <w:rFonts w:ascii="Arial" w:hAnsi="Arial" w:cs="Arial"/>
          <w:bCs/>
          <w:sz w:val="24"/>
          <w:szCs w:val="24"/>
        </w:rPr>
        <w:t>»</w:t>
      </w:r>
      <w:r w:rsidRPr="006D7934">
        <w:rPr>
          <w:rFonts w:ascii="Arial" w:hAnsi="Arial" w:cs="Arial"/>
          <w:bCs/>
          <w:sz w:val="24"/>
          <w:szCs w:val="24"/>
        </w:rPr>
        <w:t xml:space="preserve"> рейтинг відповідей такий: </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знизити, спростити податки/податкову систему;</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xml:space="preserve">- залучати інвестиції, спонсорів; </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виділити кошти, надати фінансову допомогу;</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надати умови для розвитку без обмеження прав, не перешкоджати розвитку, надати підприємцям більше прав і свобод;</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створити умови покращення економіки</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xml:space="preserve">- навчати підприємців, надати юридичну допомогу, </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контролювати ціни;</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змінити сільську раду;</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не красти.</w:t>
      </w:r>
    </w:p>
    <w:p w:rsidR="0012276D" w:rsidRPr="006D7934" w:rsidRDefault="0012276D" w:rsidP="000250FC">
      <w:pPr>
        <w:spacing w:after="0" w:line="264" w:lineRule="auto"/>
        <w:ind w:firstLine="709"/>
        <w:jc w:val="both"/>
        <w:rPr>
          <w:rFonts w:ascii="Arial" w:hAnsi="Arial" w:cs="Arial"/>
          <w:sz w:val="24"/>
          <w:szCs w:val="24"/>
        </w:rPr>
      </w:pPr>
    </w:p>
    <w:p w:rsidR="0012276D" w:rsidRPr="006D7934" w:rsidRDefault="0012276D" w:rsidP="000250FC">
      <w:pPr>
        <w:spacing w:after="0" w:line="264" w:lineRule="auto"/>
        <w:ind w:firstLine="709"/>
        <w:jc w:val="both"/>
        <w:rPr>
          <w:rFonts w:ascii="Arial" w:hAnsi="Arial" w:cs="Arial"/>
          <w:sz w:val="24"/>
          <w:szCs w:val="24"/>
        </w:rPr>
      </w:pPr>
      <w:r w:rsidRPr="006D7934">
        <w:rPr>
          <w:rFonts w:ascii="Arial" w:hAnsi="Arial" w:cs="Arial"/>
          <w:sz w:val="24"/>
          <w:szCs w:val="24"/>
          <w:shd w:val="clear" w:color="auto" w:fill="FFFFFF"/>
        </w:rPr>
        <w:t xml:space="preserve">Стан розвитку житлово-комунального господарства безпосередньо впливає на рівень життя населення і є індикатором для прийняття рішень щодо розміщення інвестицій. Відповіді щодо якості надання послуг є переважно </w:t>
      </w:r>
      <w:r>
        <w:rPr>
          <w:rFonts w:ascii="Arial" w:hAnsi="Arial" w:cs="Arial"/>
          <w:sz w:val="24"/>
          <w:szCs w:val="24"/>
          <w:shd w:val="clear" w:color="auto" w:fill="FFFFFF"/>
        </w:rPr>
        <w:t>«</w:t>
      </w:r>
      <w:r w:rsidRPr="006D7934">
        <w:rPr>
          <w:rFonts w:ascii="Arial" w:hAnsi="Arial" w:cs="Arial"/>
          <w:bCs/>
          <w:sz w:val="24"/>
          <w:szCs w:val="24"/>
        </w:rPr>
        <w:t>ні добре, ні погано</w:t>
      </w:r>
      <w:r>
        <w:rPr>
          <w:rFonts w:ascii="Arial" w:hAnsi="Arial" w:cs="Arial"/>
          <w:sz w:val="24"/>
          <w:szCs w:val="24"/>
          <w:shd w:val="clear" w:color="auto" w:fill="FFFFFF"/>
        </w:rPr>
        <w:t>»</w:t>
      </w:r>
      <w:r w:rsidRPr="006D7934">
        <w:rPr>
          <w:rFonts w:ascii="Arial" w:hAnsi="Arial" w:cs="Arial"/>
          <w:sz w:val="24"/>
          <w:szCs w:val="24"/>
          <w:shd w:val="clear" w:color="auto" w:fill="FFFFFF"/>
        </w:rPr>
        <w:t xml:space="preserve"> </w:t>
      </w:r>
      <w:r>
        <w:rPr>
          <w:rFonts w:ascii="Arial" w:hAnsi="Arial" w:cs="Arial"/>
          <w:sz w:val="24"/>
          <w:szCs w:val="24"/>
          <w:shd w:val="clear" w:color="auto" w:fill="FFFFFF"/>
        </w:rPr>
        <w:t>–</w:t>
      </w:r>
      <w:r w:rsidRPr="006D7934">
        <w:rPr>
          <w:rFonts w:ascii="Arial" w:hAnsi="Arial" w:cs="Arial"/>
          <w:sz w:val="24"/>
          <w:szCs w:val="24"/>
          <w:shd w:val="clear" w:color="auto" w:fill="FFFFFF"/>
        </w:rPr>
        <w:t xml:space="preserve"> 39% опитаних та </w:t>
      </w:r>
      <w:r>
        <w:rPr>
          <w:rFonts w:ascii="Arial" w:hAnsi="Arial" w:cs="Arial"/>
          <w:sz w:val="24"/>
          <w:szCs w:val="24"/>
          <w:shd w:val="clear" w:color="auto" w:fill="FFFFFF"/>
        </w:rPr>
        <w:t>«</w:t>
      </w:r>
      <w:r w:rsidRPr="006D7934">
        <w:rPr>
          <w:rFonts w:ascii="Arial" w:hAnsi="Arial" w:cs="Arial"/>
          <w:sz w:val="24"/>
          <w:szCs w:val="24"/>
          <w:shd w:val="clear" w:color="auto" w:fill="FFFFFF"/>
        </w:rPr>
        <w:t>добре</w:t>
      </w:r>
      <w:r>
        <w:rPr>
          <w:rFonts w:ascii="Arial" w:hAnsi="Arial" w:cs="Arial"/>
          <w:sz w:val="24"/>
          <w:szCs w:val="24"/>
          <w:shd w:val="clear" w:color="auto" w:fill="FFFFFF"/>
        </w:rPr>
        <w:t>»</w:t>
      </w:r>
      <w:r w:rsidRPr="006D7934">
        <w:rPr>
          <w:rFonts w:ascii="Arial" w:hAnsi="Arial" w:cs="Arial"/>
          <w:sz w:val="24"/>
          <w:szCs w:val="24"/>
          <w:shd w:val="clear" w:color="auto" w:fill="FFFFFF"/>
        </w:rPr>
        <w:t xml:space="preserve"> </w:t>
      </w:r>
      <w:r>
        <w:rPr>
          <w:rFonts w:ascii="Arial" w:hAnsi="Arial" w:cs="Arial"/>
          <w:sz w:val="24"/>
          <w:szCs w:val="24"/>
          <w:shd w:val="clear" w:color="auto" w:fill="FFFFFF"/>
        </w:rPr>
        <w:t>–</w:t>
      </w:r>
      <w:r w:rsidRPr="006D7934">
        <w:rPr>
          <w:rFonts w:ascii="Arial" w:hAnsi="Arial" w:cs="Arial"/>
          <w:sz w:val="24"/>
          <w:szCs w:val="24"/>
          <w:shd w:val="clear" w:color="auto" w:fill="FFFFFF"/>
        </w:rPr>
        <w:t xml:space="preserve"> 31%.</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Ви оцінюєте якість надання житлово-комунальних послуг у Вашій громаді? </w:t>
      </w:r>
      <w:r w:rsidRPr="006D7934">
        <w:rPr>
          <w:rFonts w:ascii="Arial" w:hAnsi="Arial" w:cs="Arial"/>
          <w:i/>
          <w:sz w:val="24"/>
          <w:szCs w:val="24"/>
        </w:rPr>
        <w:t>(% респондентів)</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235"/>
        <w:gridCol w:w="1276"/>
        <w:gridCol w:w="1276"/>
        <w:gridCol w:w="1275"/>
        <w:gridCol w:w="1134"/>
        <w:gridCol w:w="920"/>
      </w:tblGrid>
      <w:tr w:rsidR="0012276D" w:rsidRPr="006D7934" w:rsidTr="00A7407C">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Якість надання житлово-комунальних послуг</w:t>
            </w:r>
          </w:p>
        </w:tc>
        <w:tc>
          <w:tcPr>
            <w:tcW w:w="1235"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276"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275"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920"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A7407C">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235"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31</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39</w:t>
            </w:r>
          </w:p>
        </w:tc>
        <w:tc>
          <w:tcPr>
            <w:tcW w:w="1275"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17</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w:t>
            </w:r>
          </w:p>
        </w:tc>
        <w:tc>
          <w:tcPr>
            <w:tcW w:w="920"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11</w:t>
            </w:r>
          </w:p>
        </w:tc>
      </w:tr>
    </w:tbl>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sz w:val="24"/>
          <w:szCs w:val="24"/>
        </w:rPr>
        <w:t xml:space="preserve">Відповіді на відкрите запитання </w:t>
      </w:r>
      <w:r>
        <w:rPr>
          <w:rFonts w:ascii="Arial" w:hAnsi="Arial" w:cs="Arial"/>
          <w:sz w:val="24"/>
          <w:szCs w:val="24"/>
        </w:rPr>
        <w:t>«</w:t>
      </w:r>
      <w:r w:rsidRPr="006D7934">
        <w:rPr>
          <w:rFonts w:ascii="Arial" w:hAnsi="Arial" w:cs="Arial"/>
          <w:i/>
          <w:sz w:val="24"/>
          <w:szCs w:val="24"/>
        </w:rPr>
        <w:t xml:space="preserve">Що необхідно зробити для вдосконалення </w:t>
      </w:r>
      <w:r w:rsidRPr="006D7934">
        <w:rPr>
          <w:rFonts w:ascii="Arial" w:hAnsi="Arial" w:cs="Arial"/>
          <w:i/>
          <w:iCs/>
          <w:sz w:val="24"/>
          <w:szCs w:val="24"/>
        </w:rPr>
        <w:t>якості надання житлово-комунальних послуг у Вашій громаді?</w:t>
      </w:r>
      <w:r>
        <w:rPr>
          <w:rFonts w:ascii="Arial" w:hAnsi="Arial" w:cs="Arial"/>
          <w:iCs/>
          <w:sz w:val="24"/>
          <w:szCs w:val="24"/>
        </w:rPr>
        <w:t>»</w:t>
      </w:r>
      <w:r w:rsidRPr="006D7934">
        <w:rPr>
          <w:rFonts w:ascii="Arial" w:hAnsi="Arial" w:cs="Arial"/>
          <w:iCs/>
          <w:sz w:val="24"/>
          <w:szCs w:val="24"/>
        </w:rPr>
        <w:t xml:space="preserve"> стосувалися як загально-національного рівня вирішення проблем (це реформування системи), так і регіонального/місцевого та громадівського.</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 xml:space="preserve">Найбільш болючою є проблема водопостачання (його зміни, покращення), якості води (аналіз води) та її безперебійне постачання особливо в літній період </w:t>
      </w:r>
      <w:r>
        <w:rPr>
          <w:rFonts w:ascii="Arial" w:hAnsi="Arial" w:cs="Arial"/>
          <w:iCs/>
          <w:sz w:val="24"/>
          <w:szCs w:val="24"/>
        </w:rPr>
        <w:t>–</w:t>
      </w:r>
      <w:r w:rsidRPr="006D7934">
        <w:rPr>
          <w:rFonts w:ascii="Arial" w:hAnsi="Arial" w:cs="Arial"/>
          <w:iCs/>
          <w:sz w:val="24"/>
          <w:szCs w:val="24"/>
        </w:rPr>
        <w:t xml:space="preserve"> (близько 25% відповідей). Друге місце займає проблема збору та вивозу сміття (встановлення сміттєвих баків, організований вивіз сміття, наведення порядку у селі) </w:t>
      </w:r>
      <w:r>
        <w:rPr>
          <w:rFonts w:ascii="Arial" w:hAnsi="Arial" w:cs="Arial"/>
          <w:iCs/>
          <w:sz w:val="24"/>
          <w:szCs w:val="24"/>
        </w:rPr>
        <w:t>–</w:t>
      </w:r>
      <w:r w:rsidRPr="006D7934">
        <w:rPr>
          <w:rFonts w:ascii="Arial" w:hAnsi="Arial" w:cs="Arial"/>
          <w:iCs/>
          <w:sz w:val="24"/>
          <w:szCs w:val="24"/>
        </w:rPr>
        <w:t xml:space="preserve"> близько 16% тих, хто відповідав. Третє місце займає проблема доріг/вулиць та їх ремонту, освітлення вулиць, їх впорядкування </w:t>
      </w:r>
      <w:r>
        <w:rPr>
          <w:rFonts w:ascii="Arial" w:hAnsi="Arial" w:cs="Arial"/>
          <w:iCs/>
          <w:sz w:val="24"/>
          <w:szCs w:val="24"/>
        </w:rPr>
        <w:t>–</w:t>
      </w:r>
      <w:r w:rsidRPr="006D7934">
        <w:rPr>
          <w:rFonts w:ascii="Arial" w:hAnsi="Arial" w:cs="Arial"/>
          <w:iCs/>
          <w:sz w:val="24"/>
          <w:szCs w:val="24"/>
        </w:rPr>
        <w:t xml:space="preserve"> 15%. </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sz w:val="24"/>
          <w:szCs w:val="24"/>
        </w:rPr>
        <w:t>Вирішення більшості із вказаних вище проблем опитані бачать у</w:t>
      </w:r>
      <w:r w:rsidRPr="006D7934">
        <w:rPr>
          <w:rFonts w:ascii="Arial" w:hAnsi="Arial" w:cs="Arial"/>
          <w:iCs/>
          <w:sz w:val="24"/>
          <w:szCs w:val="24"/>
        </w:rPr>
        <w:t xml:space="preserve"> реформі системи ЖКГ (привести в належний стан структуру ЖКГ), посиленні контролю загалом </w:t>
      </w:r>
      <w:r w:rsidRPr="006D7934">
        <w:rPr>
          <w:rFonts w:ascii="Arial" w:hAnsi="Arial" w:cs="Arial"/>
          <w:sz w:val="24"/>
          <w:szCs w:val="24"/>
        </w:rPr>
        <w:t>(громадського контролю) за наданням житлово-комунальних послуг</w:t>
      </w:r>
      <w:r w:rsidRPr="006D7934">
        <w:rPr>
          <w:rFonts w:ascii="Arial" w:hAnsi="Arial" w:cs="Arial"/>
          <w:iCs/>
          <w:sz w:val="24"/>
          <w:szCs w:val="24"/>
        </w:rPr>
        <w:t xml:space="preserve"> і контролю з боку відповідних структур; зниженні цін та наданні (придбанні) сучасного обладнання/спецтехніки; ремонті комунікацій; підвищенні фінансування; розробці штрафних санкцій за забруднення навколишнього середовища. </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Як рецепт вирішення проблем пропонується активізація підтримки з боку населення.</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Пропонуються і такі конкретні заходи, як-от: зробити окреме відділення з вирішення проблем ЖКГ, зробити ремонт у місцевому гуртожитку і надавати там житло; відкрити перукарню, швейну майстерню, майстерню з ремонту техніки, взуття.</w:t>
      </w:r>
    </w:p>
    <w:p w:rsidR="0012276D" w:rsidRPr="006D7934" w:rsidRDefault="0012276D" w:rsidP="000250FC">
      <w:pPr>
        <w:spacing w:after="0" w:line="264" w:lineRule="auto"/>
        <w:ind w:firstLine="708"/>
        <w:jc w:val="both"/>
        <w:rPr>
          <w:rFonts w:ascii="Arial" w:hAnsi="Arial" w:cs="Arial"/>
          <w:iCs/>
          <w:sz w:val="24"/>
          <w:szCs w:val="24"/>
        </w:rPr>
      </w:pPr>
    </w:p>
    <w:p w:rsidR="0012276D" w:rsidRPr="006D7934" w:rsidRDefault="0012276D" w:rsidP="000250FC">
      <w:pPr>
        <w:spacing w:after="0" w:line="264" w:lineRule="auto"/>
        <w:ind w:firstLine="708"/>
        <w:jc w:val="both"/>
        <w:rPr>
          <w:rFonts w:ascii="Arial" w:hAnsi="Arial" w:cs="Arial"/>
          <w:iCs/>
          <w:sz w:val="24"/>
          <w:szCs w:val="24"/>
        </w:rPr>
      </w:pPr>
      <w:r w:rsidRPr="006D7934">
        <w:rPr>
          <w:rFonts w:ascii="Arial" w:hAnsi="Arial" w:cs="Arial"/>
          <w:iCs/>
          <w:sz w:val="24"/>
          <w:szCs w:val="24"/>
        </w:rPr>
        <w:t xml:space="preserve">Щодо оцінки благоустрою, ситуація виглядає досить оптимістично </w:t>
      </w:r>
      <w:r>
        <w:rPr>
          <w:rFonts w:ascii="Arial" w:hAnsi="Arial" w:cs="Arial"/>
          <w:iCs/>
          <w:sz w:val="24"/>
          <w:szCs w:val="24"/>
        </w:rPr>
        <w:t>–</w:t>
      </w:r>
      <w:r w:rsidRPr="006D7934">
        <w:rPr>
          <w:rFonts w:ascii="Arial" w:hAnsi="Arial" w:cs="Arial"/>
          <w:iCs/>
          <w:sz w:val="24"/>
          <w:szCs w:val="24"/>
        </w:rPr>
        <w:t xml:space="preserve"> переважна більшість опитаних оцінили як </w:t>
      </w:r>
      <w:r>
        <w:rPr>
          <w:rFonts w:ascii="Arial" w:hAnsi="Arial" w:cs="Arial"/>
          <w:iCs/>
          <w:sz w:val="24"/>
          <w:szCs w:val="24"/>
        </w:rPr>
        <w:t>«</w:t>
      </w:r>
      <w:r w:rsidRPr="006D7934">
        <w:rPr>
          <w:rFonts w:ascii="Arial" w:hAnsi="Arial" w:cs="Arial"/>
          <w:bCs/>
          <w:sz w:val="24"/>
          <w:szCs w:val="24"/>
        </w:rPr>
        <w:t>ні добре, ні погано</w:t>
      </w:r>
      <w:r>
        <w:rPr>
          <w:rFonts w:ascii="Arial" w:hAnsi="Arial" w:cs="Arial"/>
          <w:bCs/>
          <w:sz w:val="24"/>
          <w:szCs w:val="24"/>
        </w:rPr>
        <w:t>»</w:t>
      </w:r>
      <w:r w:rsidRPr="006D7934">
        <w:rPr>
          <w:rFonts w:ascii="Arial" w:hAnsi="Arial" w:cs="Arial"/>
          <w:bCs/>
          <w:sz w:val="24"/>
          <w:szCs w:val="24"/>
        </w:rPr>
        <w:t xml:space="preserve"> </w:t>
      </w:r>
      <w:r>
        <w:rPr>
          <w:rFonts w:ascii="Arial" w:hAnsi="Arial" w:cs="Arial"/>
          <w:bCs/>
          <w:sz w:val="24"/>
          <w:szCs w:val="24"/>
        </w:rPr>
        <w:t>–</w:t>
      </w:r>
      <w:r w:rsidRPr="006D7934">
        <w:rPr>
          <w:rFonts w:ascii="Arial" w:hAnsi="Arial" w:cs="Arial"/>
          <w:bCs/>
          <w:sz w:val="24"/>
          <w:szCs w:val="24"/>
        </w:rPr>
        <w:t xml:space="preserve"> 43%, та </w:t>
      </w:r>
      <w:r>
        <w:rPr>
          <w:rFonts w:ascii="Arial" w:hAnsi="Arial" w:cs="Arial"/>
          <w:bCs/>
          <w:sz w:val="24"/>
          <w:szCs w:val="24"/>
        </w:rPr>
        <w:t>«</w:t>
      </w:r>
      <w:r w:rsidRPr="006D7934">
        <w:rPr>
          <w:rFonts w:ascii="Arial" w:hAnsi="Arial" w:cs="Arial"/>
          <w:bCs/>
          <w:sz w:val="24"/>
          <w:szCs w:val="24"/>
        </w:rPr>
        <w:t>добре</w:t>
      </w:r>
      <w:r>
        <w:rPr>
          <w:rFonts w:ascii="Arial" w:hAnsi="Arial" w:cs="Arial"/>
          <w:bCs/>
          <w:sz w:val="24"/>
          <w:szCs w:val="24"/>
        </w:rPr>
        <w:t>»</w:t>
      </w:r>
      <w:r w:rsidRPr="006D7934">
        <w:rPr>
          <w:rFonts w:ascii="Arial" w:hAnsi="Arial" w:cs="Arial"/>
          <w:bCs/>
          <w:sz w:val="24"/>
          <w:szCs w:val="24"/>
        </w:rPr>
        <w:t xml:space="preserve"> </w:t>
      </w:r>
      <w:r>
        <w:rPr>
          <w:rFonts w:ascii="Arial" w:hAnsi="Arial" w:cs="Arial"/>
          <w:bCs/>
          <w:sz w:val="24"/>
          <w:szCs w:val="24"/>
        </w:rPr>
        <w:t>–</w:t>
      </w:r>
      <w:r w:rsidRPr="006D7934">
        <w:rPr>
          <w:rFonts w:ascii="Arial" w:hAnsi="Arial" w:cs="Arial"/>
          <w:bCs/>
          <w:sz w:val="24"/>
          <w:szCs w:val="24"/>
        </w:rPr>
        <w:t xml:space="preserve"> 37%.</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би Ви оцінили стан благоустрою у Вашій громаді? </w:t>
      </w:r>
      <w:r w:rsidRPr="006D7934">
        <w:rPr>
          <w:rFonts w:ascii="Arial" w:hAnsi="Arial" w:cs="Arial"/>
          <w:i/>
          <w:sz w:val="24"/>
          <w:szCs w:val="24"/>
        </w:rPr>
        <w:t>(% респондентів)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235"/>
        <w:gridCol w:w="1276"/>
        <w:gridCol w:w="1276"/>
        <w:gridCol w:w="1134"/>
        <w:gridCol w:w="1134"/>
        <w:gridCol w:w="992"/>
      </w:tblGrid>
      <w:tr w:rsidR="0012276D" w:rsidRPr="006D7934" w:rsidTr="00A7407C">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Стан благоустрою</w:t>
            </w:r>
          </w:p>
        </w:tc>
        <w:tc>
          <w:tcPr>
            <w:tcW w:w="1235"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276"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992"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A7407C">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235"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0</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37</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43</w:t>
            </w:r>
          </w:p>
        </w:tc>
        <w:tc>
          <w:tcPr>
            <w:tcW w:w="1134"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8</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w:t>
            </w:r>
          </w:p>
        </w:tc>
        <w:tc>
          <w:tcPr>
            <w:tcW w:w="992"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10</w:t>
            </w:r>
          </w:p>
        </w:tc>
      </w:tr>
    </w:tbl>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У продовження вирішення проблем ЖКГ, серед шляхів покращення благоустрою (</w:t>
      </w:r>
      <w:r>
        <w:rPr>
          <w:rFonts w:ascii="Arial" w:hAnsi="Arial" w:cs="Arial"/>
          <w:iCs/>
          <w:sz w:val="24"/>
          <w:szCs w:val="24"/>
        </w:rPr>
        <w:t>«</w:t>
      </w:r>
      <w:r w:rsidRPr="006D7934">
        <w:rPr>
          <w:rFonts w:ascii="Arial" w:hAnsi="Arial" w:cs="Arial"/>
          <w:i/>
          <w:iCs/>
          <w:sz w:val="24"/>
          <w:szCs w:val="24"/>
        </w:rPr>
        <w:t>Які Ви бачите шляхи покращення ситуації з благоустроєм у Вашій громаді?</w:t>
      </w:r>
      <w:r>
        <w:rPr>
          <w:rFonts w:ascii="Arial" w:hAnsi="Arial" w:cs="Arial"/>
          <w:i/>
          <w:iCs/>
          <w:sz w:val="24"/>
          <w:szCs w:val="24"/>
        </w:rPr>
        <w:t>»</w:t>
      </w:r>
      <w:r w:rsidRPr="006D7934">
        <w:rPr>
          <w:rFonts w:ascii="Arial" w:hAnsi="Arial" w:cs="Arial"/>
          <w:iCs/>
          <w:sz w:val="24"/>
          <w:szCs w:val="24"/>
        </w:rPr>
        <w:t xml:space="preserve">) називалися: найчастіше </w:t>
      </w:r>
      <w:r>
        <w:rPr>
          <w:rFonts w:ascii="Arial" w:hAnsi="Arial" w:cs="Arial"/>
          <w:iCs/>
          <w:sz w:val="24"/>
          <w:szCs w:val="24"/>
        </w:rPr>
        <w:t>–</w:t>
      </w:r>
      <w:r w:rsidRPr="006D7934">
        <w:rPr>
          <w:rFonts w:ascii="Arial" w:hAnsi="Arial" w:cs="Arial"/>
          <w:iCs/>
          <w:sz w:val="24"/>
          <w:szCs w:val="24"/>
        </w:rPr>
        <w:t xml:space="preserve"> залучення інвесторів; ремонт доріг, освітлення вулиць; зниження цін на комунальні послуги; покращення рівня культури населення; створення ЖКГ; збільшення фінансування. Пропонувалося привести спочатку до ладу, що є, а потім вкладати кошти (перш за все </w:t>
      </w:r>
      <w:r>
        <w:rPr>
          <w:rFonts w:ascii="Arial" w:hAnsi="Arial" w:cs="Arial"/>
          <w:iCs/>
          <w:sz w:val="24"/>
          <w:szCs w:val="24"/>
        </w:rPr>
        <w:t>–</w:t>
      </w:r>
      <w:r w:rsidRPr="006D7934">
        <w:rPr>
          <w:rFonts w:ascii="Arial" w:hAnsi="Arial" w:cs="Arial"/>
          <w:iCs/>
          <w:sz w:val="24"/>
          <w:szCs w:val="24"/>
        </w:rPr>
        <w:t xml:space="preserve"> у водопровід). </w:t>
      </w:r>
      <w:r w:rsidRPr="006D7934">
        <w:rPr>
          <w:rFonts w:ascii="Arial" w:hAnsi="Arial" w:cs="Arial"/>
          <w:sz w:val="24"/>
          <w:szCs w:val="24"/>
        </w:rPr>
        <w:t>Отже, покращення стану благоустрою респонденти бачать, в першу чергу, через залучення інвестицій.</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 xml:space="preserve">Щодо доріг </w:t>
      </w:r>
      <w:r>
        <w:rPr>
          <w:rFonts w:ascii="Arial" w:hAnsi="Arial" w:cs="Arial"/>
          <w:iCs/>
          <w:sz w:val="24"/>
          <w:szCs w:val="24"/>
        </w:rPr>
        <w:t>–</w:t>
      </w:r>
      <w:r w:rsidRPr="006D7934">
        <w:rPr>
          <w:rFonts w:ascii="Arial" w:hAnsi="Arial" w:cs="Arial"/>
          <w:iCs/>
          <w:sz w:val="24"/>
          <w:szCs w:val="24"/>
        </w:rPr>
        <w:t xml:space="preserve"> прокладання доріг, де їх немає, ремонт існуючих доріг; щодо водопостачання </w:t>
      </w:r>
      <w:r>
        <w:rPr>
          <w:rFonts w:ascii="Arial" w:hAnsi="Arial" w:cs="Arial"/>
          <w:iCs/>
          <w:sz w:val="24"/>
          <w:szCs w:val="24"/>
        </w:rPr>
        <w:t>–</w:t>
      </w:r>
      <w:r w:rsidRPr="006D7934">
        <w:rPr>
          <w:rFonts w:ascii="Arial" w:hAnsi="Arial" w:cs="Arial"/>
          <w:iCs/>
          <w:sz w:val="24"/>
          <w:szCs w:val="24"/>
        </w:rPr>
        <w:t xml:space="preserve"> капремонт водопровідних мереж із залученням коштів інвестора. Щодо озеленення </w:t>
      </w:r>
      <w:r>
        <w:rPr>
          <w:rFonts w:ascii="Arial" w:hAnsi="Arial" w:cs="Arial"/>
          <w:iCs/>
          <w:sz w:val="24"/>
          <w:szCs w:val="24"/>
        </w:rPr>
        <w:t>–</w:t>
      </w:r>
      <w:r w:rsidRPr="006D7934">
        <w:rPr>
          <w:rFonts w:ascii="Arial" w:hAnsi="Arial" w:cs="Arial"/>
          <w:iCs/>
          <w:sz w:val="24"/>
          <w:szCs w:val="24"/>
        </w:rPr>
        <w:t xml:space="preserve"> насадження дерев, залучення до озеленення території села більше людей. Щодо прибережної зони </w:t>
      </w:r>
      <w:r>
        <w:rPr>
          <w:rFonts w:ascii="Arial" w:hAnsi="Arial" w:cs="Arial"/>
          <w:iCs/>
          <w:sz w:val="24"/>
          <w:szCs w:val="24"/>
        </w:rPr>
        <w:t>–</w:t>
      </w:r>
      <w:r w:rsidRPr="006D7934">
        <w:rPr>
          <w:rFonts w:ascii="Arial" w:hAnsi="Arial" w:cs="Arial"/>
          <w:iCs/>
          <w:sz w:val="24"/>
          <w:szCs w:val="24"/>
        </w:rPr>
        <w:t xml:space="preserve"> впорядкування берега шляхом організації </w:t>
      </w:r>
      <w:r>
        <w:rPr>
          <w:rFonts w:ascii="Arial" w:hAnsi="Arial" w:cs="Arial"/>
          <w:iCs/>
          <w:sz w:val="24"/>
          <w:szCs w:val="24"/>
        </w:rPr>
        <w:t>_е облашто</w:t>
      </w:r>
      <w:r w:rsidRPr="006D7934">
        <w:rPr>
          <w:rFonts w:ascii="Arial" w:hAnsi="Arial" w:cs="Arial"/>
          <w:iCs/>
          <w:sz w:val="24"/>
          <w:szCs w:val="24"/>
        </w:rPr>
        <w:t xml:space="preserve">. Щодо власних домогосподарств </w:t>
      </w:r>
      <w:r>
        <w:rPr>
          <w:rFonts w:ascii="Arial" w:hAnsi="Arial" w:cs="Arial"/>
          <w:iCs/>
          <w:sz w:val="24"/>
          <w:szCs w:val="24"/>
        </w:rPr>
        <w:t>–</w:t>
      </w:r>
      <w:r w:rsidRPr="006D7934">
        <w:rPr>
          <w:rFonts w:ascii="Arial" w:hAnsi="Arial" w:cs="Arial"/>
          <w:iCs/>
          <w:sz w:val="24"/>
          <w:szCs w:val="24"/>
        </w:rPr>
        <w:t xml:space="preserve"> приділяти більше уваги порядку на власних подвір'ях. Пропонується залучення непрацюючого населення до громадських робіт. Як конкретна дія </w:t>
      </w:r>
      <w:r>
        <w:rPr>
          <w:rFonts w:ascii="Arial" w:hAnsi="Arial" w:cs="Arial"/>
          <w:iCs/>
          <w:sz w:val="24"/>
          <w:szCs w:val="24"/>
        </w:rPr>
        <w:t>–</w:t>
      </w:r>
      <w:r w:rsidRPr="006D7934">
        <w:rPr>
          <w:rFonts w:ascii="Arial" w:hAnsi="Arial" w:cs="Arial"/>
          <w:iCs/>
          <w:sz w:val="24"/>
          <w:szCs w:val="24"/>
        </w:rPr>
        <w:t xml:space="preserve"> ввести постійну ставку працівника по благоустрою.</w:t>
      </w:r>
    </w:p>
    <w:p w:rsidR="0012276D" w:rsidRPr="006D7934" w:rsidRDefault="0012276D" w:rsidP="000250FC">
      <w:pPr>
        <w:spacing w:after="0" w:line="240" w:lineRule="auto"/>
        <w:ind w:firstLine="709"/>
        <w:jc w:val="both"/>
        <w:rPr>
          <w:rFonts w:ascii="Arial" w:hAnsi="Arial" w:cs="Arial"/>
          <w:iCs/>
          <w:sz w:val="24"/>
          <w:szCs w:val="24"/>
        </w:rPr>
      </w:pP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 xml:space="preserve">Стан транспортного обслуговування загалом задовольняє мешканців громади </w:t>
      </w:r>
      <w:r>
        <w:rPr>
          <w:rFonts w:ascii="Arial" w:hAnsi="Arial" w:cs="Arial"/>
          <w:iCs/>
          <w:sz w:val="24"/>
          <w:szCs w:val="24"/>
        </w:rPr>
        <w:t>–</w:t>
      </w:r>
      <w:r w:rsidRPr="006D7934">
        <w:rPr>
          <w:rFonts w:ascii="Arial" w:hAnsi="Arial" w:cs="Arial"/>
          <w:iCs/>
          <w:sz w:val="24"/>
          <w:szCs w:val="24"/>
        </w:rPr>
        <w:t xml:space="preserve"> 51% відповіли </w:t>
      </w:r>
      <w:r>
        <w:rPr>
          <w:rFonts w:ascii="Arial" w:hAnsi="Arial" w:cs="Arial"/>
          <w:iCs/>
          <w:sz w:val="24"/>
          <w:szCs w:val="24"/>
        </w:rPr>
        <w:t>«</w:t>
      </w:r>
      <w:r w:rsidRPr="006D7934">
        <w:rPr>
          <w:rFonts w:ascii="Arial" w:hAnsi="Arial" w:cs="Arial"/>
          <w:iCs/>
          <w:sz w:val="24"/>
          <w:szCs w:val="24"/>
        </w:rPr>
        <w:t>добре</w:t>
      </w:r>
      <w:r>
        <w:rPr>
          <w:rFonts w:ascii="Arial" w:hAnsi="Arial" w:cs="Arial"/>
          <w:iCs/>
          <w:sz w:val="24"/>
          <w:szCs w:val="24"/>
        </w:rPr>
        <w:t>»</w:t>
      </w:r>
      <w:r w:rsidRPr="006D7934">
        <w:rPr>
          <w:rFonts w:ascii="Arial" w:hAnsi="Arial" w:cs="Arial"/>
          <w:iCs/>
          <w:sz w:val="24"/>
          <w:szCs w:val="24"/>
        </w:rPr>
        <w:t xml:space="preserve">, 29% - </w:t>
      </w:r>
      <w:r w:rsidRPr="006D7934">
        <w:rPr>
          <w:rFonts w:ascii="Arial" w:hAnsi="Arial" w:cs="Arial"/>
          <w:bCs/>
          <w:sz w:val="24"/>
          <w:szCs w:val="24"/>
        </w:rPr>
        <w:t xml:space="preserve"> </w:t>
      </w:r>
      <w:r>
        <w:rPr>
          <w:rFonts w:ascii="Arial" w:hAnsi="Arial" w:cs="Arial"/>
          <w:bCs/>
          <w:sz w:val="24"/>
          <w:szCs w:val="24"/>
        </w:rPr>
        <w:t>«</w:t>
      </w:r>
      <w:r w:rsidRPr="006D7934">
        <w:rPr>
          <w:rFonts w:ascii="Arial" w:hAnsi="Arial" w:cs="Arial"/>
          <w:bCs/>
          <w:sz w:val="24"/>
          <w:szCs w:val="24"/>
        </w:rPr>
        <w:t>ні добре, ні погано</w:t>
      </w:r>
      <w:r>
        <w:rPr>
          <w:rFonts w:ascii="Arial" w:hAnsi="Arial" w:cs="Arial"/>
          <w:bCs/>
          <w:sz w:val="24"/>
          <w:szCs w:val="24"/>
        </w:rPr>
        <w:t>»</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би Ви оцінили стан транспортного обслуговування у Вашій громаді? </w:t>
      </w:r>
      <w:r w:rsidRPr="006D7934">
        <w:rPr>
          <w:rFonts w:ascii="Arial" w:hAnsi="Arial" w:cs="Arial"/>
          <w:i/>
          <w:sz w:val="24"/>
          <w:szCs w:val="24"/>
        </w:rPr>
        <w:t>(% респондентів)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093"/>
        <w:gridCol w:w="41"/>
        <w:gridCol w:w="1093"/>
        <w:gridCol w:w="41"/>
        <w:gridCol w:w="1093"/>
        <w:gridCol w:w="41"/>
        <w:gridCol w:w="1093"/>
        <w:gridCol w:w="41"/>
        <w:gridCol w:w="1093"/>
        <w:gridCol w:w="41"/>
        <w:gridCol w:w="1134"/>
      </w:tblGrid>
      <w:tr w:rsidR="0012276D" w:rsidRPr="006D7934" w:rsidTr="0001128D">
        <w:trPr>
          <w:trHeight w:val="1091"/>
        </w:trPr>
        <w:tc>
          <w:tcPr>
            <w:tcW w:w="2802"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Стан транспортного обслуговування</w:t>
            </w:r>
          </w:p>
        </w:tc>
        <w:tc>
          <w:tcPr>
            <w:tcW w:w="1134" w:type="dxa"/>
            <w:gridSpan w:val="2"/>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gridSpan w:val="2"/>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134" w:type="dxa"/>
            <w:gridSpan w:val="2"/>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gridSpan w:val="2"/>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gridSpan w:val="2"/>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01128D">
        <w:trPr>
          <w:trHeight w:val="392"/>
        </w:trPr>
        <w:tc>
          <w:tcPr>
            <w:tcW w:w="2802" w:type="dxa"/>
            <w:vAlign w:val="center"/>
          </w:tcPr>
          <w:p w:rsidR="0012276D" w:rsidRPr="006D7934" w:rsidRDefault="0012276D" w:rsidP="00A7407C">
            <w:pPr>
              <w:pStyle w:val="14"/>
              <w:rPr>
                <w:rFonts w:ascii="Arial" w:hAnsi="Arial" w:cs="Arial"/>
                <w:b w:val="0"/>
                <w:bCs w:val="0"/>
                <w:sz w:val="24"/>
                <w:szCs w:val="24"/>
              </w:rPr>
            </w:pPr>
          </w:p>
        </w:tc>
        <w:tc>
          <w:tcPr>
            <w:tcW w:w="109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0</w:t>
            </w:r>
          </w:p>
        </w:tc>
        <w:tc>
          <w:tcPr>
            <w:tcW w:w="1134" w:type="dxa"/>
            <w:gridSpan w:val="2"/>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51</w:t>
            </w:r>
          </w:p>
        </w:tc>
        <w:tc>
          <w:tcPr>
            <w:tcW w:w="1134" w:type="dxa"/>
            <w:gridSpan w:val="2"/>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29</w:t>
            </w:r>
          </w:p>
        </w:tc>
        <w:tc>
          <w:tcPr>
            <w:tcW w:w="1134" w:type="dxa"/>
            <w:gridSpan w:val="2"/>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17</w:t>
            </w:r>
          </w:p>
        </w:tc>
        <w:tc>
          <w:tcPr>
            <w:tcW w:w="1134" w:type="dxa"/>
            <w:gridSpan w:val="2"/>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w:t>
            </w:r>
          </w:p>
        </w:tc>
        <w:tc>
          <w:tcPr>
            <w:tcW w:w="1175" w:type="dxa"/>
            <w:gridSpan w:val="2"/>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0</w:t>
            </w:r>
          </w:p>
        </w:tc>
      </w:tr>
    </w:tbl>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 xml:space="preserve">Близько 60% тих, хто дав відповідь на відкрите запитання </w:t>
      </w:r>
      <w:r>
        <w:rPr>
          <w:rFonts w:ascii="Arial" w:hAnsi="Arial" w:cs="Arial"/>
          <w:iCs/>
          <w:sz w:val="24"/>
          <w:szCs w:val="24"/>
        </w:rPr>
        <w:t>«</w:t>
      </w:r>
      <w:r w:rsidRPr="006D7934">
        <w:rPr>
          <w:rFonts w:ascii="Arial" w:hAnsi="Arial" w:cs="Arial"/>
          <w:i/>
          <w:sz w:val="24"/>
          <w:szCs w:val="24"/>
        </w:rPr>
        <w:t xml:space="preserve">Що необхідно зробити для вдосконалення </w:t>
      </w:r>
      <w:r w:rsidRPr="006D7934">
        <w:rPr>
          <w:rFonts w:ascii="Arial" w:hAnsi="Arial" w:cs="Arial"/>
          <w:i/>
          <w:iCs/>
          <w:sz w:val="24"/>
          <w:szCs w:val="24"/>
        </w:rPr>
        <w:t>стану транспортного обслуговування у Вашій громаді?</w:t>
      </w:r>
      <w:r>
        <w:rPr>
          <w:rFonts w:ascii="Arial" w:hAnsi="Arial" w:cs="Arial"/>
          <w:iCs/>
          <w:sz w:val="24"/>
          <w:szCs w:val="24"/>
        </w:rPr>
        <w:t>»</w:t>
      </w:r>
      <w:r w:rsidRPr="006D7934">
        <w:rPr>
          <w:rFonts w:ascii="Arial" w:hAnsi="Arial" w:cs="Arial"/>
          <w:iCs/>
          <w:sz w:val="24"/>
          <w:szCs w:val="24"/>
        </w:rPr>
        <w:t xml:space="preserve"> стосувалися ремонту (покращення стану, вчасне їх очищення в зимовий період, встановлення дорожніх знаків) доріг. Друге місце займає стан транспортних засобів: а) безкоштовний/пільговий транспорт (потрібен транспортний засіб доступний для громадян; розширити надання безкоштовного транспорту для потреб громад; пільговий проїзд для вчителів, пенсіонерів, школярів); б) якісний транспорт (відремонтувати існуючий та/або купити новий транспорт; купити належний транспорт). Третє місце </w:t>
      </w:r>
      <w:r>
        <w:rPr>
          <w:rFonts w:ascii="Arial" w:hAnsi="Arial" w:cs="Arial"/>
          <w:iCs/>
          <w:sz w:val="24"/>
          <w:szCs w:val="24"/>
        </w:rPr>
        <w:t>–</w:t>
      </w:r>
      <w:r w:rsidRPr="006D7934">
        <w:rPr>
          <w:rFonts w:ascii="Arial" w:hAnsi="Arial" w:cs="Arial"/>
          <w:iCs/>
          <w:sz w:val="24"/>
          <w:szCs w:val="24"/>
        </w:rPr>
        <w:t xml:space="preserve"> рух маршрутних автобусів та облаштування маршрутних зупинок (зробити зупинки; добавити маршрути; більше маршруток із заходом в село з розумним інтервалом). Також називаються фінансові шляхи вирішення проблеми: вкладати інвестиції, збільшити фінансування; кошти на бензин; внесення коштів у ремонт транспорту і доріг. Згадується необхідність виховання культури обслуговування. Як окремий захід </w:t>
      </w:r>
      <w:r>
        <w:rPr>
          <w:rFonts w:ascii="Arial" w:hAnsi="Arial" w:cs="Arial"/>
          <w:iCs/>
          <w:sz w:val="24"/>
          <w:szCs w:val="24"/>
        </w:rPr>
        <w:t>–</w:t>
      </w:r>
      <w:r w:rsidRPr="006D7934">
        <w:rPr>
          <w:rFonts w:ascii="Arial" w:hAnsi="Arial" w:cs="Arial"/>
          <w:iCs/>
          <w:sz w:val="24"/>
          <w:szCs w:val="24"/>
        </w:rPr>
        <w:t xml:space="preserve"> залучати фахівців до діяльності на території громади.</w:t>
      </w:r>
    </w:p>
    <w:p w:rsidR="0012276D" w:rsidRPr="006D7934" w:rsidRDefault="0012276D" w:rsidP="000250FC">
      <w:pPr>
        <w:spacing w:after="0" w:line="240" w:lineRule="auto"/>
        <w:jc w:val="both"/>
        <w:rPr>
          <w:rFonts w:ascii="Arial" w:hAnsi="Arial" w:cs="Arial"/>
          <w:iCs/>
          <w:sz w:val="24"/>
          <w:szCs w:val="24"/>
        </w:rPr>
      </w:pPr>
    </w:p>
    <w:p w:rsidR="0012276D" w:rsidRPr="006D7934" w:rsidRDefault="0012276D" w:rsidP="000250FC">
      <w:pPr>
        <w:spacing w:after="0" w:line="264" w:lineRule="auto"/>
        <w:ind w:firstLine="708"/>
        <w:jc w:val="both"/>
        <w:rPr>
          <w:rFonts w:ascii="Arial" w:hAnsi="Arial" w:cs="Arial"/>
          <w:iCs/>
          <w:sz w:val="24"/>
          <w:szCs w:val="24"/>
        </w:rPr>
      </w:pPr>
      <w:r w:rsidRPr="006D7934">
        <w:rPr>
          <w:rFonts w:ascii="Arial" w:hAnsi="Arial" w:cs="Arial"/>
          <w:sz w:val="24"/>
          <w:szCs w:val="24"/>
        </w:rPr>
        <w:t xml:space="preserve">На перший погляд, респонденти оцінюють якість надання медичних послуг у різних медичних закладах громади відносно непогано (50% відповіли </w:t>
      </w:r>
      <w:r>
        <w:rPr>
          <w:rFonts w:ascii="Arial" w:hAnsi="Arial" w:cs="Arial"/>
          <w:sz w:val="24"/>
          <w:szCs w:val="24"/>
        </w:rPr>
        <w:t>«</w:t>
      </w:r>
      <w:r w:rsidRPr="006D7934">
        <w:rPr>
          <w:rFonts w:ascii="Arial" w:hAnsi="Arial" w:cs="Arial"/>
          <w:sz w:val="24"/>
          <w:szCs w:val="24"/>
        </w:rPr>
        <w:t>добре</w:t>
      </w:r>
      <w:r>
        <w:rPr>
          <w:rFonts w:ascii="Arial" w:hAnsi="Arial" w:cs="Arial"/>
          <w:sz w:val="24"/>
          <w:szCs w:val="24"/>
        </w:rPr>
        <w:t>»</w:t>
      </w:r>
      <w:r w:rsidRPr="006D7934">
        <w:rPr>
          <w:rFonts w:ascii="Arial" w:hAnsi="Arial" w:cs="Arial"/>
          <w:sz w:val="24"/>
          <w:szCs w:val="24"/>
        </w:rPr>
        <w:t>).</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w:t>
      </w:r>
      <w:r>
        <w:rPr>
          <w:rFonts w:ascii="Arial" w:hAnsi="Arial" w:cs="Arial"/>
          <w:i/>
          <w:iCs/>
          <w:sz w:val="24"/>
          <w:szCs w:val="24"/>
        </w:rPr>
        <w:t>_е об</w:t>
      </w:r>
      <w:r w:rsidRPr="006D7934">
        <w:rPr>
          <w:rFonts w:ascii="Arial" w:hAnsi="Arial" w:cs="Arial"/>
          <w:i/>
          <w:iCs/>
          <w:sz w:val="24"/>
          <w:szCs w:val="24"/>
        </w:rPr>
        <w:t xml:space="preserve"> оцінили якість послуг в медичних закладах Вашої громади? </w:t>
      </w:r>
      <w:r w:rsidRPr="006D7934">
        <w:rPr>
          <w:rFonts w:ascii="Arial" w:hAnsi="Arial" w:cs="Arial"/>
          <w:i/>
          <w:sz w:val="24"/>
          <w:szCs w:val="24"/>
        </w:rPr>
        <w:t>(% респондентів)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134"/>
        <w:gridCol w:w="1276"/>
        <w:gridCol w:w="1134"/>
        <w:gridCol w:w="1134"/>
        <w:gridCol w:w="1701"/>
      </w:tblGrid>
      <w:tr w:rsidR="0012276D" w:rsidRPr="006D7934" w:rsidTr="0001128D">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Якість послуг в медичних закладах</w:t>
            </w:r>
          </w:p>
        </w:tc>
        <w:tc>
          <w:tcPr>
            <w:tcW w:w="1093"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701"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01128D">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09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50</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29</w:t>
            </w:r>
          </w:p>
        </w:tc>
        <w:tc>
          <w:tcPr>
            <w:tcW w:w="1134"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14</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w:t>
            </w:r>
          </w:p>
        </w:tc>
        <w:tc>
          <w:tcPr>
            <w:tcW w:w="1701"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w:t>
            </w:r>
          </w:p>
        </w:tc>
      </w:tr>
    </w:tbl>
    <w:p w:rsidR="0012276D" w:rsidRPr="006D7934" w:rsidRDefault="0012276D" w:rsidP="000250FC">
      <w:pPr>
        <w:spacing w:after="0" w:line="240" w:lineRule="auto"/>
        <w:ind w:firstLine="709"/>
        <w:jc w:val="both"/>
        <w:rPr>
          <w:rFonts w:ascii="Arial" w:hAnsi="Arial" w:cs="Arial"/>
          <w:iCs/>
          <w:sz w:val="24"/>
          <w:szCs w:val="24"/>
        </w:rPr>
      </w:pPr>
      <w:r>
        <w:rPr>
          <w:rFonts w:ascii="Arial" w:hAnsi="Arial" w:cs="Arial"/>
          <w:sz w:val="24"/>
          <w:szCs w:val="24"/>
        </w:rPr>
        <w:t>_е обл</w:t>
      </w:r>
      <w:r w:rsidRPr="006D7934">
        <w:rPr>
          <w:rFonts w:ascii="Arial" w:hAnsi="Arial" w:cs="Arial"/>
          <w:sz w:val="24"/>
          <w:szCs w:val="24"/>
        </w:rPr>
        <w:t xml:space="preserve">, </w:t>
      </w:r>
      <w:r>
        <w:rPr>
          <w:rFonts w:ascii="Arial" w:hAnsi="Arial" w:cs="Arial"/>
          <w:sz w:val="24"/>
          <w:szCs w:val="24"/>
        </w:rPr>
        <w:t>_е облаш</w:t>
      </w:r>
      <w:r w:rsidRPr="006D7934">
        <w:rPr>
          <w:rFonts w:ascii="Arial" w:hAnsi="Arial" w:cs="Arial"/>
          <w:sz w:val="24"/>
          <w:szCs w:val="24"/>
        </w:rPr>
        <w:t xml:space="preserve"> реагування (найбільша кількість реагування) на питання </w:t>
      </w:r>
      <w:r>
        <w:rPr>
          <w:rFonts w:ascii="Arial" w:hAnsi="Arial" w:cs="Arial"/>
          <w:sz w:val="24"/>
          <w:szCs w:val="24"/>
        </w:rPr>
        <w:t>«</w:t>
      </w:r>
      <w:r w:rsidRPr="006D7934">
        <w:rPr>
          <w:rFonts w:ascii="Arial" w:hAnsi="Arial" w:cs="Arial"/>
          <w:i/>
          <w:sz w:val="24"/>
          <w:szCs w:val="24"/>
        </w:rPr>
        <w:t xml:space="preserve">Що необхідно зробити для вдосконалення якості </w:t>
      </w:r>
      <w:r w:rsidRPr="006D7934">
        <w:rPr>
          <w:rFonts w:ascii="Arial" w:hAnsi="Arial" w:cs="Arial"/>
          <w:i/>
          <w:iCs/>
          <w:sz w:val="24"/>
          <w:szCs w:val="24"/>
        </w:rPr>
        <w:t>послуг в медичних закладах Вашої громади</w:t>
      </w:r>
      <w:r w:rsidRPr="006D7934">
        <w:rPr>
          <w:rFonts w:ascii="Arial" w:hAnsi="Arial" w:cs="Arial"/>
          <w:iCs/>
          <w:sz w:val="24"/>
          <w:szCs w:val="24"/>
        </w:rPr>
        <w:t>?</w:t>
      </w:r>
      <w:r>
        <w:rPr>
          <w:rFonts w:ascii="Arial" w:hAnsi="Arial" w:cs="Arial"/>
          <w:iCs/>
          <w:sz w:val="24"/>
          <w:szCs w:val="24"/>
        </w:rPr>
        <w:t>»</w:t>
      </w:r>
      <w:r w:rsidRPr="006D7934">
        <w:rPr>
          <w:rFonts w:ascii="Arial" w:hAnsi="Arial" w:cs="Arial"/>
          <w:iCs/>
          <w:sz w:val="24"/>
          <w:szCs w:val="24"/>
        </w:rPr>
        <w:t xml:space="preserve"> </w:t>
      </w:r>
      <w:r w:rsidRPr="006D7934">
        <w:rPr>
          <w:rFonts w:ascii="Arial" w:hAnsi="Arial" w:cs="Arial"/>
          <w:sz w:val="24"/>
          <w:szCs w:val="24"/>
        </w:rPr>
        <w:t>є маркером численних проблем галузі</w:t>
      </w:r>
      <w:r w:rsidRPr="006D7934">
        <w:rPr>
          <w:rFonts w:ascii="Arial" w:hAnsi="Arial" w:cs="Arial"/>
          <w:iCs/>
          <w:sz w:val="24"/>
          <w:szCs w:val="24"/>
        </w:rPr>
        <w:t xml:space="preserve">. </w:t>
      </w:r>
      <w:r w:rsidRPr="006D7934">
        <w:rPr>
          <w:rFonts w:ascii="Arial" w:hAnsi="Arial" w:cs="Arial"/>
          <w:sz w:val="24"/>
          <w:szCs w:val="24"/>
        </w:rPr>
        <w:t>Проблемами є:</w:t>
      </w:r>
      <w:r w:rsidRPr="006D7934">
        <w:rPr>
          <w:rFonts w:ascii="Arial" w:hAnsi="Arial" w:cs="Arial"/>
          <w:b/>
          <w:sz w:val="24"/>
          <w:szCs w:val="24"/>
        </w:rPr>
        <w:t xml:space="preserve"> </w:t>
      </w:r>
      <w:r w:rsidRPr="006D7934">
        <w:rPr>
          <w:rFonts w:ascii="Arial" w:hAnsi="Arial" w:cs="Arial"/>
          <w:iCs/>
          <w:sz w:val="24"/>
          <w:szCs w:val="24"/>
        </w:rPr>
        <w:t>немає необхідних лікарів, відсутність кваліфікованих медиків, патронаж новонароджених тільки на папері, відсутність медикаментів</w:t>
      </w:r>
    </w:p>
    <w:p w:rsidR="0012276D" w:rsidRPr="006D7934" w:rsidRDefault="0012276D" w:rsidP="000250FC">
      <w:pPr>
        <w:spacing w:after="0" w:line="240" w:lineRule="auto"/>
        <w:ind w:firstLine="709"/>
        <w:jc w:val="both"/>
        <w:rPr>
          <w:rFonts w:ascii="Arial" w:hAnsi="Arial" w:cs="Arial"/>
          <w:spacing w:val="-6"/>
          <w:sz w:val="24"/>
          <w:szCs w:val="24"/>
        </w:rPr>
      </w:pPr>
      <w:r w:rsidRPr="006D7934">
        <w:rPr>
          <w:rFonts w:ascii="Arial" w:hAnsi="Arial" w:cs="Arial"/>
          <w:sz w:val="24"/>
          <w:szCs w:val="24"/>
        </w:rPr>
        <w:t xml:space="preserve">Для покращення стану медичної сфери, зокрема покращення якості медичних послуг </w:t>
      </w:r>
      <w:r w:rsidRPr="006D7934">
        <w:rPr>
          <w:rFonts w:ascii="Arial" w:hAnsi="Arial" w:cs="Arial"/>
          <w:spacing w:val="-6"/>
          <w:sz w:val="24"/>
          <w:szCs w:val="24"/>
        </w:rPr>
        <w:t>більшість респондентів запропонували здійснити заходи, які зводяться до:</w:t>
      </w:r>
    </w:p>
    <w:p w:rsidR="0012276D" w:rsidRPr="006D7934" w:rsidRDefault="0012276D" w:rsidP="000250FC">
      <w:pPr>
        <w:spacing w:after="0" w:line="240" w:lineRule="auto"/>
        <w:jc w:val="both"/>
        <w:rPr>
          <w:rFonts w:ascii="Arial" w:hAnsi="Arial" w:cs="Arial"/>
          <w:spacing w:val="-6"/>
          <w:sz w:val="24"/>
          <w:szCs w:val="24"/>
        </w:rPr>
      </w:pPr>
      <w:r w:rsidRPr="006D7934">
        <w:rPr>
          <w:rFonts w:ascii="Arial" w:hAnsi="Arial" w:cs="Arial"/>
          <w:spacing w:val="-6"/>
          <w:sz w:val="24"/>
          <w:szCs w:val="24"/>
        </w:rPr>
        <w:t>А. Кадри: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spacing w:val="-6"/>
          <w:sz w:val="24"/>
          <w:szCs w:val="24"/>
        </w:rPr>
        <w:t xml:space="preserve">- введення нових штатних одиниць: лікаря стоматолога (близько 20% відповідей), </w:t>
      </w:r>
      <w:r w:rsidRPr="006D7934">
        <w:rPr>
          <w:rFonts w:ascii="Arial" w:hAnsi="Arial" w:cs="Arial"/>
          <w:iCs/>
          <w:sz w:val="24"/>
          <w:szCs w:val="24"/>
        </w:rPr>
        <w:t>лікаря ортопеда, педіатра, лікар-лора, сімейного лікаря в амбулаторію;</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spacing w:val="-6"/>
          <w:sz w:val="24"/>
          <w:szCs w:val="24"/>
        </w:rPr>
        <w:t xml:space="preserve">- робота на постійній основі кадрів галузі: </w:t>
      </w:r>
      <w:r w:rsidRPr="006D7934">
        <w:rPr>
          <w:rFonts w:ascii="Arial" w:hAnsi="Arial" w:cs="Arial"/>
          <w:iCs/>
          <w:sz w:val="24"/>
          <w:szCs w:val="24"/>
        </w:rPr>
        <w:t>змінити персонал, повинен бути лікар постійно, долучити лікарів до роботи на постійній основі;</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залучення кадрів: залучати спеціалістів з вищою медосвітою, долучати досвідчених лікарів; залучати висококваліфікованих медпрацівників;</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xml:space="preserve">- професіоналізм кадрів: більше хороших, кваліфікованих працівників, лікарів, досвідчених спеціалістів. </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Б. Інфраструктура: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стоматкабінет (10% відповідей)</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масажний кабінет</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створення центру первинної медичної допомоги</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iCs/>
          <w:sz w:val="24"/>
          <w:szCs w:val="24"/>
        </w:rPr>
        <w:t>- розширити аптеку, зробити її цілодобовою</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В.Послуги: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добавити медичні послуги, збільшити різновидність послуг;</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поліпшити умови праці;</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графік роботи, щоб люди зверталися не в робочий час</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Г. Медикаменти: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якість роботи аптечного пункту, покращити роботу аптеки, створити нові аптеки,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завозити більше медикаментів;</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вчасне постачання необхідних ліків.</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Д. Матеріально-технічна база: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мат-тех. Базу, більше медичного обладнання;</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більше фінансування</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Серед інших кроків: змінити владу, не давати хабарів, покращити саму систему.</w:t>
      </w:r>
    </w:p>
    <w:p w:rsidR="0012276D" w:rsidRPr="006D7934" w:rsidRDefault="0012276D" w:rsidP="000250FC">
      <w:pPr>
        <w:spacing w:after="0" w:line="240" w:lineRule="auto"/>
        <w:jc w:val="both"/>
        <w:rPr>
          <w:rFonts w:ascii="Arial" w:hAnsi="Arial" w:cs="Arial"/>
          <w:iCs/>
          <w:sz w:val="24"/>
          <w:szCs w:val="24"/>
        </w:rPr>
      </w:pP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spacing w:val="-2"/>
          <w:sz w:val="24"/>
          <w:szCs w:val="24"/>
        </w:rPr>
        <w:t xml:space="preserve">У цілому, респонденти досить непогано оцінюють якість освітніх послуг (найбільший показник серед усіх вищезгаданих </w:t>
      </w:r>
      <w:r>
        <w:rPr>
          <w:rFonts w:ascii="Arial" w:hAnsi="Arial" w:cs="Arial"/>
          <w:spacing w:val="-2"/>
          <w:sz w:val="24"/>
          <w:szCs w:val="24"/>
        </w:rPr>
        <w:t>–</w:t>
      </w:r>
      <w:r w:rsidRPr="006D7934">
        <w:rPr>
          <w:rFonts w:ascii="Arial" w:hAnsi="Arial" w:cs="Arial"/>
          <w:spacing w:val="-2"/>
          <w:sz w:val="24"/>
          <w:szCs w:val="24"/>
        </w:rPr>
        <w:t xml:space="preserve"> 66% відповіли </w:t>
      </w:r>
      <w:r>
        <w:rPr>
          <w:rFonts w:ascii="Arial" w:hAnsi="Arial" w:cs="Arial"/>
          <w:spacing w:val="-2"/>
          <w:sz w:val="24"/>
          <w:szCs w:val="24"/>
        </w:rPr>
        <w:t>«</w:t>
      </w:r>
      <w:r w:rsidRPr="006D7934">
        <w:rPr>
          <w:rFonts w:ascii="Arial" w:hAnsi="Arial" w:cs="Arial"/>
          <w:spacing w:val="-2"/>
          <w:sz w:val="24"/>
          <w:szCs w:val="24"/>
        </w:rPr>
        <w:t>добре</w:t>
      </w:r>
      <w:r>
        <w:rPr>
          <w:rFonts w:ascii="Arial" w:hAnsi="Arial" w:cs="Arial"/>
          <w:spacing w:val="-2"/>
          <w:sz w:val="24"/>
          <w:szCs w:val="24"/>
        </w:rPr>
        <w:t>»</w:t>
      </w:r>
      <w:r w:rsidRPr="006D7934">
        <w:rPr>
          <w:rFonts w:ascii="Arial" w:hAnsi="Arial" w:cs="Arial"/>
          <w:spacing w:val="-2"/>
          <w:sz w:val="24"/>
          <w:szCs w:val="24"/>
        </w:rPr>
        <w:t>).</w:t>
      </w:r>
    </w:p>
    <w:p w:rsidR="0012276D" w:rsidRPr="006D7934" w:rsidRDefault="0012276D" w:rsidP="000250FC">
      <w:pPr>
        <w:spacing w:after="0" w:line="264" w:lineRule="auto"/>
        <w:ind w:firstLine="709"/>
        <w:jc w:val="both"/>
        <w:rPr>
          <w:rFonts w:ascii="Arial" w:hAnsi="Arial" w:cs="Arial"/>
          <w:i/>
          <w:sz w:val="24"/>
          <w:szCs w:val="24"/>
        </w:rPr>
      </w:pPr>
      <w:r w:rsidRPr="006D7934">
        <w:rPr>
          <w:rFonts w:ascii="Arial" w:hAnsi="Arial" w:cs="Arial"/>
          <w:i/>
          <w:iCs/>
          <w:sz w:val="24"/>
          <w:szCs w:val="24"/>
        </w:rPr>
        <w:t xml:space="preserve">Як </w:t>
      </w:r>
      <w:r>
        <w:rPr>
          <w:rFonts w:ascii="Arial" w:hAnsi="Arial" w:cs="Arial"/>
          <w:i/>
          <w:iCs/>
          <w:sz w:val="24"/>
          <w:szCs w:val="24"/>
        </w:rPr>
        <w:t>_е об</w:t>
      </w:r>
      <w:r w:rsidRPr="006D7934">
        <w:rPr>
          <w:rFonts w:ascii="Arial" w:hAnsi="Arial" w:cs="Arial"/>
          <w:i/>
          <w:iCs/>
          <w:sz w:val="24"/>
          <w:szCs w:val="24"/>
        </w:rPr>
        <w:t xml:space="preserve"> оцінили якість освітніх (дошкільна, середня, позашкільна освіта) послуг у Вашій громаді? </w:t>
      </w:r>
      <w:r w:rsidRPr="006D7934">
        <w:rPr>
          <w:rFonts w:ascii="Arial" w:hAnsi="Arial" w:cs="Arial"/>
          <w:i/>
          <w:sz w:val="24"/>
          <w:szCs w:val="24"/>
        </w:rPr>
        <w:t>(% респондентів)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276"/>
        <w:gridCol w:w="1276"/>
        <w:gridCol w:w="1276"/>
        <w:gridCol w:w="1134"/>
        <w:gridCol w:w="992"/>
      </w:tblGrid>
      <w:tr w:rsidR="0012276D" w:rsidRPr="006D7934" w:rsidTr="00A7407C">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 xml:space="preserve">Якість освітніх послуг </w:t>
            </w:r>
          </w:p>
        </w:tc>
        <w:tc>
          <w:tcPr>
            <w:tcW w:w="1093"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276"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276"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992"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A7407C">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09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7</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66</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16</w:t>
            </w:r>
          </w:p>
        </w:tc>
        <w:tc>
          <w:tcPr>
            <w:tcW w:w="1276"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2</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8</w:t>
            </w:r>
          </w:p>
        </w:tc>
        <w:tc>
          <w:tcPr>
            <w:tcW w:w="992"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w:t>
            </w:r>
          </w:p>
        </w:tc>
      </w:tr>
    </w:tbl>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spacing w:val="-2"/>
          <w:sz w:val="24"/>
          <w:szCs w:val="24"/>
        </w:rPr>
        <w:t>Але питання «</w:t>
      </w:r>
      <w:r w:rsidRPr="006D7934">
        <w:rPr>
          <w:rFonts w:ascii="Arial" w:hAnsi="Arial" w:cs="Arial"/>
          <w:i/>
          <w:sz w:val="24"/>
          <w:szCs w:val="24"/>
        </w:rPr>
        <w:t>Що необхідно зробити для вдосконалення якості</w:t>
      </w:r>
      <w:r w:rsidRPr="006D7934">
        <w:rPr>
          <w:rFonts w:ascii="Arial" w:hAnsi="Arial" w:cs="Arial"/>
          <w:b/>
          <w:i/>
          <w:sz w:val="24"/>
          <w:szCs w:val="24"/>
        </w:rPr>
        <w:t xml:space="preserve"> </w:t>
      </w:r>
      <w:r w:rsidRPr="006D7934">
        <w:rPr>
          <w:rFonts w:ascii="Arial" w:hAnsi="Arial" w:cs="Arial"/>
          <w:i/>
          <w:iCs/>
          <w:sz w:val="24"/>
          <w:szCs w:val="24"/>
        </w:rPr>
        <w:t>освітніх послуг у Вашій громаді?</w:t>
      </w:r>
      <w:r w:rsidRPr="006D7934">
        <w:rPr>
          <w:rFonts w:ascii="Arial" w:hAnsi="Arial" w:cs="Arial"/>
          <w:spacing w:val="-2"/>
          <w:sz w:val="24"/>
          <w:szCs w:val="24"/>
        </w:rPr>
        <w:t>» виявило, що освітня сфера все ж таки потребує певних удосконалень. Основні п</w:t>
      </w:r>
      <w:r w:rsidRPr="006D7934">
        <w:rPr>
          <w:rFonts w:ascii="Arial" w:hAnsi="Arial" w:cs="Arial"/>
          <w:iCs/>
          <w:sz w:val="24"/>
          <w:szCs w:val="24"/>
        </w:rPr>
        <w:t xml:space="preserve">роблеми: база школи стала дуже слабка, не вистачає кваліфікованих вчителів. </w:t>
      </w:r>
      <w:r w:rsidRPr="006D7934">
        <w:rPr>
          <w:rFonts w:ascii="Arial" w:hAnsi="Arial" w:cs="Arial"/>
          <w:sz w:val="24"/>
          <w:szCs w:val="24"/>
        </w:rPr>
        <w:t xml:space="preserve">Відповіді на питання </w:t>
      </w:r>
      <w:r>
        <w:rPr>
          <w:rFonts w:ascii="Arial" w:hAnsi="Arial" w:cs="Arial"/>
          <w:sz w:val="24"/>
          <w:szCs w:val="24"/>
        </w:rPr>
        <w:t>«</w:t>
      </w:r>
      <w:r w:rsidRPr="006D7934">
        <w:rPr>
          <w:rFonts w:ascii="Arial" w:hAnsi="Arial" w:cs="Arial"/>
          <w:sz w:val="24"/>
          <w:szCs w:val="24"/>
        </w:rPr>
        <w:t>Що необхідно зробити для вдосконалення якості</w:t>
      </w:r>
      <w:r w:rsidRPr="006D7934">
        <w:rPr>
          <w:rFonts w:ascii="Arial" w:hAnsi="Arial" w:cs="Arial"/>
          <w:b/>
          <w:sz w:val="24"/>
          <w:szCs w:val="24"/>
        </w:rPr>
        <w:t xml:space="preserve"> </w:t>
      </w:r>
      <w:r w:rsidRPr="006D7934">
        <w:rPr>
          <w:rFonts w:ascii="Arial" w:hAnsi="Arial" w:cs="Arial"/>
          <w:iCs/>
          <w:sz w:val="24"/>
          <w:szCs w:val="24"/>
        </w:rPr>
        <w:t>освітніх послуг у Вашій громаді?</w:t>
      </w:r>
      <w:r>
        <w:rPr>
          <w:rFonts w:ascii="Arial" w:hAnsi="Arial" w:cs="Arial"/>
          <w:iCs/>
          <w:sz w:val="24"/>
          <w:szCs w:val="24"/>
        </w:rPr>
        <w:t>»</w:t>
      </w:r>
      <w:r w:rsidRPr="006D7934">
        <w:rPr>
          <w:rFonts w:ascii="Arial" w:hAnsi="Arial" w:cs="Arial"/>
          <w:iCs/>
          <w:sz w:val="24"/>
          <w:szCs w:val="24"/>
        </w:rPr>
        <w:t xml:space="preserve"> також стосуються заходів щодо:</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А. Кадри: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шукати фахівців достатнього рівня, залучати до школи кваліфіковані педкадри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xml:space="preserve">- заохочувати викладачів </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Б. Інфраструктура: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створення ПТУ з навчанням робочим професіям</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відкриття позашкільного закладу</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філіал художньої школи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В. Матеріально-технічна база: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мат забезпечення, забезпечити обладнання</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зробити якісні ремонти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благоустрій, навести лад</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xml:space="preserve">Г. Навчально-виховний </w:t>
      </w:r>
      <w:r>
        <w:rPr>
          <w:rFonts w:ascii="Arial" w:hAnsi="Arial" w:cs="Arial"/>
          <w:iCs/>
          <w:sz w:val="24"/>
          <w:szCs w:val="24"/>
        </w:rPr>
        <w:t>_е обла</w:t>
      </w:r>
      <w:r w:rsidRPr="006D7934">
        <w:rPr>
          <w:rFonts w:ascii="Arial" w:hAnsi="Arial" w:cs="Arial"/>
          <w:iCs/>
          <w:sz w:val="24"/>
          <w:szCs w:val="24"/>
        </w:rPr>
        <w:t>:</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додаткові заняття з дітьми, більше їм уваги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організувати позашкільну освіту</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організувати профільне навчання учнів</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заохочувати дітей</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спортсекції для хлопчиків (карате, бокс, штанга)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xml:space="preserve">- змінити </w:t>
      </w:r>
      <w:r>
        <w:rPr>
          <w:rFonts w:ascii="Arial" w:hAnsi="Arial" w:cs="Arial"/>
          <w:iCs/>
          <w:sz w:val="24"/>
          <w:szCs w:val="24"/>
        </w:rPr>
        <w:t>_е облашт</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Д. Навчально-методична база: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xml:space="preserve">- </w:t>
      </w:r>
      <w:r>
        <w:rPr>
          <w:rFonts w:ascii="Arial" w:hAnsi="Arial" w:cs="Arial"/>
          <w:iCs/>
          <w:sz w:val="24"/>
          <w:szCs w:val="24"/>
        </w:rPr>
        <w:t>_е облашто</w:t>
      </w:r>
      <w:r w:rsidRPr="006D7934">
        <w:rPr>
          <w:rFonts w:ascii="Arial" w:hAnsi="Arial" w:cs="Arial"/>
          <w:iCs/>
          <w:sz w:val="24"/>
          <w:szCs w:val="24"/>
        </w:rPr>
        <w:t xml:space="preserve"> забезпечення закладів (навчально-методичними посібниками) не лише за особистий рахунок працівників</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придбати комп'ютери, інтерактивні дошки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Е. Фінансове забезпечення:</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більше виділяти грошей; вкладати в освіту кошти; вкладати більше коштів</w:t>
      </w:r>
    </w:p>
    <w:p w:rsidR="0012276D" w:rsidRPr="006D7934" w:rsidRDefault="0012276D" w:rsidP="000250FC">
      <w:pPr>
        <w:pStyle w:val="ListParagraph1"/>
        <w:spacing w:after="0" w:line="240" w:lineRule="auto"/>
        <w:ind w:left="0" w:firstLine="709"/>
        <w:jc w:val="both"/>
        <w:rPr>
          <w:rFonts w:ascii="Arial" w:hAnsi="Arial" w:cs="Arial"/>
          <w:b/>
          <w:sz w:val="24"/>
          <w:szCs w:val="24"/>
        </w:rPr>
      </w:pPr>
      <w:r w:rsidRPr="006D7934">
        <w:rPr>
          <w:rFonts w:ascii="Arial" w:hAnsi="Arial" w:cs="Arial"/>
          <w:sz w:val="24"/>
          <w:szCs w:val="24"/>
        </w:rPr>
        <w:t>Щодо</w:t>
      </w:r>
      <w:r w:rsidRPr="006D7934">
        <w:rPr>
          <w:rFonts w:ascii="Arial" w:hAnsi="Arial" w:cs="Arial"/>
          <w:b/>
          <w:sz w:val="24"/>
          <w:szCs w:val="24"/>
        </w:rPr>
        <w:t xml:space="preserve"> </w:t>
      </w:r>
      <w:r w:rsidRPr="006D7934">
        <w:rPr>
          <w:rFonts w:ascii="Arial" w:hAnsi="Arial" w:cs="Arial"/>
          <w:sz w:val="24"/>
          <w:szCs w:val="24"/>
        </w:rPr>
        <w:t xml:space="preserve">стану справ у сфері безпеки та охорони громадського порядку, думки розділилися: 33% респондентів відповіли </w:t>
      </w:r>
      <w:r>
        <w:rPr>
          <w:rFonts w:ascii="Arial" w:hAnsi="Arial" w:cs="Arial"/>
          <w:sz w:val="24"/>
          <w:szCs w:val="24"/>
        </w:rPr>
        <w:t>«</w:t>
      </w:r>
      <w:r w:rsidRPr="006D7934">
        <w:rPr>
          <w:rFonts w:ascii="Arial" w:hAnsi="Arial" w:cs="Arial"/>
          <w:bCs/>
          <w:sz w:val="24"/>
          <w:szCs w:val="24"/>
        </w:rPr>
        <w:t>ні добре, ні погано</w:t>
      </w:r>
      <w:r>
        <w:rPr>
          <w:rFonts w:ascii="Arial" w:hAnsi="Arial" w:cs="Arial"/>
          <w:sz w:val="24"/>
          <w:szCs w:val="24"/>
        </w:rPr>
        <w:t>»</w:t>
      </w:r>
      <w:r w:rsidRPr="006D7934">
        <w:rPr>
          <w:rFonts w:ascii="Arial" w:hAnsi="Arial" w:cs="Arial"/>
          <w:sz w:val="24"/>
          <w:szCs w:val="24"/>
        </w:rPr>
        <w:t xml:space="preserve">, у той же час </w:t>
      </w:r>
      <w:r>
        <w:rPr>
          <w:rFonts w:ascii="Arial" w:hAnsi="Arial" w:cs="Arial"/>
          <w:sz w:val="24"/>
          <w:szCs w:val="24"/>
        </w:rPr>
        <w:t>–</w:t>
      </w:r>
      <w:r w:rsidRPr="006D7934">
        <w:rPr>
          <w:rFonts w:ascii="Arial" w:hAnsi="Arial" w:cs="Arial"/>
          <w:sz w:val="24"/>
          <w:szCs w:val="24"/>
        </w:rPr>
        <w:t xml:space="preserve"> 17% вважають його добрим, а 18% навпаки </w:t>
      </w:r>
      <w:r>
        <w:rPr>
          <w:rFonts w:ascii="Arial" w:hAnsi="Arial" w:cs="Arial"/>
          <w:sz w:val="24"/>
          <w:szCs w:val="24"/>
        </w:rPr>
        <w:t>–</w:t>
      </w:r>
      <w:r w:rsidRPr="006D7934">
        <w:rPr>
          <w:rFonts w:ascii="Arial" w:hAnsi="Arial" w:cs="Arial"/>
          <w:sz w:val="24"/>
          <w:szCs w:val="24"/>
        </w:rPr>
        <w:t xml:space="preserve"> поганим. Досить великий відсоток тих, хто відповів </w:t>
      </w:r>
      <w:r>
        <w:rPr>
          <w:rFonts w:ascii="Arial" w:hAnsi="Arial" w:cs="Arial"/>
          <w:sz w:val="24"/>
          <w:szCs w:val="24"/>
        </w:rPr>
        <w:t>«</w:t>
      </w:r>
      <w:r w:rsidRPr="006D7934">
        <w:rPr>
          <w:rFonts w:ascii="Arial" w:hAnsi="Arial" w:cs="Arial"/>
          <w:sz w:val="24"/>
          <w:szCs w:val="24"/>
        </w:rPr>
        <w:t>не знаю</w:t>
      </w:r>
      <w:r>
        <w:rPr>
          <w:rFonts w:ascii="Arial" w:hAnsi="Arial" w:cs="Arial"/>
          <w:sz w:val="24"/>
          <w:szCs w:val="24"/>
        </w:rPr>
        <w:t>»</w:t>
      </w:r>
      <w:r w:rsidRPr="006D7934">
        <w:rPr>
          <w:rFonts w:ascii="Arial" w:hAnsi="Arial" w:cs="Arial"/>
          <w:sz w:val="24"/>
          <w:szCs w:val="24"/>
        </w:rPr>
        <w:t xml:space="preserve"> </w:t>
      </w:r>
      <w:r>
        <w:rPr>
          <w:rFonts w:ascii="Arial" w:hAnsi="Arial" w:cs="Arial"/>
          <w:sz w:val="24"/>
          <w:szCs w:val="24"/>
        </w:rPr>
        <w:t>–</w:t>
      </w:r>
      <w:r w:rsidRPr="006D7934">
        <w:rPr>
          <w:rFonts w:ascii="Arial" w:hAnsi="Arial" w:cs="Arial"/>
          <w:sz w:val="24"/>
          <w:szCs w:val="24"/>
        </w:rPr>
        <w:t xml:space="preserve"> 22% свідчить швидше всього про те, що вони не стикалися з цією сферою (не потрапляли у небезпечну ситуацію).</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sz w:val="24"/>
          <w:szCs w:val="24"/>
        </w:rPr>
        <w:t>Як би Ви оцінили стан справ у сфері безпеки та охорони громадського порядку у Вашій громаді? (% респондентів)</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134"/>
        <w:gridCol w:w="1134"/>
        <w:gridCol w:w="1134"/>
        <w:gridCol w:w="1134"/>
        <w:gridCol w:w="1276"/>
      </w:tblGrid>
      <w:tr w:rsidR="0012276D" w:rsidRPr="006D7934" w:rsidTr="00A7407C">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Стан справ у сфері безпеки та охорони громадського порядку</w:t>
            </w:r>
          </w:p>
        </w:tc>
        <w:tc>
          <w:tcPr>
            <w:tcW w:w="1093"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134"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276"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A7407C">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09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17</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33</w:t>
            </w:r>
          </w:p>
        </w:tc>
        <w:tc>
          <w:tcPr>
            <w:tcW w:w="1134"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18</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9</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22</w:t>
            </w:r>
          </w:p>
        </w:tc>
      </w:tr>
    </w:tbl>
    <w:p w:rsidR="0012276D" w:rsidRPr="006D7934" w:rsidRDefault="0012276D" w:rsidP="000250FC">
      <w:pPr>
        <w:pStyle w:val="ListParagraph1"/>
        <w:spacing w:after="0" w:line="240" w:lineRule="auto"/>
        <w:ind w:left="0" w:firstLine="709"/>
        <w:jc w:val="both"/>
        <w:rPr>
          <w:rFonts w:ascii="Arial" w:hAnsi="Arial" w:cs="Arial"/>
          <w:sz w:val="24"/>
          <w:szCs w:val="24"/>
        </w:rPr>
      </w:pPr>
      <w:r w:rsidRPr="006D7934">
        <w:rPr>
          <w:rFonts w:ascii="Arial" w:hAnsi="Arial" w:cs="Arial"/>
          <w:sz w:val="24"/>
          <w:szCs w:val="24"/>
        </w:rPr>
        <w:t>Проблеми: дільничий не реагує на скарги та звернення.</w:t>
      </w:r>
    </w:p>
    <w:p w:rsidR="0012276D" w:rsidRPr="006D7934" w:rsidRDefault="0012276D" w:rsidP="000250FC">
      <w:pPr>
        <w:pStyle w:val="ListParagraph1"/>
        <w:spacing w:after="0" w:line="240" w:lineRule="auto"/>
        <w:ind w:left="0" w:firstLine="709"/>
        <w:jc w:val="both"/>
        <w:rPr>
          <w:rFonts w:ascii="Arial" w:hAnsi="Arial" w:cs="Arial"/>
          <w:sz w:val="24"/>
          <w:szCs w:val="24"/>
        </w:rPr>
      </w:pPr>
      <w:r w:rsidRPr="006D7934">
        <w:rPr>
          <w:rFonts w:ascii="Arial" w:hAnsi="Arial" w:cs="Arial"/>
          <w:sz w:val="24"/>
          <w:szCs w:val="24"/>
        </w:rPr>
        <w:t xml:space="preserve">Відповідь на відкрите запитання </w:t>
      </w:r>
      <w:r>
        <w:rPr>
          <w:rFonts w:ascii="Arial" w:hAnsi="Arial" w:cs="Arial"/>
          <w:sz w:val="24"/>
          <w:szCs w:val="24"/>
        </w:rPr>
        <w:t>«</w:t>
      </w:r>
      <w:r w:rsidRPr="006D7934">
        <w:rPr>
          <w:rFonts w:ascii="Arial" w:hAnsi="Arial" w:cs="Arial"/>
          <w:i/>
          <w:sz w:val="24"/>
          <w:szCs w:val="24"/>
        </w:rPr>
        <w:t>Що необхідно зробити для вдосконалення справ у сфері безпеки та охорони громадського порядку у Вашій громаді?</w:t>
      </w:r>
      <w:r>
        <w:rPr>
          <w:rFonts w:ascii="Arial" w:hAnsi="Arial" w:cs="Arial"/>
          <w:sz w:val="24"/>
          <w:szCs w:val="24"/>
        </w:rPr>
        <w:t>»</w:t>
      </w:r>
      <w:r w:rsidRPr="006D7934">
        <w:rPr>
          <w:rFonts w:ascii="Arial" w:hAnsi="Arial" w:cs="Arial"/>
          <w:sz w:val="24"/>
          <w:szCs w:val="24"/>
        </w:rPr>
        <w:t xml:space="preserve"> дала такі шляхи вирішення проблеми:</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xml:space="preserve">- збільшити штат працівників, організувати роботу дільничого, повинен бути свій дільничий, </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відповідально ставитися до своїх обов</w:t>
      </w:r>
      <w:r>
        <w:rPr>
          <w:rFonts w:ascii="Arial" w:hAnsi="Arial" w:cs="Arial"/>
          <w:sz w:val="24"/>
          <w:szCs w:val="24"/>
        </w:rPr>
        <w:t>’</w:t>
      </w:r>
      <w:r w:rsidRPr="006D7934">
        <w:rPr>
          <w:rFonts w:ascii="Arial" w:hAnsi="Arial" w:cs="Arial"/>
          <w:sz w:val="24"/>
          <w:szCs w:val="24"/>
        </w:rPr>
        <w:t>язків</w:t>
      </w:r>
    </w:p>
    <w:p w:rsidR="0012276D" w:rsidRPr="006D7934" w:rsidRDefault="0012276D" w:rsidP="000250FC">
      <w:pPr>
        <w:pStyle w:val="ListParagraph1"/>
        <w:spacing w:after="0" w:line="240" w:lineRule="auto"/>
        <w:ind w:left="0" w:hanging="11"/>
        <w:jc w:val="both"/>
        <w:rPr>
          <w:rFonts w:ascii="Arial" w:hAnsi="Arial" w:cs="Arial"/>
          <w:sz w:val="24"/>
          <w:szCs w:val="24"/>
          <w:lang w:val="ru-RU"/>
        </w:rPr>
      </w:pPr>
      <w:r w:rsidRPr="006D7934">
        <w:rPr>
          <w:rFonts w:ascii="Arial" w:hAnsi="Arial" w:cs="Arial"/>
          <w:sz w:val="24"/>
          <w:szCs w:val="24"/>
        </w:rPr>
        <w:t>- організувати рейди, чергування, групу дружинників як раніше, які б відповідали за спокій села та клубу</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створити орган, який би мав засоби впливу на порушників; створити муніципальну варту</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працювати з батьками;</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здійснити ремонт доріг, поставити знаки на дорогах</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про це має дбати сільська рада</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мати достатньо коштів для здійснення всіх заходів.</w:t>
      </w:r>
    </w:p>
    <w:p w:rsidR="0012276D" w:rsidRPr="006D7934" w:rsidRDefault="0012276D" w:rsidP="000250FC">
      <w:pPr>
        <w:pStyle w:val="ListParagraph1"/>
        <w:spacing w:after="0" w:line="240" w:lineRule="auto"/>
        <w:ind w:left="0" w:firstLine="709"/>
        <w:jc w:val="both"/>
        <w:rPr>
          <w:rFonts w:ascii="Arial" w:hAnsi="Arial" w:cs="Arial"/>
          <w:sz w:val="24"/>
          <w:szCs w:val="24"/>
        </w:rPr>
      </w:pPr>
    </w:p>
    <w:p w:rsidR="0012276D" w:rsidRPr="006D7934" w:rsidRDefault="0012276D" w:rsidP="000250FC">
      <w:pPr>
        <w:pStyle w:val="ListParagraph1"/>
        <w:spacing w:after="0" w:line="240" w:lineRule="auto"/>
        <w:ind w:left="0" w:firstLine="709"/>
        <w:jc w:val="both"/>
        <w:rPr>
          <w:rFonts w:ascii="Arial" w:hAnsi="Arial" w:cs="Arial"/>
          <w:sz w:val="24"/>
          <w:szCs w:val="24"/>
        </w:rPr>
      </w:pPr>
      <w:r w:rsidRPr="006D7934">
        <w:rPr>
          <w:rFonts w:ascii="Arial" w:hAnsi="Arial" w:cs="Arial"/>
          <w:sz w:val="24"/>
          <w:szCs w:val="24"/>
        </w:rPr>
        <w:t xml:space="preserve">Згідно з оцінкою опитаних, в громаді є гострі проблеми із працевлаштуванням. Найбільша кількість респондентів зазначили поганий стан працевлаштування </w:t>
      </w:r>
      <w:r>
        <w:rPr>
          <w:rFonts w:ascii="Arial" w:hAnsi="Arial" w:cs="Arial"/>
          <w:sz w:val="24"/>
          <w:szCs w:val="24"/>
        </w:rPr>
        <w:t>–</w:t>
      </w:r>
      <w:r w:rsidRPr="006D7934">
        <w:rPr>
          <w:rFonts w:ascii="Arial" w:hAnsi="Arial" w:cs="Arial"/>
          <w:sz w:val="24"/>
          <w:szCs w:val="24"/>
        </w:rPr>
        <w:t xml:space="preserve"> 36%. Якщо поглянути на склад респондентів </w:t>
      </w:r>
      <w:r>
        <w:rPr>
          <w:rFonts w:ascii="Arial" w:hAnsi="Arial" w:cs="Arial"/>
          <w:sz w:val="24"/>
          <w:szCs w:val="24"/>
        </w:rPr>
        <w:t>–</w:t>
      </w:r>
      <w:r w:rsidRPr="006D7934">
        <w:rPr>
          <w:rFonts w:ascii="Arial" w:hAnsi="Arial" w:cs="Arial"/>
          <w:sz w:val="24"/>
          <w:szCs w:val="24"/>
        </w:rPr>
        <w:t xml:space="preserve"> із них займаюся домашнім господарством </w:t>
      </w:r>
      <w:r>
        <w:rPr>
          <w:rFonts w:ascii="Arial" w:hAnsi="Arial" w:cs="Arial"/>
          <w:sz w:val="24"/>
          <w:szCs w:val="24"/>
        </w:rPr>
        <w:t>–</w:t>
      </w:r>
      <w:r w:rsidRPr="006D7934">
        <w:rPr>
          <w:rFonts w:ascii="Arial" w:hAnsi="Arial" w:cs="Arial"/>
          <w:sz w:val="24"/>
          <w:szCs w:val="24"/>
        </w:rPr>
        <w:t xml:space="preserve"> 20%; безробітні </w:t>
      </w:r>
      <w:r>
        <w:rPr>
          <w:rFonts w:ascii="Arial" w:hAnsi="Arial" w:cs="Arial"/>
          <w:sz w:val="24"/>
          <w:szCs w:val="24"/>
        </w:rPr>
        <w:t>–</w:t>
      </w:r>
      <w:r w:rsidRPr="006D7934">
        <w:rPr>
          <w:rFonts w:ascii="Arial" w:hAnsi="Arial" w:cs="Arial"/>
          <w:sz w:val="24"/>
          <w:szCs w:val="24"/>
        </w:rPr>
        <w:t xml:space="preserve"> 10%. Тобто 30% населення не працевлаштовані (не беручи до уваги тих, хто навчається).</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Як би Ви оцінили стан справ у сфері працевлаштування мешканців Вашої громади?</w:t>
      </w:r>
      <w:r w:rsidRPr="006D7934">
        <w:rPr>
          <w:rFonts w:ascii="Arial" w:hAnsi="Arial" w:cs="Arial"/>
          <w:iCs/>
          <w:sz w:val="24"/>
          <w:szCs w:val="24"/>
        </w:rPr>
        <w:t xml:space="preserve"> </w:t>
      </w:r>
      <w:r w:rsidRPr="006D7934">
        <w:rPr>
          <w:rFonts w:ascii="Arial" w:hAnsi="Arial" w:cs="Arial"/>
          <w:i/>
          <w:sz w:val="24"/>
          <w:szCs w:val="24"/>
        </w:rPr>
        <w:t>(% респондентів)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134"/>
        <w:gridCol w:w="1276"/>
        <w:gridCol w:w="1134"/>
        <w:gridCol w:w="1134"/>
        <w:gridCol w:w="1559"/>
      </w:tblGrid>
      <w:tr w:rsidR="0012276D" w:rsidRPr="006D7934" w:rsidTr="0001128D">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Стан справ у сфері працевлаштування мешканців</w:t>
            </w:r>
          </w:p>
        </w:tc>
        <w:tc>
          <w:tcPr>
            <w:tcW w:w="1093"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559"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01128D">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09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0</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17</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23</w:t>
            </w:r>
          </w:p>
        </w:tc>
        <w:tc>
          <w:tcPr>
            <w:tcW w:w="1134"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36</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7</w:t>
            </w:r>
          </w:p>
        </w:tc>
        <w:tc>
          <w:tcPr>
            <w:tcW w:w="1559"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17</w:t>
            </w:r>
          </w:p>
        </w:tc>
      </w:tr>
    </w:tbl>
    <w:p w:rsidR="0012276D" w:rsidRPr="006D7934" w:rsidRDefault="0012276D" w:rsidP="000250FC">
      <w:pPr>
        <w:pStyle w:val="ListParagraph1"/>
        <w:spacing w:after="0" w:line="240" w:lineRule="auto"/>
        <w:ind w:left="0" w:firstLine="709"/>
        <w:jc w:val="both"/>
        <w:rPr>
          <w:rFonts w:ascii="Arial" w:hAnsi="Arial" w:cs="Arial"/>
          <w:iCs/>
          <w:sz w:val="24"/>
          <w:szCs w:val="24"/>
        </w:rPr>
      </w:pPr>
      <w:r w:rsidRPr="006D7934">
        <w:rPr>
          <w:rFonts w:ascii="Arial" w:hAnsi="Arial" w:cs="Arial"/>
          <w:sz w:val="24"/>
          <w:szCs w:val="24"/>
        </w:rPr>
        <w:t xml:space="preserve">Найбільш популярним рецептом вирішення питання </w:t>
      </w:r>
      <w:r>
        <w:rPr>
          <w:rFonts w:ascii="Arial" w:hAnsi="Arial" w:cs="Arial"/>
          <w:sz w:val="24"/>
          <w:szCs w:val="24"/>
        </w:rPr>
        <w:t>«</w:t>
      </w:r>
      <w:r w:rsidRPr="006D7934">
        <w:rPr>
          <w:rFonts w:ascii="Arial" w:hAnsi="Arial" w:cs="Arial"/>
          <w:i/>
          <w:sz w:val="24"/>
          <w:szCs w:val="24"/>
        </w:rPr>
        <w:t>Що необхідно зробити для вдосконалення</w:t>
      </w:r>
      <w:r w:rsidRPr="006D7934">
        <w:rPr>
          <w:rFonts w:ascii="Arial" w:hAnsi="Arial" w:cs="Arial"/>
          <w:b/>
          <w:i/>
          <w:sz w:val="24"/>
          <w:szCs w:val="24"/>
        </w:rPr>
        <w:t xml:space="preserve"> </w:t>
      </w:r>
      <w:r w:rsidRPr="006D7934">
        <w:rPr>
          <w:rFonts w:ascii="Arial" w:hAnsi="Arial" w:cs="Arial"/>
          <w:i/>
          <w:iCs/>
          <w:sz w:val="24"/>
          <w:szCs w:val="24"/>
        </w:rPr>
        <w:t>працевлаштування мешканців Вашої громади</w:t>
      </w:r>
      <w:r w:rsidRPr="006D7934">
        <w:rPr>
          <w:rFonts w:ascii="Arial" w:hAnsi="Arial" w:cs="Arial"/>
          <w:iCs/>
          <w:sz w:val="24"/>
          <w:szCs w:val="24"/>
        </w:rPr>
        <w:t>?</w:t>
      </w:r>
      <w:r>
        <w:rPr>
          <w:rFonts w:ascii="Arial" w:hAnsi="Arial" w:cs="Arial"/>
          <w:iCs/>
          <w:sz w:val="24"/>
          <w:szCs w:val="24"/>
        </w:rPr>
        <w:t>»</w:t>
      </w:r>
      <w:r w:rsidRPr="006D7934">
        <w:rPr>
          <w:rFonts w:ascii="Arial" w:hAnsi="Arial" w:cs="Arial"/>
          <w:iCs/>
          <w:sz w:val="24"/>
          <w:szCs w:val="24"/>
        </w:rPr>
        <w:t xml:space="preserve"> є створення робочих місць (близько 40% відповідей), зокрема, шляхом створення робочих місць для молоді, а також звільнення пенсіонерів та надання молоді роботи, надання робочого місця спеціалістам у різних сферах. Другою популярною відповіддю є: створювати сприятливі умови для відкриття нових підприємств, відкриття нових підприємств. Третє місце посідає відповідь: вирішення питання щодо цілорічної роботи, а не сезонної. Звучало також, що </w:t>
      </w:r>
      <w:r>
        <w:rPr>
          <w:rFonts w:ascii="Arial" w:hAnsi="Arial" w:cs="Arial"/>
          <w:iCs/>
          <w:sz w:val="24"/>
          <w:szCs w:val="24"/>
        </w:rPr>
        <w:t>«</w:t>
      </w:r>
      <w:r w:rsidRPr="006D7934">
        <w:rPr>
          <w:rFonts w:ascii="Arial" w:hAnsi="Arial" w:cs="Arial"/>
          <w:iCs/>
          <w:sz w:val="24"/>
          <w:szCs w:val="24"/>
        </w:rPr>
        <w:t>про це має думати сільська рада</w:t>
      </w:r>
      <w:r>
        <w:rPr>
          <w:rFonts w:ascii="Arial" w:hAnsi="Arial" w:cs="Arial"/>
          <w:iCs/>
          <w:sz w:val="24"/>
          <w:szCs w:val="24"/>
        </w:rPr>
        <w:t>»</w:t>
      </w:r>
      <w:r w:rsidRPr="006D7934">
        <w:rPr>
          <w:rFonts w:ascii="Arial" w:hAnsi="Arial" w:cs="Arial"/>
          <w:iCs/>
          <w:sz w:val="24"/>
          <w:szCs w:val="24"/>
        </w:rPr>
        <w:t xml:space="preserve">. </w:t>
      </w:r>
    </w:p>
    <w:p w:rsidR="0012276D" w:rsidRPr="006D7934" w:rsidRDefault="0012276D" w:rsidP="000250FC">
      <w:pPr>
        <w:spacing w:after="0" w:line="264" w:lineRule="auto"/>
        <w:ind w:firstLine="709"/>
        <w:jc w:val="both"/>
        <w:rPr>
          <w:rFonts w:ascii="Arial" w:hAnsi="Arial" w:cs="Arial"/>
          <w:sz w:val="24"/>
          <w:szCs w:val="24"/>
        </w:rPr>
      </w:pPr>
      <w:r w:rsidRPr="006D7934">
        <w:rPr>
          <w:rFonts w:ascii="Arial" w:hAnsi="Arial" w:cs="Arial"/>
          <w:sz w:val="24"/>
          <w:szCs w:val="24"/>
        </w:rPr>
        <w:t xml:space="preserve">Таким чином, за допомогою </w:t>
      </w:r>
      <w:r>
        <w:rPr>
          <w:rFonts w:ascii="Arial" w:hAnsi="Arial" w:cs="Arial"/>
          <w:sz w:val="24"/>
          <w:szCs w:val="24"/>
        </w:rPr>
        <w:t>_е обла</w:t>
      </w:r>
      <w:r w:rsidRPr="006D7934">
        <w:rPr>
          <w:rFonts w:ascii="Arial" w:hAnsi="Arial" w:cs="Arial"/>
          <w:sz w:val="24"/>
          <w:szCs w:val="24"/>
        </w:rPr>
        <w:t xml:space="preserve"> опитування ми отримали оцінку стану справ в основних сферах соціально-економічного розвитку громади та певні пропозиції щодо вирішення цих проблем.</w:t>
      </w:r>
    </w:p>
    <w:p w:rsidR="0012276D" w:rsidRPr="006D7934" w:rsidRDefault="0012276D" w:rsidP="000250FC">
      <w:pPr>
        <w:pStyle w:val="ListParagraph1"/>
        <w:spacing w:after="0" w:line="240" w:lineRule="auto"/>
        <w:ind w:left="0" w:firstLine="709"/>
        <w:jc w:val="both"/>
        <w:rPr>
          <w:rFonts w:ascii="Arial" w:hAnsi="Arial" w:cs="Arial"/>
          <w:iCs/>
          <w:sz w:val="24"/>
          <w:szCs w:val="24"/>
        </w:rPr>
      </w:pPr>
      <w:r w:rsidRPr="006D7934">
        <w:rPr>
          <w:rFonts w:ascii="Arial" w:hAnsi="Arial" w:cs="Arial"/>
          <w:sz w:val="24"/>
          <w:szCs w:val="24"/>
        </w:rPr>
        <w:t>Отже, в цілому нинішній стан справ скоріше задовольняє представників громадської думки. Проте, майже у кожній сфері соціально-економічного життя є актуальні проблеми та недоліки.</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lang w:val="uk-UA"/>
        </w:rPr>
        <w:t>Узагальнюючи набір проблем, що ускладнюють розвиток громади, респонденти повинні були виділити ті проблеми, які необхідно вирішити громаді в першу чергу (</w:t>
      </w:r>
      <w:r>
        <w:rPr>
          <w:rFonts w:ascii="Arial" w:hAnsi="Arial" w:cs="Arial"/>
          <w:sz w:val="24"/>
          <w:szCs w:val="24"/>
          <w:lang w:val="uk-UA"/>
        </w:rPr>
        <w:t>«</w:t>
      </w:r>
      <w:r w:rsidRPr="006D7934">
        <w:rPr>
          <w:rFonts w:ascii="Arial" w:hAnsi="Arial" w:cs="Arial"/>
          <w:i/>
          <w:sz w:val="24"/>
          <w:szCs w:val="24"/>
          <w:lang w:val="uk-UA"/>
        </w:rPr>
        <w:t xml:space="preserve">Проблеми, що ускладнюють наш розвиток. </w:t>
      </w:r>
      <w:r w:rsidRPr="006D7934">
        <w:rPr>
          <w:rFonts w:ascii="Arial" w:hAnsi="Arial" w:cs="Arial"/>
          <w:i/>
          <w:sz w:val="24"/>
          <w:szCs w:val="24"/>
        </w:rPr>
        <w:t>Виділіть з них не більше 5 найголовніших, на Ваш погляд, проблем, які необхідно вирішити громаді в першу чергу</w:t>
      </w:r>
      <w:r>
        <w:rPr>
          <w:rFonts w:ascii="Arial" w:hAnsi="Arial" w:cs="Arial"/>
          <w:sz w:val="24"/>
          <w:szCs w:val="24"/>
        </w:rPr>
        <w:t>»</w:t>
      </w:r>
      <w:r w:rsidRPr="006D7934">
        <w:rPr>
          <w:rFonts w:ascii="Arial" w:hAnsi="Arial" w:cs="Arial"/>
          <w:sz w:val="24"/>
          <w:szCs w:val="24"/>
        </w:rPr>
        <w:t>). За рівнем зменшення виділено:</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Погані дороги </w:t>
      </w:r>
      <w:r>
        <w:rPr>
          <w:rFonts w:ascii="Arial" w:hAnsi="Arial" w:cs="Arial"/>
          <w:sz w:val="24"/>
          <w:szCs w:val="24"/>
        </w:rPr>
        <w:t>–</w:t>
      </w:r>
      <w:r w:rsidRPr="006D7934">
        <w:rPr>
          <w:rFonts w:ascii="Arial" w:hAnsi="Arial" w:cs="Arial"/>
          <w:sz w:val="24"/>
          <w:szCs w:val="24"/>
        </w:rPr>
        <w:t xml:space="preserve"> 72% відповідей</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Низька заробітна плата </w:t>
      </w:r>
      <w:r>
        <w:rPr>
          <w:rFonts w:ascii="Arial" w:hAnsi="Arial" w:cs="Arial"/>
          <w:sz w:val="24"/>
          <w:szCs w:val="24"/>
        </w:rPr>
        <w:t>–</w:t>
      </w:r>
      <w:r w:rsidRPr="006D7934">
        <w:rPr>
          <w:rFonts w:ascii="Arial" w:hAnsi="Arial" w:cs="Arial"/>
          <w:sz w:val="24"/>
          <w:szCs w:val="24"/>
        </w:rPr>
        <w:t xml:space="preserve"> 50% </w:t>
      </w:r>
    </w:p>
    <w:p w:rsidR="0012276D" w:rsidRPr="006D7934" w:rsidRDefault="0012276D" w:rsidP="000250FC">
      <w:pPr>
        <w:pStyle w:val="a4"/>
        <w:numPr>
          <w:ilvl w:val="0"/>
          <w:numId w:val="36"/>
        </w:numPr>
        <w:spacing w:after="0" w:line="240" w:lineRule="auto"/>
        <w:contextualSpacing w:val="0"/>
        <w:jc w:val="both"/>
        <w:rPr>
          <w:rFonts w:ascii="Arial" w:hAnsi="Arial" w:cs="Arial"/>
          <w:sz w:val="24"/>
          <w:szCs w:val="24"/>
          <w:lang w:val="uk-UA"/>
        </w:rPr>
      </w:pPr>
      <w:r w:rsidRPr="006D7934">
        <w:rPr>
          <w:rFonts w:ascii="Arial" w:hAnsi="Arial" w:cs="Arial"/>
          <w:sz w:val="24"/>
          <w:szCs w:val="24"/>
          <w:lang w:val="uk-UA"/>
        </w:rPr>
        <w:t xml:space="preserve">Безробіття сільського населення </w:t>
      </w:r>
      <w:r>
        <w:rPr>
          <w:rFonts w:ascii="Arial" w:hAnsi="Arial" w:cs="Arial"/>
          <w:sz w:val="24"/>
          <w:szCs w:val="24"/>
          <w:lang w:val="uk-UA"/>
        </w:rPr>
        <w:t>–</w:t>
      </w:r>
      <w:r w:rsidRPr="006D7934">
        <w:rPr>
          <w:rFonts w:ascii="Arial" w:hAnsi="Arial" w:cs="Arial"/>
          <w:sz w:val="24"/>
          <w:szCs w:val="24"/>
          <w:lang w:val="uk-UA"/>
        </w:rPr>
        <w:t xml:space="preserve"> 42</w:t>
      </w:r>
      <w:r w:rsidRPr="006D7934">
        <w:rPr>
          <w:rFonts w:ascii="Arial" w:hAnsi="Arial" w:cs="Arial"/>
          <w:sz w:val="24"/>
          <w:szCs w:val="24"/>
        </w:rPr>
        <w:t>%</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Проблеми молоді </w:t>
      </w:r>
      <w:r>
        <w:rPr>
          <w:rFonts w:ascii="Arial" w:hAnsi="Arial" w:cs="Arial"/>
          <w:sz w:val="24"/>
          <w:szCs w:val="24"/>
        </w:rPr>
        <w:t>–</w:t>
      </w:r>
      <w:r w:rsidRPr="006D7934">
        <w:rPr>
          <w:rFonts w:ascii="Arial" w:hAnsi="Arial" w:cs="Arial"/>
          <w:sz w:val="24"/>
          <w:szCs w:val="24"/>
        </w:rPr>
        <w:t xml:space="preserve"> 43%</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Пасивність населення </w:t>
      </w:r>
      <w:r>
        <w:rPr>
          <w:rFonts w:ascii="Arial" w:hAnsi="Arial" w:cs="Arial"/>
          <w:sz w:val="24"/>
          <w:szCs w:val="24"/>
        </w:rPr>
        <w:t>–</w:t>
      </w:r>
      <w:r w:rsidRPr="006D7934">
        <w:rPr>
          <w:rFonts w:ascii="Arial" w:hAnsi="Arial" w:cs="Arial"/>
          <w:sz w:val="24"/>
          <w:szCs w:val="24"/>
        </w:rPr>
        <w:t xml:space="preserve"> 37%</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Бюджетний дефіцит </w:t>
      </w:r>
      <w:r>
        <w:rPr>
          <w:rFonts w:ascii="Arial" w:hAnsi="Arial" w:cs="Arial"/>
          <w:sz w:val="24"/>
          <w:szCs w:val="24"/>
        </w:rPr>
        <w:t>–</w:t>
      </w:r>
      <w:r w:rsidRPr="006D7934">
        <w:rPr>
          <w:rFonts w:ascii="Arial" w:hAnsi="Arial" w:cs="Arial"/>
          <w:sz w:val="24"/>
          <w:szCs w:val="24"/>
        </w:rPr>
        <w:t xml:space="preserve"> 37%</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Відсутність доступного житла -33%</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Поганий стан житлово-комунального господарства </w:t>
      </w:r>
      <w:r>
        <w:rPr>
          <w:rFonts w:ascii="Arial" w:hAnsi="Arial" w:cs="Arial"/>
          <w:sz w:val="24"/>
          <w:szCs w:val="24"/>
        </w:rPr>
        <w:t>–</w:t>
      </w:r>
      <w:r w:rsidRPr="006D7934">
        <w:rPr>
          <w:rFonts w:ascii="Arial" w:hAnsi="Arial" w:cs="Arial"/>
          <w:sz w:val="24"/>
          <w:szCs w:val="24"/>
        </w:rPr>
        <w:t xml:space="preserve"> 22%</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Низька культура населення </w:t>
      </w:r>
      <w:r>
        <w:rPr>
          <w:rFonts w:ascii="Arial" w:hAnsi="Arial" w:cs="Arial"/>
          <w:sz w:val="24"/>
          <w:szCs w:val="24"/>
        </w:rPr>
        <w:t>–</w:t>
      </w:r>
      <w:r w:rsidRPr="006D7934">
        <w:rPr>
          <w:rFonts w:ascii="Arial" w:hAnsi="Arial" w:cs="Arial"/>
          <w:sz w:val="24"/>
          <w:szCs w:val="24"/>
        </w:rPr>
        <w:t xml:space="preserve"> 21%</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Відсутність індустрії дозвілля </w:t>
      </w:r>
      <w:r>
        <w:rPr>
          <w:rFonts w:ascii="Arial" w:hAnsi="Arial" w:cs="Arial"/>
          <w:sz w:val="24"/>
          <w:szCs w:val="24"/>
        </w:rPr>
        <w:t>–</w:t>
      </w:r>
      <w:r w:rsidRPr="006D7934">
        <w:rPr>
          <w:rFonts w:ascii="Arial" w:hAnsi="Arial" w:cs="Arial"/>
          <w:sz w:val="24"/>
          <w:szCs w:val="24"/>
        </w:rPr>
        <w:t xml:space="preserve"> 21%</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Низька кваліфікація кадрів </w:t>
      </w:r>
      <w:r>
        <w:rPr>
          <w:rFonts w:ascii="Arial" w:hAnsi="Arial" w:cs="Arial"/>
          <w:sz w:val="24"/>
          <w:szCs w:val="24"/>
        </w:rPr>
        <w:t>–</w:t>
      </w:r>
      <w:r w:rsidRPr="006D7934">
        <w:rPr>
          <w:rFonts w:ascii="Arial" w:hAnsi="Arial" w:cs="Arial"/>
          <w:sz w:val="24"/>
          <w:szCs w:val="24"/>
        </w:rPr>
        <w:t xml:space="preserve"> 17%</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Недолік ресурсів для розвитку </w:t>
      </w:r>
      <w:r>
        <w:rPr>
          <w:rFonts w:ascii="Arial" w:hAnsi="Arial" w:cs="Arial"/>
          <w:sz w:val="24"/>
          <w:szCs w:val="24"/>
        </w:rPr>
        <w:t>–</w:t>
      </w:r>
      <w:r w:rsidRPr="006D7934">
        <w:rPr>
          <w:rFonts w:ascii="Arial" w:hAnsi="Arial" w:cs="Arial"/>
          <w:sz w:val="24"/>
          <w:szCs w:val="24"/>
        </w:rPr>
        <w:t xml:space="preserve"> 16%</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Низький обсяг залучених інвестицій </w:t>
      </w:r>
      <w:r>
        <w:rPr>
          <w:rFonts w:ascii="Arial" w:hAnsi="Arial" w:cs="Arial"/>
          <w:sz w:val="24"/>
          <w:szCs w:val="24"/>
        </w:rPr>
        <w:t>–</w:t>
      </w:r>
      <w:r w:rsidRPr="006D7934">
        <w:rPr>
          <w:rFonts w:ascii="Arial" w:hAnsi="Arial" w:cs="Arial"/>
          <w:sz w:val="24"/>
          <w:szCs w:val="24"/>
        </w:rPr>
        <w:t xml:space="preserve"> 15%</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Неякісна охорона здоров'я -11%</w:t>
      </w:r>
    </w:p>
    <w:p w:rsidR="0012276D" w:rsidRPr="006D7934" w:rsidRDefault="0012276D" w:rsidP="000250FC">
      <w:pPr>
        <w:pStyle w:val="a4"/>
        <w:numPr>
          <w:ilvl w:val="0"/>
          <w:numId w:val="36"/>
        </w:numPr>
        <w:spacing w:after="0" w:line="240" w:lineRule="auto"/>
        <w:contextualSpacing w:val="0"/>
        <w:jc w:val="both"/>
        <w:rPr>
          <w:rFonts w:ascii="Arial" w:hAnsi="Arial" w:cs="Arial"/>
          <w:sz w:val="24"/>
          <w:szCs w:val="24"/>
          <w:lang w:val="uk-UA"/>
        </w:rPr>
      </w:pPr>
      <w:r w:rsidRPr="006D7934">
        <w:rPr>
          <w:rFonts w:ascii="Arial" w:hAnsi="Arial" w:cs="Arial"/>
          <w:sz w:val="24"/>
          <w:szCs w:val="24"/>
          <w:lang w:val="uk-UA"/>
        </w:rPr>
        <w:t xml:space="preserve">Бюрократизм </w:t>
      </w:r>
      <w:r>
        <w:rPr>
          <w:rFonts w:ascii="Arial" w:hAnsi="Arial" w:cs="Arial"/>
          <w:sz w:val="24"/>
          <w:szCs w:val="24"/>
          <w:lang w:val="uk-UA"/>
        </w:rPr>
        <w:t>–</w:t>
      </w:r>
      <w:r w:rsidRPr="006D7934">
        <w:rPr>
          <w:rFonts w:ascii="Arial" w:hAnsi="Arial" w:cs="Arial"/>
          <w:sz w:val="24"/>
          <w:szCs w:val="24"/>
          <w:lang w:val="uk-UA"/>
        </w:rPr>
        <w:t xml:space="preserve"> 9</w:t>
      </w:r>
      <w:r w:rsidRPr="006D7934">
        <w:rPr>
          <w:rFonts w:ascii="Arial" w:hAnsi="Arial" w:cs="Arial"/>
          <w:sz w:val="24"/>
          <w:szCs w:val="24"/>
        </w:rPr>
        <w:t>%</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Злочинність </w:t>
      </w:r>
      <w:r>
        <w:rPr>
          <w:rFonts w:ascii="Arial" w:hAnsi="Arial" w:cs="Arial"/>
          <w:sz w:val="24"/>
          <w:szCs w:val="24"/>
        </w:rPr>
        <w:t>–</w:t>
      </w:r>
      <w:r w:rsidRPr="006D7934">
        <w:rPr>
          <w:rFonts w:ascii="Arial" w:hAnsi="Arial" w:cs="Arial"/>
          <w:sz w:val="24"/>
          <w:szCs w:val="24"/>
        </w:rPr>
        <w:t xml:space="preserve"> 8%</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Недостатня ефективність управління </w:t>
      </w:r>
      <w:r>
        <w:rPr>
          <w:rFonts w:ascii="Arial" w:hAnsi="Arial" w:cs="Arial"/>
          <w:sz w:val="24"/>
          <w:szCs w:val="24"/>
        </w:rPr>
        <w:t>–</w:t>
      </w:r>
      <w:r w:rsidRPr="006D7934">
        <w:rPr>
          <w:rFonts w:ascii="Arial" w:hAnsi="Arial" w:cs="Arial"/>
          <w:sz w:val="24"/>
          <w:szCs w:val="24"/>
        </w:rPr>
        <w:t xml:space="preserve"> 7%</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Корупція </w:t>
      </w:r>
      <w:r>
        <w:rPr>
          <w:rFonts w:ascii="Arial" w:hAnsi="Arial" w:cs="Arial"/>
          <w:sz w:val="24"/>
          <w:szCs w:val="24"/>
        </w:rPr>
        <w:t>–</w:t>
      </w:r>
      <w:r w:rsidRPr="006D7934">
        <w:rPr>
          <w:rFonts w:ascii="Arial" w:hAnsi="Arial" w:cs="Arial"/>
          <w:sz w:val="24"/>
          <w:szCs w:val="24"/>
        </w:rPr>
        <w:t xml:space="preserve"> 7%</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Інформаційна недостатність </w:t>
      </w:r>
      <w:r>
        <w:rPr>
          <w:rFonts w:ascii="Arial" w:hAnsi="Arial" w:cs="Arial"/>
          <w:sz w:val="24"/>
          <w:szCs w:val="24"/>
        </w:rPr>
        <w:t>–</w:t>
      </w:r>
      <w:r w:rsidRPr="006D7934">
        <w:rPr>
          <w:rFonts w:ascii="Arial" w:hAnsi="Arial" w:cs="Arial"/>
          <w:sz w:val="24"/>
          <w:szCs w:val="24"/>
        </w:rPr>
        <w:t xml:space="preserve"> 6%</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Відсутність соціального партнерства </w:t>
      </w:r>
      <w:r>
        <w:rPr>
          <w:rFonts w:ascii="Arial" w:hAnsi="Arial" w:cs="Arial"/>
          <w:sz w:val="24"/>
          <w:szCs w:val="24"/>
        </w:rPr>
        <w:t>–</w:t>
      </w:r>
      <w:r w:rsidRPr="006D7934">
        <w:rPr>
          <w:rFonts w:ascii="Arial" w:hAnsi="Arial" w:cs="Arial"/>
          <w:sz w:val="24"/>
          <w:szCs w:val="24"/>
        </w:rPr>
        <w:t xml:space="preserve"> 3%</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Слаборозвинена соціальна інфраструктура </w:t>
      </w:r>
      <w:r>
        <w:rPr>
          <w:rFonts w:ascii="Arial" w:hAnsi="Arial" w:cs="Arial"/>
          <w:sz w:val="24"/>
          <w:szCs w:val="24"/>
        </w:rPr>
        <w:t>–</w:t>
      </w:r>
      <w:r w:rsidRPr="006D7934">
        <w:rPr>
          <w:rFonts w:ascii="Arial" w:hAnsi="Arial" w:cs="Arial"/>
          <w:sz w:val="24"/>
          <w:szCs w:val="24"/>
        </w:rPr>
        <w:t xml:space="preserve"> 3%</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Нерозвинена ринкова інфраструктура </w:t>
      </w:r>
      <w:r>
        <w:rPr>
          <w:rFonts w:ascii="Arial" w:hAnsi="Arial" w:cs="Arial"/>
          <w:sz w:val="24"/>
          <w:szCs w:val="24"/>
        </w:rPr>
        <w:t>–</w:t>
      </w:r>
      <w:r w:rsidRPr="006D7934">
        <w:rPr>
          <w:rFonts w:ascii="Arial" w:hAnsi="Arial" w:cs="Arial"/>
          <w:sz w:val="24"/>
          <w:szCs w:val="24"/>
        </w:rPr>
        <w:t xml:space="preserve"> 1%</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 xml:space="preserve">На думку опитаних, </w:t>
      </w:r>
      <w:r w:rsidRPr="006D7934">
        <w:rPr>
          <w:rFonts w:ascii="Arial" w:hAnsi="Arial" w:cs="Arial"/>
          <w:bCs/>
          <w:sz w:val="24"/>
          <w:szCs w:val="24"/>
        </w:rPr>
        <w:t xml:space="preserve">найбільш проблемними з усіх вищезазначених є </w:t>
      </w:r>
      <w:r w:rsidRPr="006D7934">
        <w:rPr>
          <w:rFonts w:ascii="Arial" w:hAnsi="Arial" w:cs="Arial"/>
          <w:sz w:val="24"/>
          <w:szCs w:val="24"/>
        </w:rPr>
        <w:t>погані дороги, низька заробітна плата, безробіття сільського населення, проблеми молоді.</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 xml:space="preserve">З метою формування конкретного плану дій з вирішення цих та інших проблем було запропоновано створення робочих </w:t>
      </w:r>
      <w:r>
        <w:rPr>
          <w:rFonts w:ascii="Arial" w:hAnsi="Arial" w:cs="Arial"/>
          <w:sz w:val="24"/>
          <w:szCs w:val="24"/>
        </w:rPr>
        <w:t>_е об</w:t>
      </w:r>
      <w:r w:rsidRPr="006D7934">
        <w:rPr>
          <w:rFonts w:ascii="Arial" w:hAnsi="Arial" w:cs="Arial"/>
          <w:sz w:val="24"/>
          <w:szCs w:val="24"/>
        </w:rPr>
        <w:t xml:space="preserve">, мета яких </w:t>
      </w:r>
      <w:r>
        <w:rPr>
          <w:rFonts w:ascii="Arial" w:hAnsi="Arial" w:cs="Arial"/>
          <w:sz w:val="24"/>
          <w:szCs w:val="24"/>
        </w:rPr>
        <w:t>–</w:t>
      </w:r>
      <w:r w:rsidRPr="006D7934">
        <w:rPr>
          <w:rFonts w:ascii="Arial" w:hAnsi="Arial" w:cs="Arial"/>
          <w:sz w:val="24"/>
          <w:szCs w:val="24"/>
        </w:rPr>
        <w:t xml:space="preserve"> залучення мешканців до розробки стратегії громади. </w:t>
      </w:r>
    </w:p>
    <w:p w:rsidR="0012276D" w:rsidRPr="006D7934" w:rsidRDefault="0012276D" w:rsidP="000250FC">
      <w:pPr>
        <w:spacing w:after="0"/>
        <w:rPr>
          <w:rFonts w:ascii="Arial" w:hAnsi="Arial" w:cs="Arial"/>
          <w:b/>
          <w:sz w:val="24"/>
          <w:szCs w:val="24"/>
        </w:rPr>
      </w:pPr>
      <w:r w:rsidRPr="006D7934">
        <w:rPr>
          <w:rFonts w:ascii="Arial" w:hAnsi="Arial" w:cs="Arial"/>
          <w:b/>
          <w:sz w:val="24"/>
          <w:szCs w:val="24"/>
        </w:rPr>
        <w:t>ІІ. СТРАТЕГІЯ РОЗВИТКУ</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Аналізуючи переваги Куцурубської громади перед іншими громадами Очаківського району та Миколаївської області (</w:t>
      </w:r>
      <w:r>
        <w:rPr>
          <w:rFonts w:ascii="Arial" w:hAnsi="Arial" w:cs="Arial"/>
          <w:sz w:val="24"/>
          <w:szCs w:val="24"/>
        </w:rPr>
        <w:t>«</w:t>
      </w:r>
      <w:r w:rsidRPr="006D7934">
        <w:rPr>
          <w:rFonts w:ascii="Arial" w:hAnsi="Arial" w:cs="Arial"/>
          <w:i/>
          <w:sz w:val="24"/>
          <w:szCs w:val="24"/>
        </w:rPr>
        <w:t>У чому Ви бачите переваги Куцурубської громади перед іншими громадами Очаківського району та Миколаївської області</w:t>
      </w:r>
      <w:r w:rsidRPr="006D7934">
        <w:rPr>
          <w:rFonts w:ascii="Arial" w:hAnsi="Arial" w:cs="Arial"/>
          <w:sz w:val="24"/>
          <w:szCs w:val="24"/>
        </w:rPr>
        <w:t>?</w:t>
      </w:r>
      <w:r>
        <w:rPr>
          <w:rFonts w:ascii="Arial" w:hAnsi="Arial" w:cs="Arial"/>
          <w:sz w:val="24"/>
          <w:szCs w:val="24"/>
        </w:rPr>
        <w:t>»</w:t>
      </w:r>
      <w:r w:rsidRPr="006D7934">
        <w:rPr>
          <w:rFonts w:ascii="Arial" w:hAnsi="Arial" w:cs="Arial"/>
          <w:sz w:val="24"/>
          <w:szCs w:val="24"/>
        </w:rPr>
        <w:t>), респонденти виділяють таку градацію:</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1. Розвинений агрокомплекс 50%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2. Сильна місцева влада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w:t>
      </w:r>
      <w:r>
        <w:rPr>
          <w:rFonts w:ascii="Arial" w:hAnsi="Arial" w:cs="Arial"/>
          <w:sz w:val="24"/>
          <w:szCs w:val="24"/>
        </w:rPr>
        <w:t>_е облаш</w:t>
      </w:r>
      <w:r w:rsidRPr="006D7934">
        <w:rPr>
          <w:rFonts w:ascii="Arial" w:hAnsi="Arial" w:cs="Arial"/>
          <w:sz w:val="24"/>
          <w:szCs w:val="24"/>
        </w:rPr>
        <w:t xml:space="preserve"> населення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4. Географічне положення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5. Туристичний потенціал </w:t>
      </w:r>
      <w:r>
        <w:rPr>
          <w:rFonts w:ascii="Arial" w:hAnsi="Arial" w:cs="Arial"/>
          <w:sz w:val="24"/>
          <w:szCs w:val="24"/>
        </w:rPr>
        <w:t>–</w:t>
      </w:r>
      <w:r w:rsidRPr="006D7934">
        <w:rPr>
          <w:rFonts w:ascii="Arial" w:hAnsi="Arial" w:cs="Arial"/>
          <w:sz w:val="24"/>
          <w:szCs w:val="24"/>
        </w:rPr>
        <w:t xml:space="preserve"> 14%</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6. Розвинений малий бізнес. </w:t>
      </w:r>
      <w:r>
        <w:rPr>
          <w:rFonts w:ascii="Arial" w:hAnsi="Arial" w:cs="Arial"/>
          <w:sz w:val="24"/>
          <w:szCs w:val="24"/>
        </w:rPr>
        <w:t>–</w:t>
      </w:r>
      <w:r w:rsidRPr="006D7934">
        <w:rPr>
          <w:rFonts w:ascii="Arial" w:hAnsi="Arial" w:cs="Arial"/>
          <w:sz w:val="24"/>
          <w:szCs w:val="24"/>
        </w:rPr>
        <w:t xml:space="preserve"> 14%</w:t>
      </w:r>
    </w:p>
    <w:p w:rsidR="0012276D" w:rsidRPr="006D7934" w:rsidRDefault="0012276D" w:rsidP="000250FC">
      <w:pPr>
        <w:spacing w:after="0" w:line="240" w:lineRule="auto"/>
        <w:ind w:firstLine="709"/>
        <w:rPr>
          <w:rFonts w:ascii="Arial" w:hAnsi="Arial" w:cs="Arial"/>
          <w:sz w:val="24"/>
          <w:szCs w:val="24"/>
        </w:rPr>
      </w:pPr>
      <w:r w:rsidRPr="006D7934">
        <w:rPr>
          <w:rFonts w:ascii="Arial" w:hAnsi="Arial" w:cs="Arial"/>
          <w:sz w:val="24"/>
          <w:szCs w:val="24"/>
        </w:rPr>
        <w:t>Щодо шляхів використання цих переваг респонденти виділили їх таким чином (</w:t>
      </w:r>
      <w:r>
        <w:rPr>
          <w:rFonts w:ascii="Arial" w:hAnsi="Arial" w:cs="Arial"/>
          <w:sz w:val="24"/>
          <w:szCs w:val="24"/>
        </w:rPr>
        <w:t>«</w:t>
      </w:r>
      <w:r w:rsidRPr="006D7934">
        <w:rPr>
          <w:rFonts w:ascii="Arial" w:hAnsi="Arial" w:cs="Arial"/>
          <w:i/>
          <w:sz w:val="24"/>
          <w:szCs w:val="24"/>
        </w:rPr>
        <w:t>Як, на ваш погляд, можна використовувати ці переваги</w:t>
      </w:r>
      <w:r w:rsidRPr="006D7934">
        <w:rPr>
          <w:rFonts w:ascii="Arial" w:hAnsi="Arial" w:cs="Arial"/>
          <w:sz w:val="24"/>
          <w:szCs w:val="24"/>
        </w:rPr>
        <w:t>?</w:t>
      </w:r>
      <w:r>
        <w:rPr>
          <w:rFonts w:ascii="Arial" w:hAnsi="Arial" w:cs="Arial"/>
          <w:sz w:val="24"/>
          <w:szCs w:val="24"/>
        </w:rPr>
        <w:t>»</w:t>
      </w:r>
      <w:r w:rsidRPr="006D7934">
        <w:rPr>
          <w:rFonts w:ascii="Arial" w:hAnsi="Arial" w:cs="Arial"/>
          <w:sz w:val="24"/>
          <w:szCs w:val="24"/>
        </w:rPr>
        <w:t xml:space="preserve">): </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 Залучати інвесторів </w:t>
      </w:r>
      <w:r>
        <w:rPr>
          <w:rFonts w:ascii="Arial" w:hAnsi="Arial" w:cs="Arial"/>
          <w:sz w:val="24"/>
          <w:szCs w:val="24"/>
        </w:rPr>
        <w:t>–</w:t>
      </w:r>
      <w:r w:rsidRPr="006D7934">
        <w:rPr>
          <w:rFonts w:ascii="Arial" w:hAnsi="Arial" w:cs="Arial"/>
          <w:sz w:val="24"/>
          <w:szCs w:val="24"/>
        </w:rPr>
        <w:t xml:space="preserve"> 57%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2 Розвивати малий бізнес. </w:t>
      </w:r>
      <w:r>
        <w:rPr>
          <w:rFonts w:ascii="Arial" w:hAnsi="Arial" w:cs="Arial"/>
          <w:sz w:val="24"/>
          <w:szCs w:val="24"/>
        </w:rPr>
        <w:t>–</w:t>
      </w:r>
      <w:r w:rsidRPr="006D7934">
        <w:rPr>
          <w:rFonts w:ascii="Arial" w:hAnsi="Arial" w:cs="Arial"/>
          <w:sz w:val="24"/>
          <w:szCs w:val="24"/>
        </w:rPr>
        <w:t xml:space="preserve"> 45%</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Розвивати існуючу інфраструктуру </w:t>
      </w:r>
      <w:r>
        <w:rPr>
          <w:rFonts w:ascii="Arial" w:hAnsi="Arial" w:cs="Arial"/>
          <w:sz w:val="24"/>
          <w:szCs w:val="24"/>
        </w:rPr>
        <w:t>–</w:t>
      </w:r>
      <w:r w:rsidRPr="006D7934">
        <w:rPr>
          <w:rFonts w:ascii="Arial" w:hAnsi="Arial" w:cs="Arial"/>
          <w:sz w:val="24"/>
          <w:szCs w:val="24"/>
        </w:rPr>
        <w:t xml:space="preserve"> 45%</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4. Розвивати промисловість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5. Залучати туристів </w:t>
      </w:r>
      <w:r>
        <w:rPr>
          <w:rFonts w:ascii="Arial" w:hAnsi="Arial" w:cs="Arial"/>
          <w:sz w:val="24"/>
          <w:szCs w:val="24"/>
        </w:rPr>
        <w:t>–</w:t>
      </w:r>
      <w:r w:rsidRPr="006D7934">
        <w:rPr>
          <w:rFonts w:ascii="Arial" w:hAnsi="Arial" w:cs="Arial"/>
          <w:sz w:val="24"/>
          <w:szCs w:val="24"/>
        </w:rPr>
        <w:t xml:space="preserve"> 20%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6 Стати Центром міжмуніципального розвитку прилеглих сіл, міст і районів </w:t>
      </w:r>
      <w:r>
        <w:rPr>
          <w:rFonts w:ascii="Arial" w:hAnsi="Arial" w:cs="Arial"/>
          <w:sz w:val="24"/>
          <w:szCs w:val="24"/>
        </w:rPr>
        <w:t>–</w:t>
      </w:r>
      <w:r w:rsidRPr="006D7934">
        <w:rPr>
          <w:rFonts w:ascii="Arial" w:hAnsi="Arial" w:cs="Arial"/>
          <w:sz w:val="24"/>
          <w:szCs w:val="24"/>
        </w:rPr>
        <w:t xml:space="preserve"> 17%</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7. Створювати агропромисловий кластер </w:t>
      </w:r>
      <w:r>
        <w:rPr>
          <w:rFonts w:ascii="Arial" w:hAnsi="Arial" w:cs="Arial"/>
          <w:sz w:val="24"/>
          <w:szCs w:val="24"/>
        </w:rPr>
        <w:t>–</w:t>
      </w:r>
      <w:r w:rsidRPr="006D7934">
        <w:rPr>
          <w:rFonts w:ascii="Arial" w:hAnsi="Arial" w:cs="Arial"/>
          <w:sz w:val="24"/>
          <w:szCs w:val="24"/>
        </w:rPr>
        <w:t xml:space="preserve"> 17%</w:t>
      </w:r>
    </w:p>
    <w:p w:rsidR="0012276D" w:rsidRPr="006D7934" w:rsidRDefault="0012276D" w:rsidP="000250FC">
      <w:pPr>
        <w:spacing w:after="0" w:line="240" w:lineRule="auto"/>
        <w:ind w:firstLine="709"/>
        <w:jc w:val="both"/>
        <w:rPr>
          <w:rFonts w:ascii="Arial" w:hAnsi="Arial" w:cs="Arial"/>
          <w:b/>
          <w:sz w:val="24"/>
          <w:szCs w:val="24"/>
        </w:rPr>
      </w:pPr>
      <w:r w:rsidRPr="006D7934">
        <w:rPr>
          <w:rFonts w:ascii="Arial" w:hAnsi="Arial" w:cs="Arial"/>
          <w:sz w:val="24"/>
          <w:szCs w:val="24"/>
        </w:rPr>
        <w:t xml:space="preserve">Аналіз можливостей, а </w:t>
      </w:r>
      <w:r>
        <w:rPr>
          <w:rFonts w:ascii="Arial" w:hAnsi="Arial" w:cs="Arial"/>
          <w:sz w:val="24"/>
          <w:szCs w:val="24"/>
        </w:rPr>
        <w:t>_е об</w:t>
      </w:r>
      <w:r w:rsidRPr="006D7934">
        <w:rPr>
          <w:rFonts w:ascii="Arial" w:hAnsi="Arial" w:cs="Arial"/>
          <w:sz w:val="24"/>
          <w:szCs w:val="24"/>
        </w:rPr>
        <w:t xml:space="preserve"> </w:t>
      </w:r>
      <w:r>
        <w:rPr>
          <w:rFonts w:ascii="Arial" w:hAnsi="Arial" w:cs="Arial"/>
          <w:sz w:val="24"/>
          <w:szCs w:val="24"/>
        </w:rPr>
        <w:t>«</w:t>
      </w:r>
      <w:r w:rsidRPr="006D7934">
        <w:rPr>
          <w:rFonts w:ascii="Arial" w:hAnsi="Arial" w:cs="Arial"/>
          <w:i/>
          <w:sz w:val="24"/>
          <w:szCs w:val="24"/>
        </w:rPr>
        <w:t>Які ресурси і потенціал громади використовуються не повною мірою або не використовуються зовсім?</w:t>
      </w:r>
      <w:r>
        <w:rPr>
          <w:rFonts w:ascii="Arial" w:hAnsi="Arial" w:cs="Arial"/>
          <w:sz w:val="24"/>
          <w:szCs w:val="24"/>
        </w:rPr>
        <w:t>»</w:t>
      </w:r>
      <w:r w:rsidRPr="006D7934">
        <w:rPr>
          <w:rFonts w:ascii="Arial" w:hAnsi="Arial" w:cs="Arial"/>
          <w:sz w:val="24"/>
          <w:szCs w:val="24"/>
        </w:rPr>
        <w:t>, показав, що слабо, не повністю використовуються такі ресурси:</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1. Трудові </w:t>
      </w:r>
      <w:r>
        <w:rPr>
          <w:rFonts w:ascii="Arial" w:hAnsi="Arial" w:cs="Arial"/>
          <w:sz w:val="24"/>
          <w:szCs w:val="24"/>
        </w:rPr>
        <w:t>–</w:t>
      </w:r>
      <w:r w:rsidRPr="006D7934">
        <w:rPr>
          <w:rFonts w:ascii="Arial" w:hAnsi="Arial" w:cs="Arial"/>
          <w:sz w:val="24"/>
          <w:szCs w:val="24"/>
        </w:rPr>
        <w:t xml:space="preserve"> 46%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2. Економічні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Природні </w:t>
      </w:r>
      <w:r>
        <w:rPr>
          <w:rFonts w:ascii="Arial" w:hAnsi="Arial" w:cs="Arial"/>
          <w:sz w:val="24"/>
          <w:szCs w:val="24"/>
        </w:rPr>
        <w:t>–</w:t>
      </w:r>
      <w:r w:rsidRPr="006D7934">
        <w:rPr>
          <w:rFonts w:ascii="Arial" w:hAnsi="Arial" w:cs="Arial"/>
          <w:sz w:val="24"/>
          <w:szCs w:val="24"/>
        </w:rPr>
        <w:t xml:space="preserve"> 29%</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4. Географічні </w:t>
      </w:r>
      <w:r>
        <w:rPr>
          <w:rFonts w:ascii="Arial" w:hAnsi="Arial" w:cs="Arial"/>
          <w:sz w:val="24"/>
          <w:szCs w:val="24"/>
        </w:rPr>
        <w:t>–</w:t>
      </w:r>
      <w:r w:rsidRPr="006D7934">
        <w:rPr>
          <w:rFonts w:ascii="Arial" w:hAnsi="Arial" w:cs="Arial"/>
          <w:sz w:val="24"/>
          <w:szCs w:val="24"/>
        </w:rPr>
        <w:t xml:space="preserve"> 28%</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5.Творчі </w:t>
      </w:r>
      <w:r>
        <w:rPr>
          <w:rFonts w:ascii="Arial" w:hAnsi="Arial" w:cs="Arial"/>
          <w:sz w:val="24"/>
          <w:szCs w:val="24"/>
        </w:rPr>
        <w:t>–</w:t>
      </w:r>
      <w:r w:rsidRPr="006D7934">
        <w:rPr>
          <w:rFonts w:ascii="Arial" w:hAnsi="Arial" w:cs="Arial"/>
          <w:sz w:val="24"/>
          <w:szCs w:val="24"/>
        </w:rPr>
        <w:t xml:space="preserve"> 20%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6. Інтелектуальні -15%</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Серед недоліків громади в порівнянні з іншими громадами району/області (</w:t>
      </w:r>
      <w:r>
        <w:rPr>
          <w:rFonts w:ascii="Arial" w:hAnsi="Arial" w:cs="Arial"/>
          <w:sz w:val="24"/>
          <w:szCs w:val="24"/>
        </w:rPr>
        <w:t>«</w:t>
      </w:r>
      <w:r w:rsidRPr="006D7934">
        <w:rPr>
          <w:rFonts w:ascii="Arial" w:hAnsi="Arial" w:cs="Arial"/>
          <w:i/>
          <w:sz w:val="24"/>
          <w:szCs w:val="24"/>
        </w:rPr>
        <w:t>Як Ви думаєте, в чому недоліки нашої громади в порівнянні з іншими громадами району/області?</w:t>
      </w:r>
      <w:r>
        <w:rPr>
          <w:rFonts w:ascii="Arial" w:hAnsi="Arial" w:cs="Arial"/>
          <w:i/>
          <w:sz w:val="24"/>
          <w:szCs w:val="24"/>
        </w:rPr>
        <w:t>»</w:t>
      </w:r>
      <w:r w:rsidRPr="006D7934">
        <w:rPr>
          <w:rFonts w:ascii="Arial" w:hAnsi="Arial" w:cs="Arial"/>
          <w:sz w:val="24"/>
          <w:szCs w:val="24"/>
        </w:rPr>
        <w:t>) виділено за принципом зменшення таким чином:</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 Погані дороги </w:t>
      </w:r>
      <w:r>
        <w:rPr>
          <w:rFonts w:ascii="Arial" w:hAnsi="Arial" w:cs="Arial"/>
          <w:sz w:val="24"/>
          <w:szCs w:val="24"/>
        </w:rPr>
        <w:t>–</w:t>
      </w:r>
      <w:r w:rsidRPr="006D7934">
        <w:rPr>
          <w:rFonts w:ascii="Arial" w:hAnsi="Arial" w:cs="Arial"/>
          <w:sz w:val="24"/>
          <w:szCs w:val="24"/>
        </w:rPr>
        <w:t xml:space="preserve"> 80%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2. Неактивне населення </w:t>
      </w:r>
      <w:r>
        <w:rPr>
          <w:rFonts w:ascii="Arial" w:hAnsi="Arial" w:cs="Arial"/>
          <w:sz w:val="24"/>
          <w:szCs w:val="24"/>
        </w:rPr>
        <w:t>–</w:t>
      </w:r>
      <w:r w:rsidRPr="006D7934">
        <w:rPr>
          <w:rFonts w:ascii="Arial" w:hAnsi="Arial" w:cs="Arial"/>
          <w:sz w:val="24"/>
          <w:szCs w:val="24"/>
        </w:rPr>
        <w:t xml:space="preserve"> 42% </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Поганий благоустрій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4. Зношена інженерна інфраструктура </w:t>
      </w:r>
      <w:r>
        <w:rPr>
          <w:rFonts w:ascii="Arial" w:hAnsi="Arial" w:cs="Arial"/>
          <w:sz w:val="24"/>
          <w:szCs w:val="24"/>
        </w:rPr>
        <w:t>–</w:t>
      </w:r>
      <w:r w:rsidRPr="006D7934">
        <w:rPr>
          <w:rFonts w:ascii="Arial" w:hAnsi="Arial" w:cs="Arial"/>
          <w:sz w:val="24"/>
          <w:szCs w:val="24"/>
        </w:rPr>
        <w:t xml:space="preserve"> 29%</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5.Слабка місцева влада </w:t>
      </w:r>
      <w:r>
        <w:rPr>
          <w:rFonts w:ascii="Arial" w:hAnsi="Arial" w:cs="Arial"/>
          <w:sz w:val="24"/>
          <w:szCs w:val="24"/>
        </w:rPr>
        <w:t>–</w:t>
      </w:r>
      <w:r w:rsidRPr="006D7934">
        <w:rPr>
          <w:rFonts w:ascii="Arial" w:hAnsi="Arial" w:cs="Arial"/>
          <w:sz w:val="24"/>
          <w:szCs w:val="24"/>
        </w:rPr>
        <w:t xml:space="preserve"> 17%</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6. Слабо розвинений бізнес -16%</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Усунути ці недоліки (</w:t>
      </w:r>
      <w:r w:rsidRPr="006D7934">
        <w:rPr>
          <w:rFonts w:ascii="Arial" w:hAnsi="Arial" w:cs="Arial"/>
          <w:i/>
          <w:sz w:val="24"/>
          <w:szCs w:val="24"/>
        </w:rPr>
        <w:t>Як, на вашу думку, можна усунути ці недоліки?</w:t>
      </w:r>
      <w:r w:rsidRPr="006D7934">
        <w:rPr>
          <w:rFonts w:ascii="Arial" w:hAnsi="Arial" w:cs="Arial"/>
          <w:sz w:val="24"/>
          <w:szCs w:val="24"/>
        </w:rPr>
        <w:t>) пропонується таким чином:</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 Розробити довгострокову стратегію розвитку громади та середньострокові програми за основними пріоритетними напрямками </w:t>
      </w:r>
      <w:r>
        <w:rPr>
          <w:rFonts w:ascii="Arial" w:hAnsi="Arial" w:cs="Arial"/>
          <w:sz w:val="24"/>
          <w:szCs w:val="24"/>
        </w:rPr>
        <w:t>–</w:t>
      </w:r>
      <w:r w:rsidRPr="006D7934">
        <w:rPr>
          <w:rFonts w:ascii="Arial" w:hAnsi="Arial" w:cs="Arial"/>
          <w:sz w:val="24"/>
          <w:szCs w:val="24"/>
        </w:rPr>
        <w:t xml:space="preserve"> 67%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2. Самостійно, розвиваючи діалог «влада-бізнес-спільнота» - 38%</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Просити підтримки у районної/обласної адміністрації </w:t>
      </w:r>
      <w:r>
        <w:rPr>
          <w:rFonts w:ascii="Arial" w:hAnsi="Arial" w:cs="Arial"/>
          <w:sz w:val="24"/>
          <w:szCs w:val="24"/>
        </w:rPr>
        <w:t>–</w:t>
      </w:r>
      <w:r w:rsidRPr="006D7934">
        <w:rPr>
          <w:rFonts w:ascii="Arial" w:hAnsi="Arial" w:cs="Arial"/>
          <w:sz w:val="24"/>
          <w:szCs w:val="24"/>
        </w:rPr>
        <w:t xml:space="preserve"> 29 %</w:t>
      </w:r>
    </w:p>
    <w:p w:rsidR="0012276D" w:rsidRPr="006D7934" w:rsidRDefault="0012276D" w:rsidP="000250FC">
      <w:pPr>
        <w:spacing w:after="0" w:line="240" w:lineRule="auto"/>
        <w:ind w:firstLine="709"/>
        <w:rPr>
          <w:rFonts w:ascii="Arial" w:hAnsi="Arial" w:cs="Arial"/>
          <w:sz w:val="24"/>
          <w:szCs w:val="24"/>
        </w:rPr>
      </w:pPr>
      <w:r w:rsidRPr="006D7934">
        <w:rPr>
          <w:rFonts w:ascii="Arial" w:hAnsi="Arial" w:cs="Arial"/>
          <w:sz w:val="24"/>
          <w:szCs w:val="24"/>
        </w:rPr>
        <w:t>За рівнем пріоритетності напрямків розвитку громади (</w:t>
      </w:r>
      <w:r>
        <w:rPr>
          <w:rFonts w:ascii="Arial" w:hAnsi="Arial" w:cs="Arial"/>
          <w:sz w:val="24"/>
          <w:szCs w:val="24"/>
        </w:rPr>
        <w:t>«</w:t>
      </w:r>
      <w:r w:rsidRPr="006D7934">
        <w:rPr>
          <w:rFonts w:ascii="Arial" w:hAnsi="Arial" w:cs="Arial"/>
          <w:i/>
          <w:sz w:val="24"/>
          <w:szCs w:val="24"/>
        </w:rPr>
        <w:t>Які напрямки розвитку громади, на вашу думку, є найбільшим пріоритетом?</w:t>
      </w:r>
      <w:r>
        <w:rPr>
          <w:rFonts w:ascii="Arial" w:hAnsi="Arial" w:cs="Arial"/>
          <w:i/>
          <w:sz w:val="24"/>
          <w:szCs w:val="24"/>
        </w:rPr>
        <w:t>»</w:t>
      </w:r>
      <w:r w:rsidRPr="006D7934">
        <w:rPr>
          <w:rFonts w:ascii="Arial" w:hAnsi="Arial" w:cs="Arial"/>
          <w:sz w:val="24"/>
          <w:szCs w:val="24"/>
        </w:rPr>
        <w:t>) надано таку градацію:</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 Підвищення рівня і якості життя жителів району </w:t>
      </w:r>
      <w:r>
        <w:rPr>
          <w:rFonts w:ascii="Arial" w:hAnsi="Arial" w:cs="Arial"/>
          <w:sz w:val="24"/>
          <w:szCs w:val="24"/>
        </w:rPr>
        <w:t>–</w:t>
      </w:r>
      <w:r w:rsidRPr="006D7934">
        <w:rPr>
          <w:rFonts w:ascii="Arial" w:hAnsi="Arial" w:cs="Arial"/>
          <w:sz w:val="24"/>
          <w:szCs w:val="24"/>
        </w:rPr>
        <w:t xml:space="preserve"> 71%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2. Розвиток інфраструктури </w:t>
      </w:r>
      <w:r>
        <w:rPr>
          <w:rFonts w:ascii="Arial" w:hAnsi="Arial" w:cs="Arial"/>
          <w:sz w:val="24"/>
          <w:szCs w:val="24"/>
        </w:rPr>
        <w:t>–</w:t>
      </w:r>
      <w:r w:rsidRPr="006D7934">
        <w:rPr>
          <w:rFonts w:ascii="Arial" w:hAnsi="Arial" w:cs="Arial"/>
          <w:sz w:val="24"/>
          <w:szCs w:val="24"/>
        </w:rPr>
        <w:t xml:space="preserve"> 42%</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Залучення інвестицій </w:t>
      </w:r>
      <w:r>
        <w:rPr>
          <w:rFonts w:ascii="Arial" w:hAnsi="Arial" w:cs="Arial"/>
          <w:sz w:val="24"/>
          <w:szCs w:val="24"/>
        </w:rPr>
        <w:t>–</w:t>
      </w:r>
      <w:r w:rsidRPr="006D7934">
        <w:rPr>
          <w:rFonts w:ascii="Arial" w:hAnsi="Arial" w:cs="Arial"/>
          <w:sz w:val="24"/>
          <w:szCs w:val="24"/>
        </w:rPr>
        <w:t xml:space="preserve"> 42%</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4. Наповнення дохідної частини бюджету </w:t>
      </w:r>
      <w:r>
        <w:rPr>
          <w:rFonts w:ascii="Arial" w:hAnsi="Arial" w:cs="Arial"/>
          <w:sz w:val="24"/>
          <w:szCs w:val="24"/>
        </w:rPr>
        <w:t>–</w:t>
      </w:r>
      <w:r w:rsidRPr="006D7934">
        <w:rPr>
          <w:rFonts w:ascii="Arial" w:hAnsi="Arial" w:cs="Arial"/>
          <w:sz w:val="24"/>
          <w:szCs w:val="24"/>
        </w:rPr>
        <w:t xml:space="preserve"> 38%</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5.Розробка молодіжної політики </w:t>
      </w:r>
      <w:r>
        <w:rPr>
          <w:rFonts w:ascii="Arial" w:hAnsi="Arial" w:cs="Arial"/>
          <w:sz w:val="24"/>
          <w:szCs w:val="24"/>
        </w:rPr>
        <w:t>–</w:t>
      </w:r>
      <w:r w:rsidRPr="006D7934">
        <w:rPr>
          <w:rFonts w:ascii="Arial" w:hAnsi="Arial" w:cs="Arial"/>
          <w:sz w:val="24"/>
          <w:szCs w:val="24"/>
        </w:rPr>
        <w:t xml:space="preserve"> 36%</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6.Розвиток промисловості </w:t>
      </w:r>
      <w:r>
        <w:rPr>
          <w:rFonts w:ascii="Arial" w:hAnsi="Arial" w:cs="Arial"/>
          <w:sz w:val="24"/>
          <w:szCs w:val="24"/>
        </w:rPr>
        <w:t>–</w:t>
      </w:r>
      <w:r w:rsidRPr="006D7934">
        <w:rPr>
          <w:rFonts w:ascii="Arial" w:hAnsi="Arial" w:cs="Arial"/>
          <w:sz w:val="24"/>
          <w:szCs w:val="24"/>
        </w:rPr>
        <w:t xml:space="preserve"> 28%</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7.Розвиток малого бізнесу </w:t>
      </w:r>
      <w:r>
        <w:rPr>
          <w:rFonts w:ascii="Arial" w:hAnsi="Arial" w:cs="Arial"/>
          <w:sz w:val="24"/>
          <w:szCs w:val="24"/>
        </w:rPr>
        <w:t>–</w:t>
      </w:r>
      <w:r w:rsidRPr="006D7934">
        <w:rPr>
          <w:rFonts w:ascii="Arial" w:hAnsi="Arial" w:cs="Arial"/>
          <w:sz w:val="24"/>
          <w:szCs w:val="24"/>
        </w:rPr>
        <w:t xml:space="preserve"> 23%</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8. Розвиток економічного потенціалу </w:t>
      </w:r>
      <w:r>
        <w:rPr>
          <w:rFonts w:ascii="Arial" w:hAnsi="Arial" w:cs="Arial"/>
          <w:sz w:val="24"/>
          <w:szCs w:val="24"/>
        </w:rPr>
        <w:t>–</w:t>
      </w:r>
      <w:r w:rsidRPr="006D7934">
        <w:rPr>
          <w:rFonts w:ascii="Arial" w:hAnsi="Arial" w:cs="Arial"/>
          <w:sz w:val="24"/>
          <w:szCs w:val="24"/>
        </w:rPr>
        <w:t xml:space="preserve"> 22%</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9. Розвиток туризму </w:t>
      </w:r>
      <w:r>
        <w:rPr>
          <w:rFonts w:ascii="Arial" w:hAnsi="Arial" w:cs="Arial"/>
          <w:sz w:val="24"/>
          <w:szCs w:val="24"/>
        </w:rPr>
        <w:t>–</w:t>
      </w:r>
      <w:r w:rsidRPr="006D7934">
        <w:rPr>
          <w:rFonts w:ascii="Arial" w:hAnsi="Arial" w:cs="Arial"/>
          <w:sz w:val="24"/>
          <w:szCs w:val="24"/>
        </w:rPr>
        <w:t xml:space="preserve"> 21%</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10.Створення сприятливого підприємницького середовища </w:t>
      </w:r>
      <w:r>
        <w:rPr>
          <w:rFonts w:ascii="Arial" w:hAnsi="Arial" w:cs="Arial"/>
          <w:sz w:val="24"/>
          <w:szCs w:val="24"/>
        </w:rPr>
        <w:t>–</w:t>
      </w:r>
      <w:r w:rsidRPr="006D7934">
        <w:rPr>
          <w:rFonts w:ascii="Arial" w:hAnsi="Arial" w:cs="Arial"/>
          <w:sz w:val="24"/>
          <w:szCs w:val="24"/>
        </w:rPr>
        <w:t xml:space="preserve"> 15%</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11.Реформування і модернізація житлово-комунального господарства </w:t>
      </w:r>
      <w:r>
        <w:rPr>
          <w:rFonts w:ascii="Arial" w:hAnsi="Arial" w:cs="Arial"/>
          <w:sz w:val="24"/>
          <w:szCs w:val="24"/>
        </w:rPr>
        <w:t>–</w:t>
      </w:r>
      <w:r w:rsidRPr="006D7934">
        <w:rPr>
          <w:rFonts w:ascii="Arial" w:hAnsi="Arial" w:cs="Arial"/>
          <w:sz w:val="24"/>
          <w:szCs w:val="24"/>
        </w:rPr>
        <w:t xml:space="preserve"> 14%</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12.Розвиток логістики </w:t>
      </w:r>
      <w:r>
        <w:rPr>
          <w:rFonts w:ascii="Arial" w:hAnsi="Arial" w:cs="Arial"/>
          <w:sz w:val="24"/>
          <w:szCs w:val="24"/>
        </w:rPr>
        <w:t>–</w:t>
      </w:r>
      <w:r w:rsidRPr="006D7934">
        <w:rPr>
          <w:rFonts w:ascii="Arial" w:hAnsi="Arial" w:cs="Arial"/>
          <w:sz w:val="24"/>
          <w:szCs w:val="24"/>
        </w:rPr>
        <w:t xml:space="preserve"> 6%</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13.Створення інститутів громадянського суспільства і некомерційних організацій -  4%</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Було запропоновано респондентам надати додаткові пропозиції та побажання до керівництва громади (</w:t>
      </w:r>
      <w:r w:rsidRPr="006D7934">
        <w:rPr>
          <w:rFonts w:ascii="Arial" w:hAnsi="Arial" w:cs="Arial"/>
          <w:i/>
          <w:sz w:val="24"/>
          <w:szCs w:val="24"/>
        </w:rPr>
        <w:t>Якщо Ви вважаєте, що ми не врахували деякі важливі для громади проблеми, якщо у Вас є додаткові пропозиції та побажання до керівництва громади</w:t>
      </w:r>
      <w:r w:rsidRPr="006D7934">
        <w:rPr>
          <w:rFonts w:ascii="Arial" w:hAnsi="Arial" w:cs="Arial"/>
          <w:sz w:val="24"/>
          <w:szCs w:val="24"/>
        </w:rPr>
        <w:t>) і були висловлені такі:</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 в освіті: Куцурубська школа </w:t>
      </w:r>
      <w:r>
        <w:rPr>
          <w:rFonts w:ascii="Arial" w:hAnsi="Arial" w:cs="Arial"/>
          <w:sz w:val="24"/>
          <w:szCs w:val="24"/>
        </w:rPr>
        <w:t>_е об</w:t>
      </w:r>
      <w:r w:rsidRPr="006D7934">
        <w:rPr>
          <w:rFonts w:ascii="Arial" w:hAnsi="Arial" w:cs="Arial"/>
          <w:sz w:val="24"/>
          <w:szCs w:val="24"/>
        </w:rPr>
        <w:t xml:space="preserve"> найкраща в районі, повернути статус через покращення кадрів;</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в ЖКГ та благоустрої: провести ремонт об'єктів і закладів, які потребують екстреної допомоги;</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в аграрній сфері: підвищити зарплату селян і ціни на їх продукт з боку держави;</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в сфері благоустрою: укріплення берегової зони лиману. Засадження її кримськими соснами (при можливості).</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Як висновок з боку респондентів звучить заклик: треба збирати збори населення.</w:t>
      </w:r>
    </w:p>
    <w:p w:rsidR="0012276D" w:rsidRDefault="0012276D" w:rsidP="000250FC">
      <w:pPr>
        <w:spacing w:after="0" w:line="240" w:lineRule="auto"/>
        <w:rPr>
          <w:rFonts w:ascii="Arial" w:hAnsi="Arial" w:cs="Arial"/>
          <w:b/>
          <w:sz w:val="24"/>
          <w:szCs w:val="24"/>
          <w:lang w:val="uk-UA"/>
        </w:rPr>
      </w:pPr>
    </w:p>
    <w:p w:rsidR="0012276D" w:rsidRPr="006D7934" w:rsidRDefault="0012276D" w:rsidP="000250FC">
      <w:pPr>
        <w:spacing w:after="0" w:line="240" w:lineRule="auto"/>
        <w:rPr>
          <w:rFonts w:ascii="Arial" w:hAnsi="Arial" w:cs="Arial"/>
          <w:b/>
          <w:sz w:val="24"/>
          <w:szCs w:val="24"/>
        </w:rPr>
      </w:pPr>
      <w:r w:rsidRPr="006D7934">
        <w:rPr>
          <w:rFonts w:ascii="Arial" w:hAnsi="Arial" w:cs="Arial"/>
          <w:b/>
          <w:sz w:val="24"/>
          <w:szCs w:val="24"/>
        </w:rPr>
        <w:t>ІІІ. СТАВЛЕННЯ ДО ОБ'ЄДНАННЯ</w:t>
      </w:r>
    </w:p>
    <w:p w:rsidR="0012276D" w:rsidRPr="006D7934" w:rsidRDefault="0012276D" w:rsidP="000250FC">
      <w:pPr>
        <w:pStyle w:val="ListParagraph1"/>
        <w:spacing w:after="0" w:line="240" w:lineRule="auto"/>
        <w:ind w:left="0" w:firstLine="709"/>
        <w:jc w:val="both"/>
        <w:rPr>
          <w:rFonts w:ascii="Arial" w:hAnsi="Arial" w:cs="Arial"/>
          <w:sz w:val="24"/>
          <w:szCs w:val="24"/>
        </w:rPr>
      </w:pPr>
      <w:r w:rsidRPr="006D7934">
        <w:rPr>
          <w:rFonts w:ascii="Arial" w:hAnsi="Arial" w:cs="Arial"/>
          <w:iCs/>
          <w:sz w:val="24"/>
          <w:szCs w:val="24"/>
        </w:rPr>
        <w:t xml:space="preserve">Складним виявилося запитання </w:t>
      </w:r>
      <w:r>
        <w:rPr>
          <w:rFonts w:ascii="Arial" w:hAnsi="Arial" w:cs="Arial"/>
          <w:b/>
          <w:iCs/>
          <w:sz w:val="24"/>
          <w:szCs w:val="24"/>
        </w:rPr>
        <w:t>«</w:t>
      </w:r>
      <w:r w:rsidRPr="006D7934">
        <w:rPr>
          <w:rFonts w:ascii="Arial" w:hAnsi="Arial" w:cs="Arial"/>
          <w:i/>
          <w:sz w:val="24"/>
          <w:szCs w:val="24"/>
        </w:rPr>
        <w:t>Як змінилася ситуація в громаді за останні роки?</w:t>
      </w:r>
      <w:r>
        <w:rPr>
          <w:rFonts w:ascii="Arial" w:hAnsi="Arial" w:cs="Arial"/>
          <w:sz w:val="24"/>
          <w:szCs w:val="24"/>
        </w:rPr>
        <w:t>»</w:t>
      </w:r>
      <w:r w:rsidRPr="006D7934">
        <w:rPr>
          <w:rFonts w:ascii="Arial" w:hAnsi="Arial" w:cs="Arial"/>
          <w:sz w:val="24"/>
          <w:szCs w:val="24"/>
        </w:rPr>
        <w:t xml:space="preserve">, так як майже половина респондентів (43%) мала труднощі у відповіді. Що ситуація поліпшилася визнали 28% респондентів, залишилася без змін </w:t>
      </w:r>
      <w:r>
        <w:rPr>
          <w:rFonts w:ascii="Arial" w:hAnsi="Arial" w:cs="Arial"/>
          <w:sz w:val="24"/>
          <w:szCs w:val="24"/>
        </w:rPr>
        <w:t>–</w:t>
      </w:r>
      <w:r w:rsidRPr="006D7934">
        <w:rPr>
          <w:rFonts w:ascii="Arial" w:hAnsi="Arial" w:cs="Arial"/>
          <w:sz w:val="24"/>
          <w:szCs w:val="24"/>
        </w:rPr>
        <w:t xml:space="preserve"> 22%.</w:t>
      </w:r>
    </w:p>
    <w:p w:rsidR="0012276D" w:rsidRPr="006D7934" w:rsidRDefault="0012276D" w:rsidP="000250FC">
      <w:pPr>
        <w:spacing w:after="0" w:line="240" w:lineRule="auto"/>
        <w:ind w:firstLine="709"/>
        <w:jc w:val="both"/>
        <w:rPr>
          <w:rFonts w:ascii="Arial" w:hAnsi="Arial" w:cs="Arial"/>
          <w:iCs/>
          <w:sz w:val="24"/>
          <w:szCs w:val="24"/>
          <w:lang w:val="uk-UA"/>
        </w:rPr>
      </w:pPr>
      <w:r w:rsidRPr="006D7934">
        <w:rPr>
          <w:rFonts w:ascii="Arial" w:hAnsi="Arial" w:cs="Arial"/>
          <w:iCs/>
          <w:sz w:val="24"/>
          <w:szCs w:val="24"/>
          <w:lang w:val="uk-UA"/>
        </w:rPr>
        <w:t xml:space="preserve">Майже порівну (1/3) розділилися відповіді на питання </w:t>
      </w:r>
      <w:r>
        <w:rPr>
          <w:rFonts w:ascii="Arial" w:hAnsi="Arial" w:cs="Arial"/>
          <w:iCs/>
          <w:sz w:val="24"/>
          <w:szCs w:val="24"/>
          <w:lang w:val="uk-UA"/>
        </w:rPr>
        <w:t>«</w:t>
      </w:r>
      <w:r w:rsidRPr="006D7934">
        <w:rPr>
          <w:rFonts w:ascii="Arial" w:hAnsi="Arial" w:cs="Arial"/>
          <w:i/>
          <w:iCs/>
          <w:sz w:val="24"/>
          <w:szCs w:val="24"/>
          <w:lang w:val="uk-UA"/>
        </w:rPr>
        <w:t>Яке Ваше ставлення до об’єднання Вашої громади із сусідніми громадами в межах децентралізації</w:t>
      </w:r>
      <w:r w:rsidRPr="006D7934">
        <w:rPr>
          <w:rFonts w:ascii="Arial" w:hAnsi="Arial" w:cs="Arial"/>
          <w:iCs/>
          <w:sz w:val="24"/>
          <w:szCs w:val="24"/>
          <w:lang w:val="uk-UA"/>
        </w:rPr>
        <w:t>?</w:t>
      </w:r>
      <w:r>
        <w:rPr>
          <w:rFonts w:ascii="Arial" w:hAnsi="Arial" w:cs="Arial"/>
          <w:iCs/>
          <w:sz w:val="24"/>
          <w:szCs w:val="24"/>
          <w:lang w:val="uk-UA"/>
        </w:rPr>
        <w:t>»</w:t>
      </w:r>
      <w:r w:rsidRPr="006D7934">
        <w:rPr>
          <w:rFonts w:ascii="Arial" w:hAnsi="Arial" w:cs="Arial"/>
          <w:iCs/>
          <w:sz w:val="24"/>
          <w:szCs w:val="24"/>
          <w:lang w:val="uk-UA"/>
        </w:rPr>
        <w:t xml:space="preserve"> між:</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1. Цілком підтримую </w:t>
      </w:r>
      <w:r>
        <w:rPr>
          <w:rFonts w:ascii="Arial" w:hAnsi="Arial" w:cs="Arial"/>
          <w:sz w:val="24"/>
          <w:szCs w:val="24"/>
        </w:rPr>
        <w:t>–</w:t>
      </w:r>
      <w:r w:rsidRPr="006D7934">
        <w:rPr>
          <w:rFonts w:ascii="Arial" w:hAnsi="Arial" w:cs="Arial"/>
          <w:sz w:val="24"/>
          <w:szCs w:val="24"/>
        </w:rPr>
        <w:t xml:space="preserve"> 45%</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2.Необхідно об'єднатися лише із самодостатніми громадами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3.Проти об’єднання </w:t>
      </w:r>
      <w:r>
        <w:rPr>
          <w:rFonts w:ascii="Arial" w:hAnsi="Arial" w:cs="Arial"/>
          <w:sz w:val="24"/>
          <w:szCs w:val="24"/>
        </w:rPr>
        <w:t>–</w:t>
      </w:r>
      <w:r w:rsidRPr="006D7934">
        <w:rPr>
          <w:rFonts w:ascii="Arial" w:hAnsi="Arial" w:cs="Arial"/>
          <w:sz w:val="24"/>
          <w:szCs w:val="24"/>
        </w:rPr>
        <w:t xml:space="preserve"> 24%</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4. Байдуже </w:t>
      </w:r>
      <w:r>
        <w:rPr>
          <w:rFonts w:ascii="Arial" w:hAnsi="Arial" w:cs="Arial"/>
          <w:sz w:val="24"/>
          <w:szCs w:val="24"/>
        </w:rPr>
        <w:t>–</w:t>
      </w:r>
      <w:r w:rsidRPr="006D7934">
        <w:rPr>
          <w:rFonts w:ascii="Arial" w:hAnsi="Arial" w:cs="Arial"/>
          <w:sz w:val="24"/>
          <w:szCs w:val="24"/>
        </w:rPr>
        <w:t xml:space="preserve"> 1%</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 xml:space="preserve">При цьому особисто </w:t>
      </w:r>
      <w:r>
        <w:rPr>
          <w:rFonts w:ascii="Arial" w:hAnsi="Arial" w:cs="Arial"/>
          <w:sz w:val="24"/>
          <w:szCs w:val="24"/>
        </w:rPr>
        <w:t>_е обл</w:t>
      </w:r>
      <w:r w:rsidRPr="006D7934">
        <w:rPr>
          <w:rFonts w:ascii="Arial" w:hAnsi="Arial" w:cs="Arial"/>
          <w:sz w:val="24"/>
          <w:szCs w:val="24"/>
        </w:rPr>
        <w:t xml:space="preserve"> участь в розробці стратегічного плану розвитку громади бажаючих виявилося не багато:</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1. Важко відповісти </w:t>
      </w:r>
      <w:r>
        <w:rPr>
          <w:rFonts w:ascii="Arial" w:hAnsi="Arial" w:cs="Arial"/>
          <w:sz w:val="24"/>
          <w:szCs w:val="24"/>
        </w:rPr>
        <w:t>–</w:t>
      </w:r>
      <w:r w:rsidRPr="006D7934">
        <w:rPr>
          <w:rFonts w:ascii="Arial" w:hAnsi="Arial" w:cs="Arial"/>
          <w:sz w:val="24"/>
          <w:szCs w:val="24"/>
        </w:rPr>
        <w:t xml:space="preserve"> 80% відповідей</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2. Ні </w:t>
      </w:r>
      <w:r>
        <w:rPr>
          <w:rFonts w:ascii="Arial" w:hAnsi="Arial" w:cs="Arial"/>
          <w:sz w:val="24"/>
          <w:szCs w:val="24"/>
        </w:rPr>
        <w:t>–</w:t>
      </w:r>
      <w:r w:rsidRPr="006D7934">
        <w:rPr>
          <w:rFonts w:ascii="Arial" w:hAnsi="Arial" w:cs="Arial"/>
          <w:sz w:val="24"/>
          <w:szCs w:val="24"/>
        </w:rPr>
        <w:t xml:space="preserve"> 12%</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3. Так </w:t>
      </w:r>
      <w:r>
        <w:rPr>
          <w:rFonts w:ascii="Arial" w:hAnsi="Arial" w:cs="Arial"/>
          <w:sz w:val="24"/>
          <w:szCs w:val="24"/>
        </w:rPr>
        <w:t>–</w:t>
      </w:r>
      <w:r w:rsidRPr="006D7934">
        <w:rPr>
          <w:rFonts w:ascii="Arial" w:hAnsi="Arial" w:cs="Arial"/>
          <w:sz w:val="24"/>
          <w:szCs w:val="24"/>
        </w:rPr>
        <w:t xml:space="preserve"> 8%</w:t>
      </w:r>
    </w:p>
    <w:p w:rsidR="0012276D" w:rsidRPr="0001128D" w:rsidRDefault="0012276D" w:rsidP="000250FC">
      <w:pPr>
        <w:autoSpaceDE w:val="0"/>
        <w:autoSpaceDN w:val="0"/>
        <w:adjustRightInd w:val="0"/>
        <w:jc w:val="center"/>
        <w:rPr>
          <w:rFonts w:ascii="Arial" w:hAnsi="Arial" w:cs="Arial"/>
          <w:b/>
          <w:bCs/>
          <w:sz w:val="28"/>
          <w:szCs w:val="28"/>
          <w:lang w:val="uk-UA"/>
        </w:rPr>
      </w:pPr>
    </w:p>
    <w:p w:rsidR="0012276D" w:rsidRPr="0001128D" w:rsidRDefault="0012276D" w:rsidP="00B15731">
      <w:pPr>
        <w:autoSpaceDE w:val="0"/>
        <w:autoSpaceDN w:val="0"/>
        <w:adjustRightInd w:val="0"/>
        <w:jc w:val="center"/>
        <w:rPr>
          <w:rFonts w:ascii="Arial" w:hAnsi="Arial" w:cs="Arial"/>
          <w:b/>
          <w:bCs/>
          <w:sz w:val="28"/>
          <w:szCs w:val="28"/>
          <w:lang w:val="uk-UA"/>
        </w:rPr>
        <w:sectPr w:rsidR="0012276D" w:rsidRPr="0001128D" w:rsidSect="005874BC">
          <w:pgSz w:w="12240" w:h="15840"/>
          <w:pgMar w:top="1134" w:right="850" w:bottom="1134" w:left="1701" w:header="720" w:footer="720" w:gutter="0"/>
          <w:cols w:space="720"/>
          <w:noEndnote/>
        </w:sectPr>
      </w:pPr>
    </w:p>
    <w:p w:rsidR="0012276D" w:rsidRPr="009635E5" w:rsidRDefault="0012276D" w:rsidP="009635E5">
      <w:pPr>
        <w:autoSpaceDE w:val="0"/>
        <w:autoSpaceDN w:val="0"/>
        <w:adjustRightInd w:val="0"/>
        <w:ind w:firstLine="709"/>
        <w:jc w:val="right"/>
        <w:rPr>
          <w:rFonts w:ascii="Arial" w:hAnsi="Arial" w:cs="Arial"/>
          <w:b/>
          <w:sz w:val="28"/>
          <w:szCs w:val="28"/>
          <w:lang w:val="uk-UA"/>
        </w:rPr>
      </w:pPr>
      <w:r w:rsidRPr="009635E5">
        <w:rPr>
          <w:rFonts w:ascii="Arial" w:hAnsi="Arial" w:cs="Arial"/>
          <w:b/>
          <w:sz w:val="28"/>
          <w:szCs w:val="28"/>
          <w:lang w:val="uk-UA"/>
        </w:rPr>
        <w:t xml:space="preserve">Додаток </w:t>
      </w:r>
      <w:r>
        <w:rPr>
          <w:rFonts w:ascii="Arial" w:hAnsi="Arial" w:cs="Arial"/>
          <w:b/>
          <w:sz w:val="28"/>
          <w:szCs w:val="28"/>
          <w:lang w:val="uk-UA"/>
        </w:rPr>
        <w:t>3</w:t>
      </w:r>
      <w:r w:rsidRPr="009635E5">
        <w:rPr>
          <w:rFonts w:ascii="Arial" w:hAnsi="Arial" w:cs="Arial"/>
          <w:b/>
          <w:sz w:val="28"/>
          <w:szCs w:val="28"/>
          <w:lang w:val="uk-UA"/>
        </w:rPr>
        <w:t>.</w:t>
      </w:r>
    </w:p>
    <w:p w:rsidR="0012276D" w:rsidRPr="009635E5" w:rsidRDefault="0012276D" w:rsidP="00B15731">
      <w:pPr>
        <w:autoSpaceDE w:val="0"/>
        <w:autoSpaceDN w:val="0"/>
        <w:adjustRightInd w:val="0"/>
        <w:jc w:val="center"/>
        <w:rPr>
          <w:rFonts w:ascii="Arial,Bold" w:hAnsi="Arial,Bold" w:cs="Arial,Bold"/>
          <w:b/>
          <w:bCs/>
          <w:sz w:val="28"/>
          <w:szCs w:val="28"/>
          <w:lang w:val="uk-UA" w:eastAsia="ru-RU"/>
        </w:rPr>
      </w:pPr>
      <w:r w:rsidRPr="009635E5">
        <w:rPr>
          <w:rFonts w:ascii="Arial,Bold" w:hAnsi="Arial,Bold" w:cs="Arial,Bold"/>
          <w:b/>
          <w:bCs/>
          <w:sz w:val="28"/>
          <w:szCs w:val="28"/>
          <w:lang w:val="uk-UA" w:eastAsia="ru-RU"/>
        </w:rPr>
        <w:t xml:space="preserve">РЕЗУЛЬТАТИ SWOT </w:t>
      </w:r>
      <w:r>
        <w:rPr>
          <w:rFonts w:ascii="Arial,Bold" w:hAnsi="Arial,Bold" w:cs="Arial,Bold"/>
          <w:b/>
          <w:bCs/>
          <w:sz w:val="28"/>
          <w:szCs w:val="28"/>
          <w:lang w:val="uk-UA" w:eastAsia="ru-RU"/>
        </w:rPr>
        <w:t>–</w:t>
      </w:r>
      <w:r w:rsidRPr="009635E5">
        <w:rPr>
          <w:rFonts w:ascii="Arial,Bold" w:hAnsi="Arial,Bold" w:cs="Arial,Bold"/>
          <w:b/>
          <w:bCs/>
          <w:sz w:val="28"/>
          <w:szCs w:val="28"/>
          <w:lang w:val="uk-UA" w:eastAsia="ru-RU"/>
        </w:rPr>
        <w:t xml:space="preserve"> АНАЛИЗУ ГРОМАДИ</w:t>
      </w:r>
    </w:p>
    <w:p w:rsidR="0012276D" w:rsidRPr="006D7934" w:rsidRDefault="0012276D" w:rsidP="003F251B">
      <w:pPr>
        <w:jc w:val="both"/>
        <w:rPr>
          <w:rFonts w:ascii="Arial" w:hAnsi="Arial" w:cs="Arial"/>
          <w:sz w:val="24"/>
          <w:szCs w:val="24"/>
          <w:lang w:val="uk-UA"/>
        </w:rPr>
      </w:pPr>
      <w:r w:rsidRPr="006D7934">
        <w:rPr>
          <w:rStyle w:val="a8"/>
          <w:rFonts w:ascii="Arial" w:hAnsi="Arial" w:cs="Arial"/>
          <w:sz w:val="24"/>
          <w:szCs w:val="24"/>
          <w:shd w:val="clear" w:color="auto" w:fill="FFFFFF"/>
          <w:lang w:val="uk-UA"/>
        </w:rPr>
        <w:t>SWOT</w:t>
      </w:r>
      <w:r w:rsidRPr="006D7934">
        <w:rPr>
          <w:rFonts w:ascii="Arial" w:hAnsi="Arial" w:cs="Arial"/>
          <w:sz w:val="24"/>
          <w:szCs w:val="24"/>
          <w:shd w:val="clear" w:color="auto" w:fill="FFFFFF"/>
          <w:lang w:val="uk-UA"/>
        </w:rPr>
        <w:t xml:space="preserve">-аналіз. </w:t>
      </w:r>
      <w:r w:rsidRPr="006D7934">
        <w:rPr>
          <w:rFonts w:ascii="Arial" w:hAnsi="Arial" w:cs="Arial"/>
          <w:bCs/>
          <w:sz w:val="24"/>
          <w:szCs w:val="24"/>
          <w:shd w:val="clear" w:color="auto" w:fill="FFFFFF"/>
          <w:lang w:val="uk-UA"/>
        </w:rPr>
        <w:t xml:space="preserve">Оцінка сильних та слабких сторін ресурсного забезпечення, можливостей та загроз розвитку. </w:t>
      </w:r>
      <w:r w:rsidRPr="006D7934">
        <w:rPr>
          <w:rStyle w:val="a8"/>
          <w:rFonts w:ascii="Arial" w:hAnsi="Arial" w:cs="Arial"/>
          <w:b w:val="0"/>
          <w:sz w:val="24"/>
          <w:szCs w:val="24"/>
          <w:shd w:val="clear" w:color="auto" w:fill="FFFFFF"/>
          <w:lang w:val="uk-UA"/>
        </w:rPr>
        <w:t>SWOT-</w:t>
      </w:r>
      <w:r w:rsidRPr="006D7934">
        <w:rPr>
          <w:rFonts w:ascii="Arial" w:hAnsi="Arial" w:cs="Arial"/>
          <w:sz w:val="24"/>
          <w:szCs w:val="24"/>
          <w:shd w:val="clear" w:color="auto" w:fill="FFFFFF"/>
          <w:lang w:val="uk-UA"/>
        </w:rPr>
        <w:t>аналіз вибудовувався на основі обговорення в межах Стратегічної ради п</w:t>
      </w:r>
      <w:r w:rsidRPr="006D7934">
        <w:rPr>
          <w:rFonts w:ascii="Arial" w:hAnsi="Arial" w:cs="Arial"/>
          <w:sz w:val="24"/>
          <w:szCs w:val="24"/>
          <w:lang w:val="uk-UA"/>
        </w:rPr>
        <w:t>ереваг та слабких сторін Куцурубської громади перед іншими громадами Очаківського району та Миколаївської області, а також загроз та можливостей, що випливають із зазначених переваг та слабких сторін.</w:t>
      </w:r>
    </w:p>
    <w:p w:rsidR="0012276D" w:rsidRDefault="0012276D" w:rsidP="003F251B">
      <w:pPr>
        <w:spacing w:after="0"/>
        <w:jc w:val="both"/>
        <w:rPr>
          <w:rFonts w:ascii="Times New Roman" w:hAnsi="Times New Roman"/>
          <w:sz w:val="28"/>
          <w:szCs w:val="28"/>
          <w:lang w:val="uk-UA"/>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5"/>
        <w:gridCol w:w="4035"/>
        <w:gridCol w:w="4036"/>
      </w:tblGrid>
      <w:tr w:rsidR="0012276D" w:rsidRPr="00A9763F" w:rsidTr="004F7A2E">
        <w:trPr>
          <w:cantSplit/>
          <w:trHeight w:val="1134"/>
        </w:trPr>
        <w:tc>
          <w:tcPr>
            <w:tcW w:w="1535" w:type="dxa"/>
          </w:tcPr>
          <w:p w:rsidR="0012276D" w:rsidRPr="003F251B" w:rsidRDefault="0012276D" w:rsidP="004F7A2E">
            <w:pPr>
              <w:spacing w:after="0" w:line="240" w:lineRule="auto"/>
              <w:jc w:val="center"/>
              <w:rPr>
                <w:rFonts w:ascii="Arial" w:hAnsi="Arial" w:cs="Arial"/>
                <w:b/>
                <w:sz w:val="20"/>
                <w:szCs w:val="20"/>
                <w:lang w:val="uk-UA" w:eastAsia="ru-RU"/>
              </w:rPr>
            </w:pPr>
            <w:r w:rsidRPr="003F251B">
              <w:rPr>
                <w:rFonts w:ascii="Arial" w:hAnsi="Arial" w:cs="Arial"/>
                <w:b/>
                <w:sz w:val="20"/>
                <w:szCs w:val="20"/>
                <w:lang w:val="uk-UA" w:eastAsia="ru-RU"/>
              </w:rPr>
              <w:t>Напрямок</w:t>
            </w:r>
          </w:p>
        </w:tc>
        <w:tc>
          <w:tcPr>
            <w:tcW w:w="4035" w:type="dxa"/>
          </w:tcPr>
          <w:p w:rsidR="0012276D" w:rsidRPr="003F251B" w:rsidRDefault="0012276D" w:rsidP="004F7A2E">
            <w:pPr>
              <w:pStyle w:val="a4"/>
              <w:spacing w:after="0" w:line="240" w:lineRule="auto"/>
              <w:rPr>
                <w:rFonts w:ascii="Arial" w:hAnsi="Arial" w:cs="Arial"/>
                <w:b/>
                <w:sz w:val="20"/>
                <w:szCs w:val="20"/>
                <w:lang w:val="uk-UA" w:eastAsia="ru-RU"/>
              </w:rPr>
            </w:pPr>
            <w:r w:rsidRPr="003F251B">
              <w:rPr>
                <w:rFonts w:ascii="Arial" w:hAnsi="Arial" w:cs="Arial"/>
                <w:b/>
                <w:sz w:val="20"/>
                <w:szCs w:val="20"/>
                <w:lang w:val="uk-UA" w:eastAsia="ru-RU"/>
              </w:rPr>
              <w:t xml:space="preserve">Сильні сторони </w:t>
            </w:r>
            <w:r w:rsidRPr="003F251B">
              <w:rPr>
                <w:rFonts w:ascii="Arial" w:hAnsi="Arial" w:cs="Arial"/>
                <w:b/>
                <w:bCs/>
                <w:sz w:val="20"/>
                <w:szCs w:val="20"/>
                <w:lang w:val="uk-UA" w:eastAsia="ru-RU"/>
              </w:rPr>
              <w:t>(внутрішні переваги)</w:t>
            </w:r>
          </w:p>
        </w:tc>
        <w:tc>
          <w:tcPr>
            <w:tcW w:w="4036" w:type="dxa"/>
          </w:tcPr>
          <w:p w:rsidR="0012276D" w:rsidRPr="003F251B" w:rsidRDefault="0012276D" w:rsidP="004F7A2E">
            <w:pPr>
              <w:pStyle w:val="a4"/>
              <w:spacing w:after="0" w:line="240" w:lineRule="auto"/>
              <w:rPr>
                <w:rFonts w:ascii="Arial" w:hAnsi="Arial" w:cs="Arial"/>
                <w:b/>
                <w:sz w:val="20"/>
                <w:szCs w:val="20"/>
                <w:lang w:val="uk-UA" w:eastAsia="ru-RU"/>
              </w:rPr>
            </w:pPr>
            <w:r w:rsidRPr="003F251B">
              <w:rPr>
                <w:rFonts w:ascii="Arial" w:hAnsi="Arial" w:cs="Arial"/>
                <w:b/>
                <w:sz w:val="20"/>
                <w:szCs w:val="20"/>
                <w:lang w:val="uk-UA" w:eastAsia="ru-RU"/>
              </w:rPr>
              <w:t xml:space="preserve">Слабкі сторони </w:t>
            </w:r>
            <w:r w:rsidRPr="003F251B">
              <w:rPr>
                <w:rFonts w:ascii="Arial" w:hAnsi="Arial" w:cs="Arial"/>
                <w:b/>
                <w:bCs/>
                <w:sz w:val="20"/>
                <w:szCs w:val="20"/>
                <w:lang w:val="uk-UA" w:eastAsia="ru-RU"/>
              </w:rPr>
              <w:t>(внутрішні недоліки)</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Управлінська складова</w:t>
            </w:r>
          </w:p>
        </w:tc>
        <w:tc>
          <w:tcPr>
            <w:tcW w:w="4035" w:type="dxa"/>
          </w:tcPr>
          <w:p w:rsidR="0012276D" w:rsidRPr="003F251B" w:rsidRDefault="0012276D" w:rsidP="004F7A2E">
            <w:pPr>
              <w:pStyle w:val="a4"/>
              <w:numPr>
                <w:ilvl w:val="0"/>
                <w:numId w:val="23"/>
              </w:numPr>
              <w:spacing w:after="0" w:line="240" w:lineRule="auto"/>
              <w:jc w:val="both"/>
              <w:rPr>
                <w:rFonts w:ascii="Arial" w:hAnsi="Arial" w:cs="Arial"/>
                <w:sz w:val="20"/>
                <w:szCs w:val="20"/>
                <w:lang w:val="uk-UA" w:eastAsia="ru-RU"/>
              </w:rPr>
            </w:pPr>
            <w:r w:rsidRPr="003F251B">
              <w:rPr>
                <w:rFonts w:ascii="Arial" w:hAnsi="Arial" w:cs="Arial"/>
                <w:sz w:val="20"/>
                <w:szCs w:val="20"/>
                <w:lang w:val="uk-UA" w:eastAsia="ru-RU"/>
              </w:rPr>
              <w:t>перша об’єднана територіальна громада в районі</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uk-UA"/>
              </w:rPr>
              <w:t>сильна та активна місцева влада, яка активно залучає передовий досвід і сприяє  поширенню у громаді цінностей взаємної поваги;</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uk-UA"/>
              </w:rPr>
              <w:t>бажання керівництва вчитися мистецтву врядування об</w:t>
            </w:r>
            <w:r>
              <w:rPr>
                <w:rFonts w:ascii="Arial" w:hAnsi="Arial" w:cs="Arial"/>
                <w:sz w:val="20"/>
                <w:szCs w:val="20"/>
                <w:lang w:val="uk-UA" w:eastAsia="uk-UA"/>
              </w:rPr>
              <w:t>’</w:t>
            </w:r>
            <w:r w:rsidRPr="003F251B">
              <w:rPr>
                <w:rFonts w:ascii="Arial" w:hAnsi="Arial" w:cs="Arial"/>
                <w:sz w:val="20"/>
                <w:szCs w:val="20"/>
                <w:lang w:val="uk-UA" w:eastAsia="uk-UA"/>
              </w:rPr>
              <w:t>єднаною громадою;</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поінформованість громади про роботу та прийняті рішення влади, врахування керівництвом думки мешканців громади.</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 xml:space="preserve">спрямованість </w:t>
            </w:r>
            <w:r w:rsidRPr="003F251B">
              <w:rPr>
                <w:rFonts w:ascii="Arial" w:hAnsi="Arial" w:cs="Arial"/>
                <w:sz w:val="20"/>
                <w:szCs w:val="20"/>
                <w:lang w:val="uk-UA" w:eastAsia="uk-UA"/>
              </w:rPr>
              <w:t>п</w:t>
            </w:r>
            <w:r w:rsidRPr="003F251B">
              <w:rPr>
                <w:rFonts w:ascii="Arial" w:hAnsi="Arial" w:cs="Arial"/>
                <w:sz w:val="20"/>
                <w:szCs w:val="20"/>
                <w:lang w:val="uk-UA" w:eastAsia="ru-RU"/>
              </w:rPr>
              <w:t xml:space="preserve">олітики ради на розвиток громади, готовність до втілення реформаторських ідей, позиціювання до активних змін; </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ініціативна сільський голова</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очікування та наміри територіальної громади позитивних зрушень в соціально-економічному розвитку;</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наявність лідерів в селах.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освічені професійні кадри;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креативне бачення мешканців щодо розвитку громади;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почуття патріотизму територіальної громади;</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стратегічного плану розвитку сільської ради;</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пасивність частини сільської громади щодо діяльності з розвитку села, незгода з об</w:t>
            </w:r>
            <w:r>
              <w:rPr>
                <w:rFonts w:ascii="Arial" w:hAnsi="Arial" w:cs="Arial"/>
                <w:sz w:val="20"/>
                <w:szCs w:val="20"/>
                <w:lang w:val="uk-UA"/>
              </w:rPr>
              <w:t>’</w:t>
            </w:r>
            <w:r w:rsidRPr="003F251B">
              <w:rPr>
                <w:rFonts w:ascii="Arial" w:hAnsi="Arial" w:cs="Arial"/>
                <w:sz w:val="20"/>
                <w:szCs w:val="20"/>
                <w:lang w:val="uk-UA"/>
              </w:rPr>
              <w:t>єднанням громади;</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бюрократизм</w:t>
            </w:r>
          </w:p>
          <w:p w:rsidR="0012276D" w:rsidRPr="003F251B" w:rsidRDefault="0012276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 xml:space="preserve">слабий вплив </w:t>
            </w:r>
            <w:r>
              <w:rPr>
                <w:rFonts w:ascii="Arial" w:hAnsi="Arial" w:cs="Arial"/>
                <w:sz w:val="20"/>
                <w:szCs w:val="20"/>
                <w:lang w:val="uk-UA" w:eastAsia="ru-RU"/>
              </w:rPr>
              <w:t>–</w:t>
            </w:r>
            <w:r w:rsidRPr="003F251B">
              <w:rPr>
                <w:rFonts w:ascii="Arial" w:hAnsi="Arial" w:cs="Arial"/>
                <w:sz w:val="20"/>
                <w:szCs w:val="20"/>
                <w:lang w:val="uk-UA" w:eastAsia="ru-RU"/>
              </w:rPr>
              <w:t xml:space="preserve"> недостатнє використання переваг території, зокрема можливостей порту у розвитку території</w:t>
            </w:r>
          </w:p>
          <w:p w:rsidR="0012276D" w:rsidRPr="003F251B" w:rsidRDefault="0012276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 xml:space="preserve">недостатня ефективність управління </w:t>
            </w:r>
          </w:p>
          <w:p w:rsidR="0012276D" w:rsidRPr="003F251B" w:rsidRDefault="0012276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корупція</w:t>
            </w:r>
          </w:p>
          <w:p w:rsidR="0012276D" w:rsidRPr="003F251B" w:rsidRDefault="0012276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відсутність соціального партнерства</w:t>
            </w:r>
          </w:p>
          <w:p w:rsidR="0012276D" w:rsidRPr="003F251B" w:rsidRDefault="0012276D" w:rsidP="004F7A2E">
            <w:pPr>
              <w:spacing w:after="0" w:line="240" w:lineRule="auto"/>
              <w:rPr>
                <w:rFonts w:ascii="Arial" w:hAnsi="Arial" w:cs="Arial"/>
                <w:b/>
                <w:sz w:val="20"/>
                <w:szCs w:val="20"/>
                <w:lang w:val="uk-UA" w:eastAsia="ru-RU"/>
              </w:rPr>
            </w:pP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Природно- ресурсний потенціал</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сприятливі </w:t>
            </w:r>
            <w:r>
              <w:rPr>
                <w:rFonts w:ascii="Arial" w:hAnsi="Arial" w:cs="Arial"/>
                <w:sz w:val="20"/>
                <w:szCs w:val="20"/>
                <w:lang w:val="uk-UA"/>
              </w:rPr>
              <w:t>_е облаштованість_</w:t>
            </w:r>
            <w:r w:rsidRPr="003F251B">
              <w:rPr>
                <w:rFonts w:ascii="Arial" w:hAnsi="Arial" w:cs="Arial"/>
                <w:sz w:val="20"/>
                <w:szCs w:val="20"/>
                <w:lang w:val="uk-UA"/>
              </w:rPr>
              <w:t xml:space="preserve"> умови;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відсутність екологічно небезпечних промислових підприємств;</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значна частка екологічно чистих територій;</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ґрунти – переважно глиноземи, що відображається на високій родючості грунтів.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кориснi копалини: глина, </w:t>
            </w:r>
            <w:r>
              <w:rPr>
                <w:rFonts w:ascii="Arial" w:hAnsi="Arial" w:cs="Arial"/>
                <w:sz w:val="20"/>
                <w:szCs w:val="20"/>
                <w:lang w:val="uk-UA"/>
              </w:rPr>
              <w:t>_е об</w:t>
            </w:r>
            <w:r w:rsidRPr="003F251B">
              <w:rPr>
                <w:rFonts w:ascii="Arial" w:hAnsi="Arial" w:cs="Arial"/>
                <w:sz w:val="20"/>
                <w:szCs w:val="20"/>
                <w:lang w:val="uk-UA"/>
              </w:rPr>
              <w:t>;</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 xml:space="preserve">вигідне географічне унікальне розташування з близькістю до моря (села громади стоять на березі Бузького лиману, с. Куцуруб за </w:t>
            </w:r>
            <w:smartTag w:uri="urn:schemas-microsoft-com:office:smarttags" w:element="metricconverter">
              <w:smartTagPr>
                <w:attr w:name="ProductID" w:val="5 км"/>
              </w:smartTagPr>
              <w:r w:rsidRPr="003F251B">
                <w:rPr>
                  <w:rFonts w:ascii="Arial" w:hAnsi="Arial" w:cs="Arial"/>
                  <w:sz w:val="20"/>
                  <w:szCs w:val="20"/>
                  <w:lang w:val="uk-UA"/>
                </w:rPr>
                <w:t>5 км</w:t>
              </w:r>
            </w:smartTag>
            <w:r w:rsidRPr="003F251B">
              <w:rPr>
                <w:rFonts w:ascii="Arial" w:hAnsi="Arial" w:cs="Arial"/>
                <w:sz w:val="20"/>
                <w:szCs w:val="20"/>
                <w:lang w:val="uk-UA"/>
              </w:rPr>
              <w:t xml:space="preserve"> на північни</w:t>
            </w:r>
            <w:r w:rsidRPr="003F251B">
              <w:rPr>
                <w:rFonts w:ascii="Arial" w:hAnsi="Arial" w:cs="Arial"/>
                <w:sz w:val="20"/>
                <w:szCs w:val="20"/>
                <w:shd w:val="clear" w:color="auto" w:fill="FFFFFF"/>
                <w:lang w:val="uk-UA"/>
              </w:rPr>
              <w:t xml:space="preserve">й схід від районного центру і за </w:t>
            </w:r>
            <w:smartTag w:uri="urn:schemas-microsoft-com:office:smarttags" w:element="metricconverter">
              <w:smartTagPr>
                <w:attr w:name="ProductID" w:val="77 км"/>
              </w:smartTagPr>
              <w:r w:rsidRPr="003F251B">
                <w:rPr>
                  <w:rFonts w:ascii="Arial" w:hAnsi="Arial" w:cs="Arial"/>
                  <w:sz w:val="20"/>
                  <w:szCs w:val="20"/>
                  <w:shd w:val="clear" w:color="auto" w:fill="FFFFFF"/>
                  <w:lang w:val="uk-UA"/>
                </w:rPr>
                <w:t>77 км</w:t>
              </w:r>
            </w:smartTag>
            <w:r w:rsidRPr="003F251B">
              <w:rPr>
                <w:rFonts w:ascii="Arial" w:hAnsi="Arial" w:cs="Arial"/>
                <w:sz w:val="20"/>
                <w:szCs w:val="20"/>
                <w:shd w:val="clear" w:color="auto" w:fill="FFFFFF"/>
                <w:lang w:val="uk-UA"/>
              </w:rPr>
              <w:t xml:space="preserve"> від залізничної станції Миколаїв)</w:t>
            </w:r>
            <w:r w:rsidRPr="003F251B">
              <w:rPr>
                <w:rFonts w:ascii="Arial" w:hAnsi="Arial" w:cs="Arial"/>
                <w:sz w:val="20"/>
                <w:szCs w:val="20"/>
                <w:lang w:val="uk-UA"/>
              </w:rPr>
              <w:t>, охоплює територію південного степу, що розкинулась між Березанським лиманом на заході, Бузьким лиманом на сході, Дніпро-Бузьким лиманом і Чорним морем на півдні</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низький рівень використання наявного природно-ресурсного потенціалу;</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Pr>
                <w:rFonts w:ascii="Arial" w:hAnsi="Arial" w:cs="Arial"/>
                <w:sz w:val="20"/>
                <w:szCs w:val="20"/>
                <w:lang w:val="uk-UA"/>
              </w:rPr>
              <w:t>_е облаштованість</w:t>
            </w:r>
            <w:r w:rsidRPr="003F251B">
              <w:rPr>
                <w:rFonts w:ascii="Arial" w:hAnsi="Arial" w:cs="Arial"/>
                <w:sz w:val="20"/>
                <w:szCs w:val="20"/>
                <w:lang w:val="uk-UA"/>
              </w:rPr>
              <w:t xml:space="preserve"> берегової лінії лиману;</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низький рівень благоустрою околиць села;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відсутність організованої діяльності добровольців (щодо розвитку та догляду за навколишнім середовищем);</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Історико-культурна спадщина</w:t>
            </w:r>
          </w:p>
        </w:tc>
        <w:tc>
          <w:tcPr>
            <w:tcW w:w="4035" w:type="dxa"/>
          </w:tcPr>
          <w:p w:rsidR="0012276D" w:rsidRPr="003F251B" w:rsidRDefault="0012276D" w:rsidP="004F7A2E">
            <w:pPr>
              <w:pStyle w:val="a7"/>
              <w:numPr>
                <w:ilvl w:val="0"/>
                <w:numId w:val="23"/>
              </w:numPr>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давня історія</w:t>
            </w:r>
            <w:r w:rsidRPr="003F251B">
              <w:rPr>
                <w:rFonts w:ascii="Arial" w:hAnsi="Arial" w:cs="Arial"/>
                <w:sz w:val="20"/>
                <w:szCs w:val="20"/>
                <w:shd w:val="clear" w:color="auto" w:fill="FFFFFF"/>
                <w:lang w:val="uk-UA"/>
              </w:rPr>
              <w:t xml:space="preserve">; </w:t>
            </w:r>
          </w:p>
          <w:p w:rsidR="0012276D" w:rsidRPr="003F251B" w:rsidRDefault="0012276D" w:rsidP="004F7A2E">
            <w:pPr>
              <w:pStyle w:val="a7"/>
              <w:numPr>
                <w:ilvl w:val="0"/>
                <w:numId w:val="23"/>
              </w:numPr>
              <w:spacing w:before="0" w:beforeAutospacing="0" w:after="0" w:afterAutospacing="0"/>
              <w:jc w:val="both"/>
              <w:rPr>
                <w:rFonts w:ascii="Arial" w:hAnsi="Arial" w:cs="Arial"/>
                <w:sz w:val="20"/>
                <w:szCs w:val="20"/>
                <w:lang w:val="uk-UA"/>
              </w:rPr>
            </w:pPr>
            <w:r w:rsidRPr="003F251B">
              <w:rPr>
                <w:rFonts w:ascii="Arial" w:hAnsi="Arial" w:cs="Arial"/>
                <w:sz w:val="20"/>
                <w:szCs w:val="20"/>
                <w:shd w:val="clear" w:color="auto" w:fill="FFFFFF"/>
                <w:lang w:val="uk-UA"/>
              </w:rPr>
              <w:t xml:space="preserve">наявність історичних </w:t>
            </w:r>
            <w:r w:rsidRPr="003F251B">
              <w:rPr>
                <w:rFonts w:ascii="Arial" w:hAnsi="Arial" w:cs="Arial"/>
                <w:sz w:val="20"/>
                <w:szCs w:val="20"/>
                <w:lang w:val="uk-UA"/>
              </w:rPr>
              <w:t>пам’яток</w:t>
            </w:r>
            <w:r w:rsidRPr="003F251B">
              <w:rPr>
                <w:rFonts w:ascii="Arial" w:hAnsi="Arial" w:cs="Arial"/>
                <w:sz w:val="20"/>
                <w:szCs w:val="20"/>
                <w:shd w:val="clear" w:color="auto" w:fill="FFFFFF"/>
                <w:lang w:val="uk-UA"/>
              </w:rPr>
              <w:t>;</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наявність неподалік історико-архітектурних пам’яток;</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занедбаність значної частини історико-архітектурних пам’яток;</w:t>
            </w:r>
          </w:p>
          <w:p w:rsidR="0012276D" w:rsidRPr="003F251B" w:rsidRDefault="0012276D" w:rsidP="004F7A2E">
            <w:pPr>
              <w:spacing w:after="0" w:line="240" w:lineRule="auto"/>
              <w:rPr>
                <w:rFonts w:ascii="Arial" w:hAnsi="Arial" w:cs="Arial"/>
                <w:b/>
                <w:sz w:val="20"/>
                <w:szCs w:val="20"/>
                <w:lang w:val="uk-UA" w:eastAsia="ru-RU"/>
              </w:rPr>
            </w:pP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Економічний розвиток</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розвинена сільськогосподарська (зерновиробництво, </w:t>
            </w:r>
            <w:r w:rsidRPr="003F251B">
              <w:rPr>
                <w:rFonts w:ascii="Arial" w:hAnsi="Arial" w:cs="Arial"/>
                <w:sz w:val="20"/>
                <w:szCs w:val="20"/>
                <w:shd w:val="clear" w:color="auto" w:fill="FFFFFF"/>
                <w:lang w:val="uk-UA"/>
              </w:rPr>
              <w:t>тваринництво і виноградарство) сфера</w:t>
            </w:r>
            <w:r w:rsidRPr="003F251B">
              <w:rPr>
                <w:rFonts w:ascii="Arial" w:hAnsi="Arial" w:cs="Arial"/>
                <w:sz w:val="20"/>
                <w:szCs w:val="20"/>
                <w:lang w:val="uk-UA"/>
              </w:rPr>
              <w:t>;</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наявність ТОВ </w:t>
            </w:r>
            <w:r>
              <w:rPr>
                <w:rFonts w:ascii="Arial" w:hAnsi="Arial" w:cs="Arial"/>
                <w:sz w:val="20"/>
                <w:szCs w:val="20"/>
                <w:lang w:val="uk-UA"/>
              </w:rPr>
              <w:t>«</w:t>
            </w:r>
            <w:r w:rsidRPr="003F251B">
              <w:rPr>
                <w:rFonts w:ascii="Arial" w:hAnsi="Arial" w:cs="Arial"/>
                <w:sz w:val="20"/>
                <w:szCs w:val="20"/>
                <w:lang w:val="uk-UA"/>
              </w:rPr>
              <w:t>Порт Очаків</w:t>
            </w:r>
            <w:r>
              <w:rPr>
                <w:rFonts w:ascii="Arial" w:hAnsi="Arial" w:cs="Arial"/>
                <w:sz w:val="20"/>
                <w:szCs w:val="20"/>
                <w:lang w:val="uk-UA"/>
              </w:rPr>
              <w:t>»</w:t>
            </w:r>
            <w:r w:rsidRPr="003F251B">
              <w:rPr>
                <w:rFonts w:ascii="Arial" w:hAnsi="Arial" w:cs="Arial"/>
                <w:sz w:val="20"/>
                <w:szCs w:val="20"/>
                <w:lang w:val="uk-UA"/>
              </w:rPr>
              <w:t>;</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промислові підприємства (ПАТ «Миколаївобленерго», ТОВ «Агрофірма «Лиманський», ТОВ «Порт Очаків», товариство </w:t>
            </w:r>
            <w:r>
              <w:rPr>
                <w:rFonts w:ascii="Arial" w:hAnsi="Arial" w:cs="Arial"/>
                <w:sz w:val="20"/>
                <w:szCs w:val="20"/>
                <w:lang w:val="uk-UA"/>
              </w:rPr>
              <w:t>«</w:t>
            </w:r>
            <w:r w:rsidRPr="003F251B">
              <w:rPr>
                <w:rFonts w:ascii="Arial" w:hAnsi="Arial" w:cs="Arial"/>
                <w:sz w:val="20"/>
                <w:szCs w:val="20"/>
                <w:lang w:val="uk-UA"/>
              </w:rPr>
              <w:t>Сонячний</w:t>
            </w:r>
            <w:r>
              <w:rPr>
                <w:rFonts w:ascii="Arial" w:hAnsi="Arial" w:cs="Arial"/>
                <w:sz w:val="20"/>
                <w:szCs w:val="20"/>
                <w:lang w:val="uk-UA"/>
              </w:rPr>
              <w:t>»</w:t>
            </w:r>
            <w:r w:rsidRPr="003F251B">
              <w:rPr>
                <w:rFonts w:ascii="Arial" w:hAnsi="Arial" w:cs="Arial"/>
                <w:sz w:val="20"/>
                <w:szCs w:val="20"/>
                <w:lang w:val="uk-UA"/>
              </w:rPr>
              <w:t>);</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наявність земельних ділянок для комерційного використання</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вiддiлення банків;</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торгова інфраструктура;</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ринок (можливість для населення реалізувати свою продукцію);</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спад сільсько-промислового виробництва;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 xml:space="preserve">слабка співпраця з ТОВ </w:t>
            </w:r>
            <w:r>
              <w:rPr>
                <w:rFonts w:ascii="Arial" w:hAnsi="Arial" w:cs="Arial"/>
                <w:sz w:val="20"/>
                <w:szCs w:val="20"/>
                <w:lang w:val="uk-UA"/>
              </w:rPr>
              <w:t>«</w:t>
            </w:r>
            <w:r w:rsidRPr="003F251B">
              <w:rPr>
                <w:rFonts w:ascii="Arial" w:hAnsi="Arial" w:cs="Arial"/>
                <w:sz w:val="20"/>
                <w:szCs w:val="20"/>
                <w:lang w:val="uk-UA"/>
              </w:rPr>
              <w:t>Порт Очаків</w:t>
            </w:r>
            <w:r>
              <w:rPr>
                <w:rFonts w:ascii="Arial" w:hAnsi="Arial" w:cs="Arial"/>
                <w:sz w:val="20"/>
                <w:szCs w:val="20"/>
                <w:lang w:val="uk-UA"/>
              </w:rPr>
              <w:t>»</w:t>
            </w:r>
            <w:r w:rsidRPr="003F251B">
              <w:rPr>
                <w:rFonts w:ascii="Arial" w:hAnsi="Arial" w:cs="Arial"/>
                <w:sz w:val="20"/>
                <w:szCs w:val="20"/>
                <w:lang w:val="uk-UA"/>
              </w:rPr>
              <w:t xml:space="preserve"> щодо розвитку громади;</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недостатній розвиток малого та середнього бізнесу;</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відсутність доступної інформації для інвесторів</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Ннизький обсяг залучених інвестицій </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бюджетний дефіцит</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bCs/>
                <w:sz w:val="20"/>
                <w:szCs w:val="20"/>
                <w:lang w:val="uk-UA" w:eastAsia="ru-RU"/>
              </w:rPr>
              <w:t>Інфраструктурний розвиток</w:t>
            </w:r>
          </w:p>
          <w:p w:rsidR="0012276D" w:rsidRPr="003F251B" w:rsidRDefault="0012276D" w:rsidP="004F7A2E">
            <w:pPr>
              <w:spacing w:after="0" w:line="240" w:lineRule="auto"/>
              <w:ind w:left="113" w:right="113"/>
              <w:jc w:val="center"/>
              <w:rPr>
                <w:rFonts w:ascii="Arial" w:hAnsi="Arial" w:cs="Arial"/>
                <w:b/>
                <w:sz w:val="20"/>
                <w:szCs w:val="20"/>
                <w:lang w:val="uk-UA" w:eastAsia="ru-RU"/>
              </w:rPr>
            </w:pP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добре транспортне сполучення з Миколаєвом, Херсоном, Одесою, Вінницею, Києвом;</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shd w:val="clear" w:color="auto" w:fill="FFFFFF"/>
                <w:lang w:val="uk-UA"/>
              </w:rPr>
              <w:t>збережена з радянського періоду матеріально-технічна база;</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наявність розгалуженої мережі електропостачання, водопостачання, каналізації, газопостачання;</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досвід розробки та отримання гранту програми розвитку ООН (ПРООН) «Місцевій розвиток, орієнтований на громаду» - на умовах </w:t>
            </w:r>
            <w:r>
              <w:rPr>
                <w:rFonts w:ascii="Arial" w:hAnsi="Arial" w:cs="Arial"/>
                <w:sz w:val="20"/>
                <w:szCs w:val="20"/>
                <w:lang w:val="uk-UA"/>
              </w:rPr>
              <w:t>_е облаштованість</w:t>
            </w:r>
            <w:r w:rsidRPr="003F251B">
              <w:rPr>
                <w:rFonts w:ascii="Arial" w:hAnsi="Arial" w:cs="Arial"/>
                <w:sz w:val="20"/>
                <w:szCs w:val="20"/>
                <w:lang w:val="uk-UA"/>
              </w:rPr>
              <w:t xml:space="preserve"> виділено кошти на енергозбереження </w:t>
            </w:r>
            <w:r>
              <w:rPr>
                <w:rFonts w:ascii="Arial" w:hAnsi="Arial" w:cs="Arial"/>
                <w:sz w:val="20"/>
                <w:szCs w:val="20"/>
                <w:lang w:val="uk-UA"/>
              </w:rPr>
              <w:t>–</w:t>
            </w:r>
            <w:r w:rsidRPr="003F251B">
              <w:rPr>
                <w:rFonts w:ascii="Arial" w:hAnsi="Arial" w:cs="Arial"/>
                <w:sz w:val="20"/>
                <w:szCs w:val="20"/>
                <w:lang w:val="uk-UA"/>
              </w:rPr>
              <w:t xml:space="preserve"> заміну вікон в дитячому садку і Куцурубській школі;</w:t>
            </w:r>
          </w:p>
          <w:p w:rsidR="0012276D" w:rsidRPr="003F251B" w:rsidRDefault="0012276D" w:rsidP="004F7A2E">
            <w:pPr>
              <w:pStyle w:val="a7"/>
              <w:shd w:val="clear" w:color="auto" w:fill="FFFFFF"/>
              <w:spacing w:before="0" w:beforeAutospacing="0" w:after="0" w:afterAutospacing="0"/>
              <w:jc w:val="both"/>
              <w:rPr>
                <w:rFonts w:ascii="Arial" w:hAnsi="Arial" w:cs="Arial"/>
                <w:sz w:val="20"/>
                <w:szCs w:val="20"/>
                <w:lang w:val="uk-UA"/>
              </w:rPr>
            </w:pPr>
          </w:p>
          <w:p w:rsidR="0012276D" w:rsidRPr="003F251B" w:rsidRDefault="0012276D" w:rsidP="004F7A2E">
            <w:pPr>
              <w:pStyle w:val="a7"/>
              <w:spacing w:before="0" w:beforeAutospacing="0" w:after="0" w:afterAutospacing="0"/>
              <w:jc w:val="both"/>
              <w:rPr>
                <w:rFonts w:ascii="Arial" w:hAnsi="Arial" w:cs="Arial"/>
                <w:sz w:val="20"/>
                <w:szCs w:val="20"/>
                <w:lang w:val="uk-UA"/>
              </w:rPr>
            </w:pP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недостатній розвиток інфраструктури;</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відсутність оновленої місцевої містобудівної документації </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слабке використання сучасних інструментів розвитку територій; </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недостатність коштів у бюджеті громади на впровадження енерго-ощадних та енерго-ефективних заходів;</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 xml:space="preserve">незадовільний стан транспортної інфраструктури. Зникнення річкового транспорту, що існував в радянські часи; </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поганий стан автомобільних шляхів. Недостатність фінансування підтримки доріг;</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віддаленість від головних залізничних та автомагістралей;</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незадовільний технічний стан інженерних мереж. Застаріла комунальна сфера: проблема чистої (якісної) води, зношені каналізаційні споруди. Висока енергоємність комунального господарства;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доступного житла;</w:t>
            </w:r>
          </w:p>
          <w:p w:rsidR="0012276D" w:rsidRPr="003F251B" w:rsidRDefault="0012276D" w:rsidP="004F7A2E">
            <w:pPr>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недостатнє освітлення вулиць</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bCs/>
                <w:sz w:val="20"/>
                <w:szCs w:val="20"/>
                <w:lang w:val="uk-UA" w:eastAsia="ru-RU"/>
              </w:rPr>
            </w:pPr>
            <w:r w:rsidRPr="003F251B">
              <w:rPr>
                <w:rFonts w:ascii="Arial" w:hAnsi="Arial" w:cs="Arial"/>
                <w:b/>
                <w:bCs/>
                <w:sz w:val="20"/>
                <w:szCs w:val="20"/>
                <w:lang w:val="uk-UA" w:eastAsia="ru-RU"/>
              </w:rPr>
              <w:t>Людський потенціал</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збільшення кількості населення (3701 чол. У 2010 р. та 3855 у 2015 р., більша кількість прибулих у порівнянні з тими, хто вибув);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збережена чисельність дітей дошкільного (208 чол. У 2010 р. та 204 у 2015 р. та шкільного віку </w:t>
            </w:r>
            <w:r>
              <w:rPr>
                <w:rFonts w:ascii="Arial" w:hAnsi="Arial" w:cs="Arial"/>
                <w:sz w:val="20"/>
                <w:szCs w:val="20"/>
                <w:lang w:val="uk-UA"/>
              </w:rPr>
              <w:t>–</w:t>
            </w:r>
            <w:r w:rsidRPr="003F251B">
              <w:rPr>
                <w:rFonts w:ascii="Arial" w:hAnsi="Arial" w:cs="Arial"/>
                <w:sz w:val="20"/>
                <w:szCs w:val="20"/>
                <w:lang w:val="uk-UA"/>
              </w:rPr>
              <w:t xml:space="preserve"> 433 у 2010 р. та 417 у 2015 р.);</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моноетнічний склад населення (переважна більшість українці);</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достатньо високий рівень освіченості місцевого населення (високий відсоток з вищою освітою).</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падіння народжуваності та старіння жителів села;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нових робочих місць з високої заробітною платою;</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тіньова зайнятість та високий рівень безробіття, низькі зарплати;</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відтік висококваліфікованої робочої сили у міста (Миколаїв, Одеса)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можливостей для працевлаштування</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існування проблем молоді;</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пасивність населення;</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низька культура населення;</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bCs/>
                <w:sz w:val="20"/>
                <w:szCs w:val="20"/>
                <w:lang w:val="uk-UA" w:eastAsia="ru-RU"/>
              </w:rPr>
            </w:pPr>
            <w:r w:rsidRPr="003F251B">
              <w:rPr>
                <w:rFonts w:ascii="Arial" w:hAnsi="Arial" w:cs="Arial"/>
                <w:b/>
                <w:bCs/>
                <w:sz w:val="20"/>
                <w:szCs w:val="20"/>
                <w:lang w:val="uk-UA" w:eastAsia="ru-RU"/>
              </w:rPr>
              <w:t>Туристичний потенціал</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наявність пам</w:t>
            </w:r>
            <w:r>
              <w:rPr>
                <w:rFonts w:ascii="Arial" w:hAnsi="Arial" w:cs="Arial"/>
                <w:sz w:val="20"/>
                <w:szCs w:val="20"/>
                <w:lang w:val="uk-UA"/>
              </w:rPr>
              <w:t>’</w:t>
            </w:r>
            <w:r w:rsidRPr="003F251B">
              <w:rPr>
                <w:rFonts w:ascii="Arial" w:hAnsi="Arial" w:cs="Arial"/>
                <w:sz w:val="20"/>
                <w:szCs w:val="20"/>
                <w:lang w:val="uk-UA"/>
              </w:rPr>
              <w:t>яток історико-культурної спадщини;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наявність унікальних природно-кліматичних умов;</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близькість курортних територій (Очаків, Коблеве)</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функціонування творчих мистецьких колективів</w:t>
            </w:r>
          </w:p>
        </w:tc>
        <w:tc>
          <w:tcPr>
            <w:tcW w:w="4036" w:type="dxa"/>
          </w:tcPr>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відсутність туристичної інфраструктури (готелі, кемпінги, вказівники тощо) </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 xml:space="preserve">слабка туристична привабливість села, </w:t>
            </w:r>
            <w:r>
              <w:rPr>
                <w:rFonts w:ascii="Arial" w:hAnsi="Arial" w:cs="Arial"/>
                <w:sz w:val="20"/>
                <w:szCs w:val="20"/>
                <w:lang w:val="uk-UA"/>
              </w:rPr>
              <w:t>_е облаштованіст</w:t>
            </w:r>
            <w:r w:rsidRPr="003F251B">
              <w:rPr>
                <w:rFonts w:ascii="Arial" w:hAnsi="Arial" w:cs="Arial"/>
                <w:sz w:val="20"/>
                <w:szCs w:val="20"/>
                <w:lang w:val="uk-UA"/>
              </w:rPr>
              <w:t xml:space="preserve"> ринку туристичних послуг, низьке використання туристично привабливих об</w:t>
            </w:r>
            <w:r>
              <w:rPr>
                <w:rFonts w:ascii="Arial" w:hAnsi="Arial" w:cs="Arial"/>
                <w:sz w:val="20"/>
                <w:szCs w:val="20"/>
                <w:lang w:val="uk-UA"/>
              </w:rPr>
              <w:t>’</w:t>
            </w:r>
            <w:r w:rsidRPr="003F251B">
              <w:rPr>
                <w:rFonts w:ascii="Arial" w:hAnsi="Arial" w:cs="Arial"/>
                <w:sz w:val="20"/>
                <w:szCs w:val="20"/>
                <w:lang w:val="uk-UA"/>
              </w:rPr>
              <w:t>єктів та недостатня розвиненість інфраструктури туристичної галузі;</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відсутність сучасного придорожнього сервісу </w:t>
            </w:r>
          </w:p>
          <w:p w:rsidR="0012276D" w:rsidRPr="003F251B" w:rsidRDefault="0012276D" w:rsidP="004F7A2E">
            <w:pPr>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необізнаність населення про можливості і перспективи розвитку сільського туризму;</w:t>
            </w:r>
          </w:p>
          <w:p w:rsidR="0012276D" w:rsidRPr="003F251B" w:rsidRDefault="0012276D" w:rsidP="004F7A2E">
            <w:pPr>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відсутність культурно-мистецьких проектів</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bCs/>
                <w:sz w:val="20"/>
                <w:szCs w:val="20"/>
                <w:lang w:val="uk-UA" w:eastAsia="ru-RU"/>
              </w:rPr>
            </w:pPr>
            <w:r w:rsidRPr="003F251B">
              <w:rPr>
                <w:rFonts w:ascii="Arial" w:hAnsi="Arial" w:cs="Arial"/>
                <w:b/>
                <w:sz w:val="20"/>
                <w:szCs w:val="20"/>
                <w:lang w:val="uk-UA" w:eastAsia="ru-RU"/>
              </w:rPr>
              <w:t>Розвиток інфраструктури гуманітарної та соціальної сфери</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2 дошкільні заклади (допомога дітям дошкільного віку звикати до громади, та розвивати свої навички та знання ще до школи);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shd w:val="clear" w:color="auto" w:fill="FFFFFF"/>
                <w:lang w:val="uk-UA"/>
              </w:rPr>
            </w:pPr>
            <w:r w:rsidRPr="003F251B">
              <w:rPr>
                <w:rFonts w:ascii="Arial" w:hAnsi="Arial" w:cs="Arial"/>
                <w:sz w:val="20"/>
                <w:szCs w:val="20"/>
                <w:lang w:val="uk-UA"/>
              </w:rPr>
              <w:t>2 школи (і</w:t>
            </w:r>
            <w:r w:rsidRPr="003F251B">
              <w:rPr>
                <w:rFonts w:ascii="Arial" w:hAnsi="Arial" w:cs="Arial"/>
                <w:sz w:val="20"/>
                <w:szCs w:val="20"/>
                <w:shd w:val="clear" w:color="auto" w:fill="FFFFFF"/>
                <w:lang w:val="uk-UA"/>
              </w:rPr>
              <w:t xml:space="preserve">сторія Куцурубської школи бере свій початок ще за часів царської Росії, з 2003 по 2011 – на базі Куцурубської школи діяли підготовчі курси МДАУ, є опорною в районі школою з питань Цивільного захисту та БЖД, </w:t>
            </w:r>
            <w:r w:rsidRPr="003F251B">
              <w:rPr>
                <w:rFonts w:ascii="Arial" w:hAnsi="Arial" w:cs="Arial"/>
                <w:sz w:val="20"/>
                <w:szCs w:val="20"/>
                <w:lang w:val="uk-UA"/>
              </w:rPr>
              <w:t>школа є опорною в районі по роботі з обдарованими дітьми в умовах профілізації шкільної освіти «Від творчого вчителя до творчого учня</w:t>
            </w:r>
            <w:r>
              <w:rPr>
                <w:rFonts w:ascii="Arial" w:hAnsi="Arial" w:cs="Arial"/>
                <w:sz w:val="20"/>
                <w:szCs w:val="20"/>
                <w:lang w:val="uk-UA"/>
              </w:rPr>
              <w:t>»</w:t>
            </w:r>
            <w:r w:rsidRPr="003F251B">
              <w:rPr>
                <w:rFonts w:ascii="Arial" w:hAnsi="Arial" w:cs="Arial"/>
                <w:sz w:val="20"/>
                <w:szCs w:val="20"/>
                <w:lang w:val="uk-UA"/>
              </w:rPr>
              <w:t xml:space="preserve">, </w:t>
            </w:r>
            <w:r w:rsidRPr="003F251B">
              <w:rPr>
                <w:rFonts w:ascii="Arial" w:hAnsi="Arial" w:cs="Arial"/>
                <w:sz w:val="20"/>
                <w:szCs w:val="20"/>
                <w:shd w:val="clear" w:color="auto" w:fill="FFFFFF"/>
                <w:lang w:val="uk-UA"/>
              </w:rPr>
              <w:t>на базі школи функціонує Куцурубський освітній округ, до складу якого входіть Куцурубська, Чорноморська та Іванівська школи. Має свій сайт);</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будинок культури. Проведення концертів та дискотек для молоді;</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2 церкви як осередки духовної культури</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низький рівень медичного обслуговування;</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низький рівень організації дозвілля молоді;</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погіршення стану з охороною правопорядку;</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слабка сфера дозвілля та культурно-духовного розвитку для всіх верств населення;</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слабка організація роботи закладів, де б школярі проводили вільний час від навчання;</w:t>
            </w:r>
          </w:p>
        </w:tc>
      </w:tr>
      <w:tr w:rsidR="0012276D" w:rsidRPr="00A9763F" w:rsidTr="004F7A2E">
        <w:trPr>
          <w:cantSplit/>
          <w:trHeight w:val="1134"/>
        </w:trPr>
        <w:tc>
          <w:tcPr>
            <w:tcW w:w="1535" w:type="dxa"/>
          </w:tcPr>
          <w:p w:rsidR="0012276D" w:rsidRPr="003F251B" w:rsidRDefault="0012276D" w:rsidP="004F7A2E">
            <w:pPr>
              <w:spacing w:after="0" w:line="240" w:lineRule="auto"/>
              <w:jc w:val="center"/>
              <w:rPr>
                <w:rFonts w:ascii="Arial" w:hAnsi="Arial" w:cs="Arial"/>
                <w:b/>
                <w:sz w:val="20"/>
                <w:szCs w:val="20"/>
                <w:lang w:val="uk-UA" w:eastAsia="ru-RU"/>
              </w:rPr>
            </w:pPr>
            <w:r w:rsidRPr="003F251B">
              <w:rPr>
                <w:rFonts w:ascii="Arial" w:hAnsi="Arial" w:cs="Arial"/>
                <w:b/>
                <w:sz w:val="20"/>
                <w:szCs w:val="20"/>
                <w:lang w:val="uk-UA" w:eastAsia="ru-RU"/>
              </w:rPr>
              <w:t>Напрямок</w:t>
            </w:r>
          </w:p>
        </w:tc>
        <w:tc>
          <w:tcPr>
            <w:tcW w:w="4035" w:type="dxa"/>
          </w:tcPr>
          <w:p w:rsidR="0012276D" w:rsidRPr="003F251B" w:rsidRDefault="0012276D" w:rsidP="004F7A2E">
            <w:pPr>
              <w:pStyle w:val="a4"/>
              <w:spacing w:after="0" w:line="240" w:lineRule="auto"/>
              <w:jc w:val="center"/>
              <w:rPr>
                <w:rFonts w:ascii="Arial" w:hAnsi="Arial" w:cs="Arial"/>
                <w:b/>
                <w:sz w:val="20"/>
                <w:szCs w:val="20"/>
                <w:lang w:val="uk-UA" w:eastAsia="ru-RU"/>
              </w:rPr>
            </w:pPr>
            <w:r w:rsidRPr="003F251B">
              <w:rPr>
                <w:rFonts w:ascii="Arial" w:hAnsi="Arial" w:cs="Arial"/>
                <w:b/>
                <w:sz w:val="20"/>
                <w:szCs w:val="20"/>
                <w:lang w:val="uk-UA" w:eastAsia="ru-RU"/>
              </w:rPr>
              <w:t>Можливості</w:t>
            </w:r>
          </w:p>
        </w:tc>
        <w:tc>
          <w:tcPr>
            <w:tcW w:w="4036" w:type="dxa"/>
          </w:tcPr>
          <w:p w:rsidR="0012276D" w:rsidRPr="003F251B" w:rsidRDefault="0012276D" w:rsidP="004F7A2E">
            <w:pPr>
              <w:pStyle w:val="a4"/>
              <w:spacing w:after="0" w:line="240" w:lineRule="auto"/>
              <w:rPr>
                <w:rFonts w:ascii="Arial" w:hAnsi="Arial" w:cs="Arial"/>
                <w:b/>
                <w:sz w:val="20"/>
                <w:szCs w:val="20"/>
                <w:lang w:val="uk-UA" w:eastAsia="ru-RU"/>
              </w:rPr>
            </w:pPr>
            <w:r w:rsidRPr="003F251B">
              <w:rPr>
                <w:rFonts w:ascii="Arial" w:hAnsi="Arial" w:cs="Arial"/>
                <w:b/>
                <w:sz w:val="20"/>
                <w:szCs w:val="20"/>
                <w:lang w:val="uk-UA" w:eastAsia="ru-RU"/>
              </w:rPr>
              <w:t>Загрози</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управлінського потенціалу</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Style w:val="hps"/>
                <w:rFonts w:ascii="Arial" w:hAnsi="Arial" w:cs="Arial"/>
                <w:sz w:val="20"/>
                <w:szCs w:val="20"/>
                <w:lang w:val="uk-UA"/>
              </w:rPr>
            </w:pPr>
            <w:r w:rsidRPr="003F251B">
              <w:rPr>
                <w:rStyle w:val="hps"/>
                <w:rFonts w:ascii="Arial" w:hAnsi="Arial" w:cs="Arial"/>
                <w:sz w:val="20"/>
                <w:szCs w:val="20"/>
                <w:lang w:val="uk-UA"/>
              </w:rPr>
              <w:t>закріплення нового статусу села внаслідок реформи децентралізації;</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реформування ключових елементів місцевого управління;</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вивчення і застосування кращих вітчизняних практик з об</w:t>
            </w:r>
            <w:r>
              <w:rPr>
                <w:rFonts w:ascii="Arial" w:hAnsi="Arial" w:cs="Arial"/>
                <w:sz w:val="20"/>
                <w:szCs w:val="20"/>
                <w:lang w:val="uk-UA"/>
              </w:rPr>
              <w:t>’</w:t>
            </w:r>
            <w:r w:rsidRPr="003F251B">
              <w:rPr>
                <w:rFonts w:ascii="Arial" w:hAnsi="Arial" w:cs="Arial"/>
                <w:sz w:val="20"/>
                <w:szCs w:val="20"/>
                <w:lang w:val="uk-UA"/>
              </w:rPr>
              <w:t>єднання громад. Запозичення позитивного досвіду розбудови територіальної громади сіл (Балта Одещини);</w:t>
            </w:r>
          </w:p>
          <w:p w:rsidR="0012276D" w:rsidRPr="003F251B" w:rsidRDefault="0012276D" w:rsidP="004F7A2E">
            <w:pPr>
              <w:pStyle w:val="Default"/>
              <w:numPr>
                <w:ilvl w:val="0"/>
                <w:numId w:val="23"/>
              </w:numPr>
              <w:jc w:val="both"/>
              <w:rPr>
                <w:sz w:val="20"/>
                <w:szCs w:val="20"/>
                <w:lang w:val="uk-UA" w:eastAsia="ru-RU"/>
              </w:rPr>
            </w:pPr>
            <w:r w:rsidRPr="003F251B">
              <w:rPr>
                <w:sz w:val="20"/>
                <w:szCs w:val="20"/>
                <w:lang w:val="uk-UA" w:eastAsia="ru-RU"/>
              </w:rPr>
              <w:t>залучення міжнародної технічної допомоги та участь у проектах з розвитку самоорганізації</w:t>
            </w:r>
          </w:p>
          <w:p w:rsidR="0012276D" w:rsidRPr="003F251B" w:rsidRDefault="0012276D" w:rsidP="004F7A2E">
            <w:pPr>
              <w:pStyle w:val="a4"/>
              <w:numPr>
                <w:ilvl w:val="0"/>
                <w:numId w:val="23"/>
              </w:numPr>
              <w:spacing w:after="0" w:line="240" w:lineRule="auto"/>
              <w:jc w:val="both"/>
              <w:rPr>
                <w:rFonts w:ascii="Arial" w:hAnsi="Arial" w:cs="Arial"/>
                <w:b/>
                <w:sz w:val="20"/>
                <w:szCs w:val="20"/>
                <w:lang w:val="uk-UA" w:eastAsia="ru-RU"/>
              </w:rPr>
            </w:pPr>
            <w:r w:rsidRPr="003F251B">
              <w:rPr>
                <w:rFonts w:ascii="Arial" w:hAnsi="Arial" w:cs="Arial"/>
                <w:sz w:val="20"/>
                <w:szCs w:val="20"/>
                <w:lang w:val="uk-UA" w:eastAsia="ru-RU"/>
              </w:rPr>
              <w:t xml:space="preserve">наявність лобістів на регіональному рівні </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політична нестабільність, невчасне приведення законів у відповідність до вимог часу;</w:t>
            </w:r>
          </w:p>
          <w:p w:rsidR="0012276D" w:rsidRPr="003F251B" w:rsidRDefault="0012276D" w:rsidP="004F7A2E">
            <w:pPr>
              <w:numPr>
                <w:ilvl w:val="0"/>
                <w:numId w:val="22"/>
              </w:numPr>
              <w:spacing w:line="240" w:lineRule="auto"/>
              <w:rPr>
                <w:rFonts w:ascii="Arial" w:hAnsi="Arial" w:cs="Arial"/>
                <w:b/>
                <w:sz w:val="20"/>
                <w:szCs w:val="20"/>
                <w:lang w:val="uk-UA" w:eastAsia="ru-RU"/>
              </w:rPr>
            </w:pPr>
            <w:r w:rsidRPr="003F251B">
              <w:rPr>
                <w:rFonts w:ascii="Arial" w:hAnsi="Arial" w:cs="Arial"/>
                <w:sz w:val="20"/>
                <w:szCs w:val="20"/>
                <w:lang w:val="uk-UA" w:eastAsia="ru-RU"/>
              </w:rPr>
              <w:t>зміна вектору процесу децентралізації в результаті приходу до влади нової політичної сили. Зміни в процесах фінансування розвитку об</w:t>
            </w:r>
            <w:r>
              <w:rPr>
                <w:rFonts w:ascii="Arial" w:hAnsi="Arial" w:cs="Arial"/>
                <w:sz w:val="20"/>
                <w:szCs w:val="20"/>
                <w:lang w:val="uk-UA" w:eastAsia="ru-RU"/>
              </w:rPr>
              <w:t>’</w:t>
            </w:r>
            <w:r w:rsidRPr="003F251B">
              <w:rPr>
                <w:rFonts w:ascii="Arial" w:hAnsi="Arial" w:cs="Arial"/>
                <w:sz w:val="20"/>
                <w:szCs w:val="20"/>
                <w:lang w:val="uk-UA" w:eastAsia="ru-RU"/>
              </w:rPr>
              <w:t>єднаних громад. Слабка забезпеченість гарантій з боку держави;</w:t>
            </w:r>
          </w:p>
        </w:tc>
      </w:tr>
      <w:tr w:rsidR="0012276D" w:rsidRPr="00147B81"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економічного потенціалу</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активна позиція місцевої влади щодо поліпшення інвестиційного клімату в регіоні. Запозичення позитивного досвіду використання можливостей порту (Візирка Одещини);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Style w:val="shorttext"/>
                <w:rFonts w:ascii="Arial" w:hAnsi="Arial" w:cs="Arial"/>
                <w:sz w:val="20"/>
                <w:szCs w:val="20"/>
                <w:lang w:val="uk-UA"/>
              </w:rPr>
              <w:t xml:space="preserve">участь у державних проектах з впровадження інноваційних підходів на місцевому рівні (проекти Фонду регіонального розвитку). </w:t>
            </w:r>
            <w:r w:rsidRPr="003F251B">
              <w:rPr>
                <w:rFonts w:ascii="Arial" w:hAnsi="Arial" w:cs="Arial"/>
                <w:sz w:val="20"/>
                <w:szCs w:val="20"/>
                <w:lang w:val="uk-UA"/>
              </w:rPr>
              <w:t>Залучення інвестицій.  Можливості реалізації інвестиційних проектів;</w:t>
            </w:r>
          </w:p>
          <w:p w:rsidR="0012276D" w:rsidRPr="003F251B" w:rsidRDefault="0012276D" w:rsidP="004F7A2E">
            <w:pPr>
              <w:numPr>
                <w:ilvl w:val="0"/>
                <w:numId w:val="23"/>
              </w:numPr>
              <w:spacing w:after="0" w:line="240" w:lineRule="auto"/>
              <w:jc w:val="both"/>
              <w:rPr>
                <w:rFonts w:ascii="Arial" w:hAnsi="Arial" w:cs="Arial"/>
                <w:sz w:val="20"/>
                <w:szCs w:val="20"/>
                <w:lang w:val="uk-UA" w:eastAsia="ru-RU"/>
              </w:rPr>
            </w:pPr>
            <w:r w:rsidRPr="003F251B">
              <w:rPr>
                <w:rFonts w:ascii="Arial" w:hAnsi="Arial" w:cs="Arial"/>
                <w:sz w:val="20"/>
                <w:szCs w:val="20"/>
                <w:lang w:val="uk-UA" w:eastAsia="ru-RU"/>
              </w:rPr>
              <w:t xml:space="preserve">поповнення місцевого бюджету, поліпшення благоустрою садиб і сіл. Розвиток малого та середнього бізнесу. Виклики конкурентоздатності – запровадження ефективного менеджменту на підприємствах;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зростання попиту на сільгосппродукцію – розвиток аграрного бізнесу (екопродукція) Розвиток екологічно чистих виробництв. Створення нових робочих місць;</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 xml:space="preserve">існування бази для </w:t>
            </w:r>
            <w:r w:rsidRPr="003F251B">
              <w:rPr>
                <w:rFonts w:ascii="Arial" w:hAnsi="Arial" w:cs="Arial"/>
                <w:bCs/>
                <w:sz w:val="20"/>
                <w:szCs w:val="20"/>
                <w:lang w:val="uk-UA"/>
              </w:rPr>
              <w:t>створення швейного цеху в с.Іванівка (</w:t>
            </w:r>
            <w:r w:rsidRPr="003F251B">
              <w:rPr>
                <w:rFonts w:ascii="Arial" w:hAnsi="Arial" w:cs="Arial"/>
                <w:sz w:val="20"/>
                <w:szCs w:val="20"/>
                <w:lang w:val="uk-UA"/>
              </w:rPr>
              <w:t>другому поверсі приміщення Іванівської сільської ради</w:t>
            </w:r>
            <w:r w:rsidRPr="003F251B">
              <w:rPr>
                <w:rFonts w:ascii="Arial" w:hAnsi="Arial" w:cs="Arial"/>
                <w:bCs/>
                <w:sz w:val="20"/>
                <w:szCs w:val="20"/>
                <w:lang w:val="uk-UA"/>
              </w:rPr>
              <w:t xml:space="preserve">) </w:t>
            </w:r>
            <w:r>
              <w:rPr>
                <w:rFonts w:ascii="Arial" w:hAnsi="Arial" w:cs="Arial"/>
                <w:bCs/>
                <w:sz w:val="20"/>
                <w:szCs w:val="20"/>
                <w:lang w:val="uk-UA"/>
              </w:rPr>
              <w:t>–</w:t>
            </w:r>
            <w:r w:rsidRPr="003F251B">
              <w:rPr>
                <w:rFonts w:ascii="Arial" w:hAnsi="Arial" w:cs="Arial"/>
                <w:bCs/>
                <w:sz w:val="20"/>
                <w:szCs w:val="20"/>
                <w:lang w:val="uk-UA"/>
              </w:rPr>
              <w:t xml:space="preserve"> </w:t>
            </w:r>
            <w:r w:rsidRPr="003F251B">
              <w:rPr>
                <w:rFonts w:ascii="Arial" w:hAnsi="Arial" w:cs="Arial"/>
                <w:sz w:val="20"/>
                <w:szCs w:val="20"/>
                <w:lang w:val="uk-UA"/>
              </w:rPr>
              <w:t>пошив спецодягу для робітників промислових та сільськогосподарських підприємств району, в чому є потреба. (ТОВ  «Порт Очаків», ТОВ «Витряний парк «Очаківський», СВК «Лиманський»</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перманентний стан економічної кризи в Україні, економічна нестабільність;</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невдале реформування агропромислового комплексу;</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подорожчання енергоносіїв та пального;</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інфляція;</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нестабільна внутрішньо- та зовнішньополітична ситуація в Україні;</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курсова нестабільність гривні;</w:t>
            </w:r>
          </w:p>
          <w:p w:rsidR="0012276D" w:rsidRPr="003F251B" w:rsidRDefault="0012276D" w:rsidP="004F7A2E">
            <w:pPr>
              <w:numPr>
                <w:ilvl w:val="0"/>
                <w:numId w:val="22"/>
              </w:numPr>
              <w:spacing w:line="240" w:lineRule="auto"/>
              <w:rPr>
                <w:rFonts w:ascii="Arial" w:hAnsi="Arial" w:cs="Arial"/>
                <w:sz w:val="20"/>
                <w:szCs w:val="20"/>
                <w:lang w:val="uk-UA" w:eastAsia="ru-RU"/>
              </w:rPr>
            </w:pPr>
            <w:r w:rsidRPr="003F251B">
              <w:rPr>
                <w:rFonts w:ascii="Arial" w:hAnsi="Arial" w:cs="Arial"/>
                <w:sz w:val="20"/>
                <w:szCs w:val="20"/>
                <w:lang w:val="uk-UA" w:eastAsia="ru-RU"/>
              </w:rPr>
              <w:t>слабка інформованість потенційних партнерів про можливості громади;</w:t>
            </w:r>
          </w:p>
          <w:p w:rsidR="0012276D" w:rsidRPr="003F251B" w:rsidRDefault="0012276D" w:rsidP="004F7A2E">
            <w:pPr>
              <w:numPr>
                <w:ilvl w:val="0"/>
                <w:numId w:val="22"/>
              </w:numPr>
              <w:spacing w:line="240" w:lineRule="auto"/>
              <w:rPr>
                <w:rFonts w:ascii="Arial" w:hAnsi="Arial" w:cs="Arial"/>
                <w:sz w:val="20"/>
                <w:szCs w:val="20"/>
                <w:lang w:val="uk-UA" w:eastAsia="ru-RU"/>
              </w:rPr>
            </w:pPr>
            <w:r w:rsidRPr="003F251B">
              <w:rPr>
                <w:rFonts w:ascii="Arial" w:hAnsi="Arial" w:cs="Arial"/>
                <w:spacing w:val="-2"/>
                <w:sz w:val="20"/>
                <w:szCs w:val="20"/>
                <w:lang w:val="uk-UA" w:eastAsia="ru-RU"/>
              </w:rPr>
              <w:t>політичний імідж країни не сприяє</w:t>
            </w:r>
            <w:r w:rsidRPr="003F251B">
              <w:rPr>
                <w:rFonts w:ascii="Arial" w:hAnsi="Arial" w:cs="Arial"/>
                <w:sz w:val="20"/>
                <w:szCs w:val="20"/>
                <w:lang w:val="uk-UA" w:eastAsia="ru-RU"/>
              </w:rPr>
              <w:t xml:space="preserve"> припливу інвестицій від іноземних партнерів;</w:t>
            </w:r>
          </w:p>
          <w:p w:rsidR="0012276D" w:rsidRPr="003F251B" w:rsidRDefault="0012276D" w:rsidP="004F7A2E">
            <w:pPr>
              <w:spacing w:after="0" w:line="240" w:lineRule="auto"/>
              <w:rPr>
                <w:rFonts w:ascii="Arial" w:hAnsi="Arial" w:cs="Arial"/>
                <w:b/>
                <w:sz w:val="20"/>
                <w:szCs w:val="20"/>
                <w:lang w:val="uk-UA" w:eastAsia="ru-RU"/>
              </w:rPr>
            </w:pP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інфраструктури</w:t>
            </w:r>
          </w:p>
        </w:tc>
        <w:tc>
          <w:tcPr>
            <w:tcW w:w="4035" w:type="dxa"/>
          </w:tcPr>
          <w:p w:rsidR="0012276D" w:rsidRPr="003F251B" w:rsidRDefault="0012276D" w:rsidP="004F7A2E">
            <w:pPr>
              <w:pStyle w:val="Default"/>
              <w:numPr>
                <w:ilvl w:val="0"/>
                <w:numId w:val="23"/>
              </w:numPr>
              <w:jc w:val="both"/>
              <w:rPr>
                <w:sz w:val="20"/>
                <w:szCs w:val="20"/>
                <w:lang w:val="uk-UA" w:eastAsia="ru-RU"/>
              </w:rPr>
            </w:pPr>
            <w:r w:rsidRPr="003F251B">
              <w:rPr>
                <w:sz w:val="20"/>
                <w:szCs w:val="20"/>
                <w:lang w:val="uk-UA" w:eastAsia="ru-RU"/>
              </w:rPr>
              <w:t xml:space="preserve">реалізація нової державної регіональної політики в Україні, що передбачає у тому числі додаткове бюджетне забезпечення (державний бюджет, Державний фонд регіонального розвитку)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фінансування прилеглих сіл. Отримання дотацій;</w:t>
            </w:r>
          </w:p>
          <w:p w:rsidR="0012276D" w:rsidRPr="003F251B" w:rsidRDefault="0012276D" w:rsidP="004F7A2E">
            <w:pPr>
              <w:pStyle w:val="Default"/>
              <w:numPr>
                <w:ilvl w:val="0"/>
                <w:numId w:val="23"/>
              </w:numPr>
              <w:jc w:val="both"/>
              <w:rPr>
                <w:sz w:val="20"/>
                <w:szCs w:val="20"/>
                <w:lang w:val="uk-UA" w:eastAsia="ru-RU"/>
              </w:rPr>
            </w:pPr>
            <w:r w:rsidRPr="003F251B">
              <w:rPr>
                <w:sz w:val="20"/>
                <w:szCs w:val="20"/>
                <w:lang w:val="uk-UA" w:eastAsia="ru-RU"/>
              </w:rPr>
              <w:t xml:space="preserve">можливість розпоряджатися землями за межами населених пунктів </w:t>
            </w:r>
          </w:p>
          <w:p w:rsidR="0012276D" w:rsidRPr="003F251B" w:rsidRDefault="0012276D" w:rsidP="004F7A2E">
            <w:pPr>
              <w:pStyle w:val="Default"/>
              <w:numPr>
                <w:ilvl w:val="0"/>
                <w:numId w:val="23"/>
              </w:numPr>
              <w:jc w:val="both"/>
              <w:rPr>
                <w:b/>
                <w:sz w:val="20"/>
                <w:szCs w:val="20"/>
                <w:lang w:val="uk-UA" w:eastAsia="ru-RU"/>
              </w:rPr>
            </w:pPr>
            <w:r w:rsidRPr="003F251B">
              <w:rPr>
                <w:sz w:val="20"/>
                <w:szCs w:val="20"/>
                <w:lang w:val="uk-UA" w:eastAsia="ru-RU"/>
              </w:rPr>
              <w:t xml:space="preserve">наявність земельних ділянок для комерційного та іншого використання </w:t>
            </w:r>
          </w:p>
        </w:tc>
        <w:tc>
          <w:tcPr>
            <w:tcW w:w="4036" w:type="dxa"/>
          </w:tcPr>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посилення конкуренції між громадами за державні ресурси;</w:t>
            </w:r>
          </w:p>
          <w:p w:rsidR="0012276D" w:rsidRPr="003F251B" w:rsidRDefault="0012276D" w:rsidP="004F7A2E">
            <w:pPr>
              <w:numPr>
                <w:ilvl w:val="0"/>
                <w:numId w:val="22"/>
              </w:numPr>
              <w:spacing w:line="240" w:lineRule="auto"/>
              <w:rPr>
                <w:rFonts w:ascii="Arial" w:hAnsi="Arial" w:cs="Arial"/>
                <w:b/>
                <w:sz w:val="20"/>
                <w:szCs w:val="20"/>
                <w:lang w:val="uk-UA" w:eastAsia="ru-RU"/>
              </w:rPr>
            </w:pPr>
            <w:r w:rsidRPr="003F251B">
              <w:rPr>
                <w:rFonts w:ascii="Arial" w:hAnsi="Arial" w:cs="Arial"/>
                <w:sz w:val="20"/>
                <w:szCs w:val="20"/>
                <w:lang w:val="uk-UA" w:eastAsia="ru-RU"/>
              </w:rPr>
              <w:t>незадовільний стан транспортної інфраструктури.</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туристичного потенціалу</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shd w:val="clear" w:color="auto" w:fill="FFFFFF"/>
                <w:lang w:val="uk-UA"/>
              </w:rPr>
              <w:t xml:space="preserve">новий шанс якісно скористатися з того, що </w:t>
            </w:r>
            <w:r>
              <w:rPr>
                <w:rFonts w:ascii="Arial" w:hAnsi="Arial" w:cs="Arial"/>
                <w:sz w:val="20"/>
                <w:szCs w:val="20"/>
                <w:shd w:val="clear" w:color="auto" w:fill="FFFFFF"/>
                <w:lang w:val="uk-UA"/>
              </w:rPr>
              <w:t>Україна</w:t>
            </w:r>
            <w:r w:rsidRPr="003F251B">
              <w:rPr>
                <w:rFonts w:ascii="Arial" w:hAnsi="Arial" w:cs="Arial"/>
                <w:sz w:val="20"/>
                <w:szCs w:val="20"/>
                <w:shd w:val="clear" w:color="auto" w:fill="FFFFFF"/>
                <w:lang w:val="uk-UA"/>
              </w:rPr>
              <w:t xml:space="preserve"> залишилася без значної частини моря. </w:t>
            </w:r>
            <w:r w:rsidRPr="003F251B">
              <w:rPr>
                <w:rFonts w:ascii="Arial" w:hAnsi="Arial" w:cs="Arial"/>
                <w:sz w:val="20"/>
                <w:szCs w:val="20"/>
                <w:lang w:val="uk-UA"/>
              </w:rPr>
              <w:t>Використання привабливого географічного розташування;</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можливості активного розвитку та розширення сфери послуг (в першу чергу, туристичних). Розвиток рекреаційно-туристичної сфери. Зростання попиту на туристичні ресурси території, розвиток різних форм туризму;</w:t>
            </w:r>
          </w:p>
          <w:p w:rsidR="0012276D" w:rsidRPr="003F251B" w:rsidRDefault="0012276D" w:rsidP="004F7A2E">
            <w:pPr>
              <w:numPr>
                <w:ilvl w:val="0"/>
                <w:numId w:val="23"/>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 xml:space="preserve">використання наявних історичної та культурної спадщини та інших атракцій. Перспективні умови розвитку нових видів туризму (сільського, зеленого, гастрономічного, етнографічного, </w:t>
            </w:r>
            <w:r>
              <w:rPr>
                <w:rFonts w:ascii="Arial" w:hAnsi="Arial" w:cs="Arial"/>
                <w:sz w:val="20"/>
                <w:szCs w:val="20"/>
                <w:lang w:val="uk-UA" w:eastAsia="ru-RU"/>
              </w:rPr>
              <w:t>_е облашт</w:t>
            </w:r>
            <w:r w:rsidRPr="003F251B">
              <w:rPr>
                <w:rFonts w:ascii="Arial" w:hAnsi="Arial" w:cs="Arial"/>
                <w:sz w:val="20"/>
                <w:szCs w:val="20"/>
                <w:lang w:val="uk-UA" w:eastAsia="ru-RU"/>
              </w:rPr>
              <w:t>);</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Pr>
                <w:rFonts w:ascii="Arial" w:hAnsi="Arial" w:cs="Arial"/>
                <w:sz w:val="20"/>
                <w:szCs w:val="20"/>
                <w:lang w:val="uk-UA"/>
              </w:rPr>
              <w:t>«</w:t>
            </w:r>
            <w:r w:rsidRPr="003F251B">
              <w:rPr>
                <w:rFonts w:ascii="Arial" w:hAnsi="Arial" w:cs="Arial"/>
                <w:sz w:val="20"/>
                <w:szCs w:val="20"/>
                <w:lang w:val="uk-UA"/>
              </w:rPr>
              <w:t>реанімування</w:t>
            </w:r>
            <w:r>
              <w:rPr>
                <w:rFonts w:ascii="Arial" w:hAnsi="Arial" w:cs="Arial"/>
                <w:sz w:val="20"/>
                <w:szCs w:val="20"/>
                <w:lang w:val="uk-UA"/>
              </w:rPr>
              <w:t>»</w:t>
            </w:r>
            <w:r w:rsidRPr="003F251B">
              <w:rPr>
                <w:rFonts w:ascii="Arial" w:hAnsi="Arial" w:cs="Arial"/>
                <w:sz w:val="20"/>
                <w:szCs w:val="20"/>
                <w:lang w:val="uk-UA"/>
              </w:rPr>
              <w:t xml:space="preserve"> історичних пам’яток;</w:t>
            </w:r>
          </w:p>
          <w:p w:rsidR="0012276D" w:rsidRPr="003F251B" w:rsidRDefault="0012276D" w:rsidP="004F7A2E">
            <w:pPr>
              <w:numPr>
                <w:ilvl w:val="0"/>
                <w:numId w:val="23"/>
              </w:numPr>
              <w:shd w:val="clear" w:color="auto" w:fill="FFFFFF"/>
              <w:spacing w:after="0" w:line="240" w:lineRule="auto"/>
              <w:jc w:val="both"/>
              <w:rPr>
                <w:rFonts w:ascii="Arial" w:hAnsi="Arial" w:cs="Arial"/>
                <w:b/>
                <w:sz w:val="20"/>
                <w:szCs w:val="20"/>
                <w:lang w:val="uk-UA" w:eastAsia="ru-RU"/>
              </w:rPr>
            </w:pPr>
            <w:r w:rsidRPr="003F251B">
              <w:rPr>
                <w:rFonts w:ascii="Arial" w:hAnsi="Arial" w:cs="Arial"/>
                <w:sz w:val="20"/>
                <w:szCs w:val="20"/>
                <w:lang w:val="uk-UA" w:eastAsia="ru-RU"/>
              </w:rPr>
              <w:t>розвиток сільського зеленого туризму. Що значно збільшить доходи селян;</w:t>
            </w:r>
          </w:p>
          <w:p w:rsidR="0012276D" w:rsidRPr="003F251B" w:rsidRDefault="0012276D" w:rsidP="004F7A2E">
            <w:pPr>
              <w:pStyle w:val="Default"/>
              <w:numPr>
                <w:ilvl w:val="0"/>
                <w:numId w:val="23"/>
              </w:numPr>
              <w:jc w:val="both"/>
              <w:rPr>
                <w:b/>
                <w:sz w:val="20"/>
                <w:szCs w:val="20"/>
                <w:lang w:val="uk-UA" w:eastAsia="ru-RU"/>
              </w:rPr>
            </w:pPr>
            <w:r w:rsidRPr="003F251B">
              <w:rPr>
                <w:sz w:val="20"/>
                <w:szCs w:val="20"/>
                <w:lang w:val="uk-UA" w:eastAsia="ru-RU"/>
              </w:rPr>
              <w:t xml:space="preserve">розташування поряд з курортними територіями </w:t>
            </w:r>
          </w:p>
        </w:tc>
        <w:tc>
          <w:tcPr>
            <w:tcW w:w="4036" w:type="dxa"/>
          </w:tcPr>
          <w:p w:rsidR="0012276D" w:rsidRPr="003F251B" w:rsidRDefault="0012276D" w:rsidP="003F251B">
            <w:pPr>
              <w:numPr>
                <w:ilvl w:val="0"/>
                <w:numId w:val="22"/>
              </w:numPr>
              <w:spacing w:after="0" w:line="240" w:lineRule="auto"/>
              <w:ind w:left="714" w:hanging="357"/>
              <w:rPr>
                <w:rFonts w:ascii="Arial" w:hAnsi="Arial" w:cs="Arial"/>
                <w:sz w:val="20"/>
                <w:szCs w:val="20"/>
                <w:lang w:val="uk-UA" w:eastAsia="ru-RU"/>
              </w:rPr>
            </w:pPr>
            <w:r w:rsidRPr="003F251B">
              <w:rPr>
                <w:rFonts w:ascii="Arial" w:hAnsi="Arial" w:cs="Arial"/>
                <w:sz w:val="20"/>
                <w:szCs w:val="20"/>
                <w:lang w:val="uk-UA" w:eastAsia="ru-RU"/>
              </w:rPr>
              <w:t>недостатня нормативно-правова база для розвитку сільського туризму. Відсутність закону «Про сільський зелений туризм» не сприяє організації високоякісного відпочинку на селі;</w:t>
            </w:r>
          </w:p>
          <w:p w:rsidR="0012276D" w:rsidRPr="003F251B" w:rsidRDefault="0012276D" w:rsidP="003F251B">
            <w:pPr>
              <w:numPr>
                <w:ilvl w:val="0"/>
                <w:numId w:val="22"/>
              </w:numPr>
              <w:spacing w:after="0" w:line="240" w:lineRule="auto"/>
              <w:ind w:left="714" w:hanging="357"/>
              <w:rPr>
                <w:rFonts w:ascii="Arial" w:hAnsi="Arial" w:cs="Arial"/>
                <w:sz w:val="20"/>
                <w:szCs w:val="20"/>
                <w:lang w:val="uk-UA" w:eastAsia="ru-RU"/>
              </w:rPr>
            </w:pPr>
            <w:r w:rsidRPr="003F251B">
              <w:rPr>
                <w:rFonts w:ascii="Arial" w:hAnsi="Arial" w:cs="Arial"/>
                <w:sz w:val="20"/>
                <w:szCs w:val="20"/>
                <w:lang w:val="uk-UA" w:eastAsia="ru-RU"/>
              </w:rPr>
              <w:t xml:space="preserve">обмеження щодо забезпечення зростання кількості туристів та рекреантів через </w:t>
            </w:r>
            <w:r>
              <w:rPr>
                <w:rFonts w:ascii="Arial" w:hAnsi="Arial" w:cs="Arial"/>
                <w:sz w:val="20"/>
                <w:szCs w:val="20"/>
                <w:lang w:val="uk-UA" w:eastAsia="ru-RU"/>
              </w:rPr>
              <w:t>_е облаштованість</w:t>
            </w:r>
            <w:r w:rsidRPr="003F251B">
              <w:rPr>
                <w:rFonts w:ascii="Arial" w:hAnsi="Arial" w:cs="Arial"/>
                <w:sz w:val="20"/>
                <w:szCs w:val="20"/>
                <w:lang w:val="uk-UA" w:eastAsia="ru-RU"/>
              </w:rPr>
              <w:t xml:space="preserve"> територій та об’єктів рекреаційно-туристичної сфери. Несформованість ринку туристичних послуг;</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розташування поряд з більш потужними та конкурентоздатними територіями (Коблеве, Очаків, Одеса);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наявність конкурентності з боку  приморських районів, об</w:t>
            </w:r>
            <w:r>
              <w:rPr>
                <w:rFonts w:ascii="Arial" w:hAnsi="Arial" w:cs="Arial"/>
                <w:sz w:val="20"/>
                <w:szCs w:val="20"/>
                <w:lang w:val="uk-UA"/>
              </w:rPr>
              <w:t>’</w:t>
            </w:r>
            <w:r w:rsidRPr="003F251B">
              <w:rPr>
                <w:rFonts w:ascii="Arial" w:hAnsi="Arial" w:cs="Arial"/>
                <w:sz w:val="20"/>
                <w:szCs w:val="20"/>
                <w:lang w:val="uk-UA"/>
              </w:rPr>
              <w:t>єктів;</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Часткова периферійність території громади </w:t>
            </w:r>
          </w:p>
          <w:p w:rsidR="0012276D" w:rsidRPr="003F251B" w:rsidRDefault="0012276D" w:rsidP="004F7A2E">
            <w:pPr>
              <w:pStyle w:val="a7"/>
              <w:shd w:val="clear" w:color="auto" w:fill="FFFFFF"/>
              <w:spacing w:before="0" w:beforeAutospacing="0" w:after="0" w:afterAutospacing="0"/>
              <w:ind w:left="720"/>
              <w:rPr>
                <w:rFonts w:ascii="Arial" w:hAnsi="Arial" w:cs="Arial"/>
                <w:sz w:val="20"/>
                <w:szCs w:val="20"/>
                <w:lang w:val="uk-UA"/>
              </w:rPr>
            </w:pPr>
          </w:p>
          <w:p w:rsidR="0012276D" w:rsidRPr="003F251B" w:rsidRDefault="0012276D" w:rsidP="004F7A2E">
            <w:pPr>
              <w:spacing w:after="0" w:line="240" w:lineRule="auto"/>
              <w:rPr>
                <w:rFonts w:ascii="Arial" w:hAnsi="Arial" w:cs="Arial"/>
                <w:b/>
                <w:sz w:val="20"/>
                <w:szCs w:val="20"/>
                <w:lang w:val="uk-UA" w:eastAsia="ru-RU"/>
              </w:rPr>
            </w:pP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соціально-культурної сфери</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розвиток закладів соціальної сфери;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створення нових культурних закладів;</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shd w:val="clear" w:color="auto" w:fill="FFFFFF"/>
                <w:lang w:val="uk-UA"/>
              </w:rPr>
            </w:pPr>
            <w:r w:rsidRPr="003F251B">
              <w:rPr>
                <w:rFonts w:ascii="Arial" w:hAnsi="Arial" w:cs="Arial"/>
                <w:sz w:val="20"/>
                <w:szCs w:val="20"/>
                <w:lang w:val="uk-UA"/>
              </w:rPr>
              <w:t xml:space="preserve">відновлення статусу школи як кращої школи району. Плани школи </w:t>
            </w:r>
            <w:r>
              <w:rPr>
                <w:rFonts w:ascii="Arial" w:hAnsi="Arial" w:cs="Arial"/>
                <w:sz w:val="20"/>
                <w:szCs w:val="20"/>
                <w:lang w:val="uk-UA"/>
              </w:rPr>
              <w:t>–</w:t>
            </w:r>
            <w:r w:rsidRPr="003F251B">
              <w:rPr>
                <w:rFonts w:ascii="Arial" w:hAnsi="Arial" w:cs="Arial"/>
                <w:sz w:val="20"/>
                <w:szCs w:val="20"/>
                <w:lang w:val="uk-UA"/>
              </w:rPr>
              <w:t xml:space="preserve"> о</w:t>
            </w:r>
            <w:r w:rsidRPr="003F251B">
              <w:rPr>
                <w:rFonts w:ascii="Arial" w:hAnsi="Arial" w:cs="Arial"/>
                <w:sz w:val="20"/>
                <w:szCs w:val="20"/>
                <w:shd w:val="clear" w:color="auto" w:fill="FFFFFF"/>
                <w:lang w:val="uk-UA"/>
              </w:rPr>
              <w:t>рганізація співпраці з ВНЗ у рамках роботи Куцурубського освітнього округу</w:t>
            </w:r>
          </w:p>
        </w:tc>
        <w:tc>
          <w:tcPr>
            <w:tcW w:w="4036" w:type="dxa"/>
          </w:tcPr>
          <w:p w:rsidR="0012276D" w:rsidRPr="003F251B" w:rsidRDefault="0012276D" w:rsidP="004F7A2E">
            <w:pPr>
              <w:pStyle w:val="a4"/>
              <w:numPr>
                <w:ilvl w:val="0"/>
                <w:numId w:val="22"/>
              </w:numPr>
              <w:spacing w:after="0" w:line="240" w:lineRule="auto"/>
              <w:rPr>
                <w:rFonts w:ascii="Arial" w:hAnsi="Arial" w:cs="Arial"/>
                <w:b/>
                <w:sz w:val="20"/>
                <w:szCs w:val="20"/>
                <w:lang w:val="uk-UA" w:eastAsia="ru-RU"/>
              </w:rPr>
            </w:pPr>
            <w:r w:rsidRPr="003F251B">
              <w:rPr>
                <w:rFonts w:ascii="Arial" w:hAnsi="Arial" w:cs="Arial"/>
                <w:sz w:val="20"/>
                <w:szCs w:val="20"/>
                <w:lang w:val="uk-UA" w:eastAsia="ru-RU"/>
              </w:rPr>
              <w:t>несприятлива цінова ситуація на ринку матеріально-технічних ресурсів</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людських ресурсів</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shd w:val="clear" w:color="auto" w:fill="FFFFFF"/>
                <w:lang w:val="uk-UA"/>
              </w:rPr>
            </w:pPr>
            <w:r w:rsidRPr="003F251B">
              <w:rPr>
                <w:rFonts w:ascii="Arial" w:hAnsi="Arial" w:cs="Arial"/>
                <w:sz w:val="20"/>
                <w:szCs w:val="20"/>
                <w:lang w:val="uk-UA"/>
              </w:rPr>
              <w:t>Зростання попиту на трудові ресурси – створення ефективної моделі навчання фахівців, необхідних для розробки проектних заявок із залучення інвестицій</w:t>
            </w:r>
            <w:r w:rsidRPr="003F251B">
              <w:rPr>
                <w:rStyle w:val="shorttext"/>
                <w:rFonts w:ascii="Arial" w:hAnsi="Arial" w:cs="Arial"/>
                <w:sz w:val="20"/>
                <w:szCs w:val="20"/>
                <w:lang w:val="uk-UA"/>
              </w:rPr>
              <w:t>;</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недосконалість законів – високі податки на зарплатню. Недосконалість та нестабільність податкового законодавства загалом;</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погіршення демографічного стану (підвищення смертності населення, відтік молоді);</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безробіття;</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еміграція (в основному молоді за кордон та в міста);</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потенціалу проектної діяльності</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участь у проектах підтримки Європейським союзом України у сфері децентралізації та регіональної політики. Участь у міжнародних програмах та отримання грантів;</w:t>
            </w:r>
          </w:p>
        </w:tc>
        <w:tc>
          <w:tcPr>
            <w:tcW w:w="4036" w:type="dxa"/>
          </w:tcPr>
          <w:p w:rsidR="0012276D" w:rsidRPr="003F251B" w:rsidRDefault="0012276D" w:rsidP="004F7A2E">
            <w:pPr>
              <w:pStyle w:val="a4"/>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 xml:space="preserve">нестабільність надходження коштів із зовнішніх джерел </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відсутність висококваліфікованих фахівців з підготовки проектних заявок;</w:t>
            </w:r>
          </w:p>
        </w:tc>
      </w:tr>
    </w:tbl>
    <w:p w:rsidR="0012276D" w:rsidRPr="00C52655" w:rsidRDefault="0012276D" w:rsidP="003F251B">
      <w:pPr>
        <w:pStyle w:val="Default"/>
        <w:spacing w:line="276" w:lineRule="auto"/>
        <w:jc w:val="both"/>
        <w:rPr>
          <w:rFonts w:ascii="Times New Roman" w:hAnsi="Times New Roman" w:cs="Times New Roman"/>
          <w:sz w:val="28"/>
          <w:szCs w:val="28"/>
          <w:lang w:val="uk-UA"/>
        </w:rPr>
      </w:pPr>
    </w:p>
    <w:p w:rsidR="0012276D" w:rsidRPr="006D7934" w:rsidRDefault="0012276D" w:rsidP="003F251B">
      <w:pPr>
        <w:pStyle w:val="Default"/>
        <w:spacing w:after="200" w:line="276" w:lineRule="auto"/>
        <w:jc w:val="both"/>
        <w:rPr>
          <w:lang w:val="uk-UA"/>
        </w:rPr>
      </w:pPr>
      <w:r w:rsidRPr="006D7934">
        <w:rPr>
          <w:lang w:val="uk-UA"/>
        </w:rPr>
        <w:t xml:space="preserve">Як демонструє SWOT-аналіз громади сильні сторони переважають слабкі, можливості переважають загрози. </w:t>
      </w:r>
    </w:p>
    <w:p w:rsidR="0012276D" w:rsidRDefault="0012276D" w:rsidP="00B15731">
      <w:pPr>
        <w:autoSpaceDE w:val="0"/>
        <w:autoSpaceDN w:val="0"/>
        <w:adjustRightInd w:val="0"/>
        <w:jc w:val="center"/>
        <w:rPr>
          <w:rFonts w:ascii="Arial,Bold" w:hAnsi="Arial,Bold" w:cs="Arial,Bold"/>
          <w:b/>
          <w:bCs/>
          <w:sz w:val="28"/>
          <w:szCs w:val="28"/>
          <w:lang w:val="uk-UA" w:eastAsia="ru-RU"/>
        </w:rPr>
        <w:sectPr w:rsidR="0012276D" w:rsidSect="005874BC">
          <w:pgSz w:w="12240" w:h="15840"/>
          <w:pgMar w:top="1134" w:right="850" w:bottom="1134" w:left="1701" w:header="720" w:footer="720" w:gutter="0"/>
          <w:cols w:space="720"/>
          <w:noEndnote/>
        </w:sectPr>
      </w:pPr>
    </w:p>
    <w:p w:rsidR="0012276D" w:rsidRPr="00771FBE" w:rsidRDefault="0012276D" w:rsidP="004110CF">
      <w:pPr>
        <w:autoSpaceDE w:val="0"/>
        <w:autoSpaceDN w:val="0"/>
        <w:adjustRightInd w:val="0"/>
        <w:spacing w:after="0" w:line="240" w:lineRule="auto"/>
        <w:jc w:val="right"/>
        <w:rPr>
          <w:rFonts w:ascii="Arial" w:hAnsi="Arial" w:cs="Arial"/>
          <w:b/>
          <w:bCs/>
          <w:sz w:val="28"/>
          <w:szCs w:val="28"/>
          <w:lang w:eastAsia="ru-RU"/>
        </w:rPr>
      </w:pPr>
      <w:r w:rsidRPr="00771FBE">
        <w:rPr>
          <w:rFonts w:ascii="Arial" w:hAnsi="Arial" w:cs="Arial"/>
          <w:b/>
          <w:bCs/>
          <w:sz w:val="28"/>
          <w:szCs w:val="28"/>
          <w:lang w:val="uk-UA" w:eastAsia="ru-RU"/>
        </w:rPr>
        <w:t>Додаток</w:t>
      </w:r>
      <w:r w:rsidRPr="00771FBE">
        <w:rPr>
          <w:rFonts w:ascii="Arial" w:hAnsi="Arial" w:cs="Arial"/>
          <w:b/>
          <w:bCs/>
          <w:sz w:val="28"/>
          <w:szCs w:val="28"/>
          <w:lang w:eastAsia="ru-RU"/>
        </w:rPr>
        <w:t xml:space="preserve"> 4.</w:t>
      </w:r>
    </w:p>
    <w:p w:rsidR="0012276D" w:rsidRPr="00771FBE" w:rsidRDefault="0012276D" w:rsidP="004110CF">
      <w:pPr>
        <w:autoSpaceDE w:val="0"/>
        <w:autoSpaceDN w:val="0"/>
        <w:adjustRightInd w:val="0"/>
        <w:spacing w:after="0" w:line="240" w:lineRule="auto"/>
        <w:jc w:val="center"/>
        <w:rPr>
          <w:rFonts w:ascii="Arial" w:hAnsi="Arial" w:cs="Arial"/>
          <w:sz w:val="28"/>
          <w:szCs w:val="28"/>
          <w:lang w:eastAsia="ru-RU"/>
        </w:rPr>
      </w:pPr>
      <w:r w:rsidRPr="00771FBE">
        <w:rPr>
          <w:rFonts w:ascii="Arial" w:hAnsi="Arial" w:cs="Arial"/>
          <w:b/>
          <w:bCs/>
          <w:sz w:val="28"/>
          <w:szCs w:val="28"/>
          <w:lang w:eastAsia="ru-RU"/>
        </w:rPr>
        <w:t>РЕЙТИНГ ОПЕРАТИВН</w:t>
      </w:r>
      <w:r w:rsidRPr="00771FBE">
        <w:rPr>
          <w:rFonts w:ascii="Arial" w:hAnsi="Arial" w:cs="Arial"/>
          <w:b/>
          <w:bCs/>
          <w:sz w:val="28"/>
          <w:szCs w:val="28"/>
          <w:lang w:val="uk-UA" w:eastAsia="ru-RU"/>
        </w:rPr>
        <w:t>И</w:t>
      </w:r>
      <w:r w:rsidRPr="00771FBE">
        <w:rPr>
          <w:rFonts w:ascii="Arial" w:hAnsi="Arial" w:cs="Arial"/>
          <w:b/>
          <w:bCs/>
          <w:sz w:val="28"/>
          <w:szCs w:val="28"/>
          <w:lang w:eastAsia="ru-RU"/>
        </w:rPr>
        <w:t>Х Ц</w:t>
      </w:r>
      <w:r w:rsidRPr="00771FBE">
        <w:rPr>
          <w:rFonts w:ascii="Arial" w:hAnsi="Arial" w:cs="Arial"/>
          <w:b/>
          <w:bCs/>
          <w:sz w:val="28"/>
          <w:szCs w:val="28"/>
          <w:lang w:val="uk-UA" w:eastAsia="ru-RU"/>
        </w:rPr>
        <w:t>ІЛЕЙ</w:t>
      </w:r>
    </w:p>
    <w:p w:rsidR="0012276D" w:rsidRPr="00771FBE" w:rsidRDefault="0012276D" w:rsidP="004110CF">
      <w:pPr>
        <w:autoSpaceDE w:val="0"/>
        <w:autoSpaceDN w:val="0"/>
        <w:adjustRightInd w:val="0"/>
        <w:spacing w:after="0" w:line="240" w:lineRule="auto"/>
        <w:jc w:val="both"/>
        <w:rPr>
          <w:rFonts w:ascii="Arial" w:hAnsi="Arial" w:cs="Arial"/>
          <w:sz w:val="28"/>
          <w:szCs w:val="28"/>
          <w:lang w:val="uk-UA" w:eastAsia="ru-RU"/>
        </w:rPr>
      </w:pPr>
    </w:p>
    <w:p w:rsidR="0012276D" w:rsidRPr="00771FBE" w:rsidRDefault="0012276D" w:rsidP="004110CF">
      <w:pPr>
        <w:autoSpaceDE w:val="0"/>
        <w:autoSpaceDN w:val="0"/>
        <w:adjustRightInd w:val="0"/>
        <w:spacing w:after="0" w:line="240" w:lineRule="auto"/>
        <w:jc w:val="both"/>
        <w:rPr>
          <w:rFonts w:ascii="Arial" w:hAnsi="Arial" w:cs="Arial"/>
          <w:sz w:val="28"/>
          <w:szCs w:val="28"/>
          <w:lang w:val="uk-UA" w:eastAsia="ru-RU"/>
        </w:rPr>
      </w:pPr>
      <w:r w:rsidRPr="00771FBE">
        <w:rPr>
          <w:rFonts w:ascii="Arial" w:hAnsi="Arial" w:cs="Arial"/>
          <w:sz w:val="28"/>
          <w:szCs w:val="28"/>
          <w:lang w:val="uk-UA" w:eastAsia="ru-RU"/>
        </w:rPr>
        <w:t>На засіданні Стратегічної ради був виконаний черговий етап аналізу змісту Стратегії – визначення рейтингу 72 цілей. Мета такого аналізу – створити допоміжний довідковий документ для групи, яка буде відповідати за управління впровадженням Стратегії. Рейтинг допоможе керівництву Громади оптимально розподілити обмежені людські та фінансові ресурси, які будуть виділятися на реалізацію Оперативних цілей плану. Зовнішні умови не залишатимуться незмінними, і для тих, хто буде відповідати за впровадження корисно знати, як члени Стратегічної ради розуміли відносну важливість цілей на час розробки Стратегії. Тому, членам Стратегічної ради запропонували оцінити Оперативні цілі за такими критеріями: вплив на Стратегічну мету, здійсненність (оцінка за цим критерієм має подвійну вагу), строки, вплив на інвестиції та робочі місця, участь бізнес-сектора, сумісність з іншими цілями.</w:t>
      </w:r>
    </w:p>
    <w:p w:rsidR="0012276D" w:rsidRPr="00771FBE" w:rsidRDefault="0012276D" w:rsidP="004110CF">
      <w:pPr>
        <w:autoSpaceDE w:val="0"/>
        <w:autoSpaceDN w:val="0"/>
        <w:adjustRightInd w:val="0"/>
        <w:spacing w:after="0" w:line="240" w:lineRule="auto"/>
        <w:jc w:val="both"/>
        <w:rPr>
          <w:rFonts w:ascii="Arial" w:hAnsi="Arial" w:cs="Arial"/>
          <w:sz w:val="28"/>
          <w:szCs w:val="28"/>
          <w:lang w:val="uk-UA" w:eastAsia="ru-RU"/>
        </w:rPr>
      </w:pPr>
    </w:p>
    <w:p w:rsidR="0012276D" w:rsidRPr="00771FBE" w:rsidRDefault="0012276D" w:rsidP="004110CF">
      <w:pPr>
        <w:autoSpaceDE w:val="0"/>
        <w:autoSpaceDN w:val="0"/>
        <w:adjustRightInd w:val="0"/>
        <w:spacing w:after="0" w:line="240" w:lineRule="auto"/>
        <w:jc w:val="both"/>
        <w:rPr>
          <w:rFonts w:ascii="Arial" w:hAnsi="Arial" w:cs="Arial"/>
          <w:sz w:val="28"/>
          <w:szCs w:val="28"/>
          <w:lang w:val="uk-UA" w:eastAsia="ru-RU"/>
        </w:rPr>
      </w:pPr>
      <w:r w:rsidRPr="00771FBE">
        <w:rPr>
          <w:rFonts w:ascii="Arial" w:hAnsi="Arial" w:cs="Arial"/>
          <w:sz w:val="28"/>
          <w:szCs w:val="28"/>
          <w:lang w:val="uk-UA" w:eastAsia="ru-RU"/>
        </w:rPr>
        <w:t>Членам Стратегічної ради</w:t>
      </w:r>
      <w:r>
        <w:rPr>
          <w:rFonts w:ascii="Arial" w:hAnsi="Arial" w:cs="Arial"/>
          <w:sz w:val="28"/>
          <w:szCs w:val="28"/>
          <w:lang w:val="uk-UA" w:eastAsia="ru-RU"/>
        </w:rPr>
        <w:t xml:space="preserve"> </w:t>
      </w:r>
      <w:r w:rsidRPr="00771FBE">
        <w:rPr>
          <w:rFonts w:ascii="Arial" w:hAnsi="Arial" w:cs="Arial"/>
          <w:sz w:val="28"/>
          <w:szCs w:val="28"/>
          <w:lang w:val="uk-UA" w:eastAsia="ru-RU"/>
        </w:rPr>
        <w:t>було запропоновано</w:t>
      </w:r>
      <w:r>
        <w:rPr>
          <w:rFonts w:ascii="Arial" w:hAnsi="Arial" w:cs="Arial"/>
          <w:sz w:val="28"/>
          <w:szCs w:val="28"/>
          <w:lang w:val="uk-UA" w:eastAsia="ru-RU"/>
        </w:rPr>
        <w:t xml:space="preserve"> </w:t>
      </w:r>
      <w:r w:rsidRPr="00771FBE">
        <w:rPr>
          <w:rFonts w:ascii="Arial" w:hAnsi="Arial" w:cs="Arial"/>
          <w:sz w:val="28"/>
          <w:szCs w:val="28"/>
          <w:lang w:val="uk-UA" w:eastAsia="ru-RU"/>
        </w:rPr>
        <w:t xml:space="preserve">заповнити наступну анкету: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683"/>
        <w:gridCol w:w="1241"/>
        <w:gridCol w:w="1479"/>
        <w:gridCol w:w="1061"/>
        <w:gridCol w:w="1153"/>
        <w:gridCol w:w="1084"/>
        <w:gridCol w:w="1402"/>
      </w:tblGrid>
      <w:tr w:rsidR="0012276D" w:rsidTr="00A22F7D">
        <w:tc>
          <w:tcPr>
            <w:tcW w:w="468" w:type="dxa"/>
            <w:vMerge w:val="restart"/>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r w:rsidRPr="00A22F7D">
              <w:rPr>
                <w:rFonts w:ascii="Arial" w:hAnsi="Arial" w:cs="Arial"/>
                <w:sz w:val="18"/>
                <w:szCs w:val="18"/>
                <w:lang w:val="uk-UA"/>
              </w:rPr>
              <w:t>№</w:t>
            </w:r>
          </w:p>
        </w:tc>
        <w:tc>
          <w:tcPr>
            <w:tcW w:w="1683" w:type="dxa"/>
            <w:vMerge w:val="restart"/>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r w:rsidRPr="00A22F7D">
              <w:rPr>
                <w:rFonts w:ascii="Arial" w:hAnsi="Arial" w:cs="Arial"/>
                <w:sz w:val="18"/>
                <w:szCs w:val="18"/>
                <w:lang w:val="uk-UA"/>
              </w:rPr>
              <w:t>Операційна ціль</w:t>
            </w:r>
          </w:p>
        </w:tc>
        <w:tc>
          <w:tcPr>
            <w:tcW w:w="7420" w:type="dxa"/>
            <w:gridSpan w:val="6"/>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Критерії</w:t>
            </w:r>
          </w:p>
        </w:tc>
      </w:tr>
      <w:tr w:rsidR="0012276D" w:rsidTr="00A22F7D">
        <w:tc>
          <w:tcPr>
            <w:tcW w:w="468" w:type="dxa"/>
            <w:vMerge/>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683" w:type="dxa"/>
            <w:vMerge/>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241"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Вплив на стратегічну мету (1-3)</w:t>
            </w:r>
          </w:p>
        </w:tc>
        <w:tc>
          <w:tcPr>
            <w:tcW w:w="1479"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Здійсненність (0-6)</w:t>
            </w:r>
          </w:p>
        </w:tc>
        <w:tc>
          <w:tcPr>
            <w:tcW w:w="1061"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Строки (1-3)</w:t>
            </w:r>
          </w:p>
        </w:tc>
        <w:tc>
          <w:tcPr>
            <w:tcW w:w="1153"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Вплив на інвестиції та робочі місця (0-3)</w:t>
            </w:r>
          </w:p>
        </w:tc>
        <w:tc>
          <w:tcPr>
            <w:tcW w:w="1084"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Участь бізнес-сектору (1-3)</w:t>
            </w:r>
          </w:p>
        </w:tc>
        <w:tc>
          <w:tcPr>
            <w:tcW w:w="1402"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Узгодженість з іншими цілями (0-3)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683"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241"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479"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061"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153"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084"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402"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r>
    </w:tbl>
    <w:p w:rsidR="0012276D" w:rsidRPr="00771FBE" w:rsidRDefault="0012276D" w:rsidP="004110CF">
      <w:pPr>
        <w:autoSpaceDE w:val="0"/>
        <w:autoSpaceDN w:val="0"/>
        <w:adjustRightInd w:val="0"/>
        <w:jc w:val="both"/>
        <w:rPr>
          <w:rFonts w:ascii="Arial" w:hAnsi="Arial" w:cs="Arial"/>
          <w:b/>
          <w:sz w:val="28"/>
          <w:szCs w:val="28"/>
          <w:lang w:val="uk-UA"/>
        </w:rPr>
      </w:pPr>
    </w:p>
    <w:p w:rsidR="0012276D" w:rsidRPr="00771FBE" w:rsidRDefault="0012276D" w:rsidP="004110CF">
      <w:pPr>
        <w:autoSpaceDE w:val="0"/>
        <w:autoSpaceDN w:val="0"/>
        <w:adjustRightInd w:val="0"/>
        <w:jc w:val="both"/>
        <w:rPr>
          <w:rFonts w:ascii="Arial" w:hAnsi="Arial" w:cs="Arial"/>
          <w:sz w:val="28"/>
          <w:szCs w:val="28"/>
          <w:lang w:val="uk-UA" w:eastAsia="ru-RU"/>
        </w:rPr>
      </w:pPr>
      <w:r w:rsidRPr="00771FBE">
        <w:rPr>
          <w:rFonts w:ascii="Arial" w:hAnsi="Arial" w:cs="Arial"/>
          <w:sz w:val="28"/>
          <w:szCs w:val="28"/>
          <w:lang w:eastAsia="ru-RU"/>
        </w:rPr>
        <w:t xml:space="preserve">Результати обробки 20 анкет свідчать про те, що члени </w:t>
      </w:r>
      <w:r w:rsidRPr="00771FBE">
        <w:rPr>
          <w:rFonts w:ascii="Arial" w:hAnsi="Arial" w:cs="Arial"/>
          <w:sz w:val="28"/>
          <w:szCs w:val="28"/>
          <w:lang w:val="uk-UA" w:eastAsia="ru-RU"/>
        </w:rPr>
        <w:t>Стратегічної ради</w:t>
      </w:r>
      <w:r w:rsidRPr="00771FBE">
        <w:rPr>
          <w:rFonts w:ascii="Arial" w:hAnsi="Arial" w:cs="Arial"/>
          <w:sz w:val="28"/>
          <w:szCs w:val="28"/>
          <w:lang w:eastAsia="ru-RU"/>
        </w:rPr>
        <w:t xml:space="preserve"> оцінили</w:t>
      </w:r>
      <w:r>
        <w:rPr>
          <w:rFonts w:ascii="Arial" w:hAnsi="Arial" w:cs="Arial"/>
          <w:sz w:val="28"/>
          <w:szCs w:val="28"/>
          <w:lang w:val="uk-UA" w:eastAsia="ru-RU"/>
        </w:rPr>
        <w:t xml:space="preserve"> </w:t>
      </w:r>
      <w:r w:rsidRPr="00771FBE">
        <w:rPr>
          <w:rFonts w:ascii="Arial" w:hAnsi="Arial" w:cs="Arial"/>
          <w:sz w:val="28"/>
          <w:szCs w:val="28"/>
          <w:lang w:eastAsia="ru-RU"/>
        </w:rPr>
        <w:t>вс</w:t>
      </w:r>
      <w:r>
        <w:rPr>
          <w:rFonts w:ascii="Arial" w:hAnsi="Arial" w:cs="Arial"/>
          <w:sz w:val="28"/>
          <w:szCs w:val="28"/>
          <w:lang w:val="uk-UA" w:eastAsia="ru-RU"/>
        </w:rPr>
        <w:t>і</w:t>
      </w:r>
      <w:r w:rsidRPr="00771FBE">
        <w:rPr>
          <w:rFonts w:ascii="Arial" w:hAnsi="Arial" w:cs="Arial"/>
          <w:sz w:val="28"/>
          <w:szCs w:val="28"/>
          <w:lang w:eastAsia="ru-RU"/>
        </w:rPr>
        <w:t xml:space="preserve"> Оперативні цілі і проекти, як важливі для майбутнього району складові частини</w:t>
      </w:r>
      <w:r>
        <w:rPr>
          <w:rFonts w:ascii="Arial" w:hAnsi="Arial" w:cs="Arial"/>
          <w:sz w:val="28"/>
          <w:szCs w:val="28"/>
          <w:lang w:val="uk-UA" w:eastAsia="ru-RU"/>
        </w:rPr>
        <w:t xml:space="preserve"> </w:t>
      </w:r>
      <w:r w:rsidRPr="00771FBE">
        <w:rPr>
          <w:rFonts w:ascii="Arial" w:hAnsi="Arial" w:cs="Arial"/>
          <w:sz w:val="28"/>
          <w:szCs w:val="28"/>
          <w:lang w:eastAsia="ru-RU"/>
        </w:rPr>
        <w:t>Стратегії.</w:t>
      </w:r>
      <w:r w:rsidRPr="00771FBE">
        <w:rPr>
          <w:rFonts w:ascii="Arial" w:hAnsi="Arial" w:cs="Arial"/>
          <w:sz w:val="28"/>
          <w:szCs w:val="28"/>
          <w:lang w:val="uk-UA" w:eastAsia="ru-RU"/>
        </w:rPr>
        <w:t xml:space="preserve"> Надалі, в результаті доопрацювання Стратегії, членами Стратегічної ради були</w:t>
      </w:r>
      <w:r>
        <w:rPr>
          <w:rFonts w:ascii="Arial" w:hAnsi="Arial" w:cs="Arial"/>
          <w:sz w:val="28"/>
          <w:szCs w:val="28"/>
          <w:lang w:val="uk-UA" w:eastAsia="ru-RU"/>
        </w:rPr>
        <w:t xml:space="preserve"> </w:t>
      </w:r>
      <w:r w:rsidRPr="00771FBE">
        <w:rPr>
          <w:rFonts w:ascii="Arial" w:hAnsi="Arial" w:cs="Arial"/>
          <w:sz w:val="28"/>
          <w:szCs w:val="28"/>
          <w:lang w:val="uk-UA" w:eastAsia="ru-RU"/>
        </w:rPr>
        <w:t>узагальнені деякі проекти і заходи, додані нові цілі, виключені цілі, що не</w:t>
      </w:r>
      <w:r>
        <w:rPr>
          <w:rFonts w:ascii="Arial" w:hAnsi="Arial" w:cs="Arial"/>
          <w:sz w:val="28"/>
          <w:szCs w:val="28"/>
          <w:lang w:val="uk-UA" w:eastAsia="ru-RU"/>
        </w:rPr>
        <w:t xml:space="preserve"> </w:t>
      </w:r>
      <w:r w:rsidRPr="00771FBE">
        <w:rPr>
          <w:rFonts w:ascii="Arial" w:hAnsi="Arial" w:cs="Arial"/>
          <w:sz w:val="28"/>
          <w:szCs w:val="28"/>
          <w:lang w:val="uk-UA" w:eastAsia="ru-RU"/>
        </w:rPr>
        <w:t>мають стратегічного значення, і змінені назви деяких оперативних цілей</w:t>
      </w:r>
      <w:r>
        <w:rPr>
          <w:rFonts w:ascii="Arial" w:hAnsi="Arial" w:cs="Arial"/>
          <w:sz w:val="28"/>
          <w:szCs w:val="28"/>
          <w:lang w:val="uk-UA" w:eastAsia="ru-RU"/>
        </w:rPr>
        <w:t xml:space="preserve"> </w:t>
      </w:r>
      <w:r w:rsidRPr="00771FBE">
        <w:rPr>
          <w:rFonts w:ascii="Arial" w:hAnsi="Arial" w:cs="Arial"/>
          <w:sz w:val="28"/>
          <w:szCs w:val="28"/>
          <w:lang w:val="uk-UA" w:eastAsia="ru-RU"/>
        </w:rPr>
        <w:t xml:space="preserve">(Таблиця 1). </w:t>
      </w:r>
      <w:r w:rsidRPr="00771FBE">
        <w:rPr>
          <w:rFonts w:ascii="Arial" w:hAnsi="Arial" w:cs="Arial"/>
          <w:sz w:val="28"/>
          <w:szCs w:val="28"/>
          <w:lang w:eastAsia="ru-RU"/>
        </w:rPr>
        <w:t>Загальна кількість оперативних цілей скоротилося з 86 до 72.</w:t>
      </w:r>
    </w:p>
    <w:p w:rsidR="0012276D" w:rsidRPr="00771FBE" w:rsidRDefault="0012276D" w:rsidP="004110CF">
      <w:pPr>
        <w:autoSpaceDE w:val="0"/>
        <w:autoSpaceDN w:val="0"/>
        <w:adjustRightInd w:val="0"/>
        <w:jc w:val="both"/>
        <w:rPr>
          <w:rFonts w:ascii="Arial" w:hAnsi="Arial" w:cs="Arial"/>
          <w:b/>
          <w:bCs/>
          <w:sz w:val="28"/>
          <w:szCs w:val="28"/>
          <w:lang w:val="uk-UA" w:eastAsia="ru-RU"/>
        </w:rPr>
      </w:pPr>
      <w:r w:rsidRPr="00771FBE">
        <w:rPr>
          <w:rFonts w:ascii="Arial" w:hAnsi="Arial" w:cs="Arial"/>
          <w:b/>
          <w:bCs/>
          <w:sz w:val="28"/>
          <w:szCs w:val="28"/>
          <w:lang w:val="uk-UA" w:eastAsia="ru-RU"/>
        </w:rPr>
        <w:t>Таблиця 1. Напрями, Стратегічні та операційні цілі – загальні оцінки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8"/>
        <w:gridCol w:w="900"/>
        <w:gridCol w:w="1260"/>
        <w:gridCol w:w="6103"/>
        <w:gridCol w:w="840"/>
      </w:tblGrid>
      <w:tr w:rsidR="0012276D" w:rsidTr="00A22F7D">
        <w:tc>
          <w:tcPr>
            <w:tcW w:w="468"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w:t>
            </w:r>
          </w:p>
        </w:tc>
        <w:tc>
          <w:tcPr>
            <w:tcW w:w="90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w:t>
            </w:r>
          </w:p>
        </w:tc>
        <w:tc>
          <w:tcPr>
            <w:tcW w:w="126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 xml:space="preserve">Нова </w:t>
            </w:r>
          </w:p>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нумерація</w:t>
            </w:r>
          </w:p>
        </w:tc>
        <w:tc>
          <w:tcPr>
            <w:tcW w:w="6103"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Операційні цілі</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Оцінка</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sz w:val="20"/>
                <w:szCs w:val="20"/>
                <w:lang w:val="uk-UA"/>
              </w:rPr>
              <w:t>Напрямок А. ПРОСТОРОВИЙ РОЗВИТОК ГРОМАДИ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14,29</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А.1. ПІДГОТОВКА ЯКІСНОЇ МІСТОБУДІВНОЇ ДОКУМЕНТАЦІЇ</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13,82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A.1.1.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та прийняття Схеми планування території Громади та Генеральних планів сіл Громади з урахуванням стратегічних напрямків сталого розвитку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15,27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A.1.2.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та прийняття плану зонування території населених пунктів (сіл)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15,13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A.1.3.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детальних планів забудови сіл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14,20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A.1.4.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містобудівного кадастру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13,47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А.2. ОПТИМІЗАЦІЯ І РОЗВИТОК ЗЕМЕЛЬНИХ ВІДНОСИН</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14.98</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rPr>
              <w:t>A.2.1.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rPr>
              <w:t>Інвентаризація земельних ділянок</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14,67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А. 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Розмежування земель земельної та комунальної власності в межах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13,20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А. 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w:t>
            </w:r>
            <w:r w:rsidRPr="00A22F7D">
              <w:rPr>
                <w:rFonts w:ascii="Arial" w:hAnsi="Arial" w:cs="Arial"/>
                <w:sz w:val="20"/>
                <w:szCs w:val="20"/>
              </w:rPr>
              <w:t xml:space="preserve">озроблення системи вторинного освоєння запущених </w:t>
            </w:r>
            <w:r w:rsidRPr="00A22F7D">
              <w:rPr>
                <w:rFonts w:ascii="Arial" w:hAnsi="Arial" w:cs="Arial"/>
                <w:sz w:val="20"/>
                <w:szCs w:val="20"/>
                <w:lang w:val="uk-UA"/>
              </w:rPr>
              <w:t xml:space="preserve">та деградованих </w:t>
            </w:r>
            <w:r w:rsidRPr="00A22F7D">
              <w:rPr>
                <w:rFonts w:ascii="Arial" w:hAnsi="Arial" w:cs="Arial"/>
                <w:sz w:val="20"/>
                <w:szCs w:val="20"/>
              </w:rPr>
              <w:t>сільськогосподарських земель</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15,67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А. 2.4.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Проведення суцільної агрохімічної паспортизації земель сільськогосподарського призначення</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17,47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А. 2.5.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схем та проектів землеустрою</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16,87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А. 2.6.</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Стимулювання</w:t>
            </w:r>
            <w:r w:rsidRPr="00A22F7D">
              <w:rPr>
                <w:rFonts w:ascii="Arial" w:hAnsi="Arial" w:cs="Arial"/>
                <w:sz w:val="20"/>
                <w:szCs w:val="20"/>
              </w:rPr>
              <w:t xml:space="preserve"> концентраці</w:t>
            </w:r>
            <w:r w:rsidRPr="00A22F7D">
              <w:rPr>
                <w:rFonts w:ascii="Arial" w:hAnsi="Arial" w:cs="Arial"/>
                <w:sz w:val="20"/>
                <w:szCs w:val="20"/>
                <w:lang w:val="uk-UA"/>
              </w:rPr>
              <w:t>ї</w:t>
            </w:r>
            <w:r w:rsidRPr="00A22F7D">
              <w:rPr>
                <w:rFonts w:ascii="Arial" w:hAnsi="Arial" w:cs="Arial"/>
                <w:sz w:val="20"/>
                <w:szCs w:val="20"/>
              </w:rPr>
              <w:t xml:space="preserve"> земельних масивів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12,23</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sz w:val="20"/>
                <w:szCs w:val="20"/>
                <w:lang w:val="uk-UA"/>
              </w:rPr>
              <w:t>Напрямок В. РОЗВИТОК ЖИТЛОВО-КОМУНАЛЬНОГО ГОСПОДАРСТВА ТА ІНФРАСТРУКТУРИ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15,14</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В.1. СТВОРЕННЯ СПРИЯТЛИВОЇ ЕКОЛОГІЧНОЇ ОБСТАНОВКИ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15,32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B.1.1.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Забезпечення екологічно безпечної санітарної очистки території Громади і утилізації відходів.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16,60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B.1.2.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і прийняття Правил благоустрою</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15,50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B.1.3.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Розроблення проектів відновлення місцевих водоймищ</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15,07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схеми екологічної мережі</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13,00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В.1.5.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системи екологічного виховання жителів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14,67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В. 2. РЕКОНСТРУКЦІЯ, РЕМОНТ І СТВОРЕННЯ ІНЖЕНЕРНО-ТЕХНІЧНОЇ, ТРАНСПОРТНОЇ ТА СОЦІАЛЬНОЇ ІНФРАСТРУКТУРИ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15,04</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Реконструкція і будівництво доріг. Побудова дороги з твердим покриттям Острівка-Дмитрівка</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15,32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Реконструкція та будівництво об</w:t>
            </w:r>
            <w:r>
              <w:rPr>
                <w:rFonts w:ascii="Arial" w:hAnsi="Arial" w:cs="Arial"/>
                <w:sz w:val="20"/>
                <w:szCs w:val="20"/>
                <w:lang w:val="uk-UA"/>
              </w:rPr>
              <w:t>’</w:t>
            </w:r>
            <w:r w:rsidRPr="00A22F7D">
              <w:rPr>
                <w:rFonts w:ascii="Arial" w:hAnsi="Arial" w:cs="Arial"/>
                <w:sz w:val="20"/>
                <w:szCs w:val="20"/>
                <w:lang w:val="uk-UA"/>
              </w:rPr>
              <w:t>єктів електропостачання та вуличного освітлення</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16,60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Ремонт та реконструкція об</w:t>
            </w:r>
            <w:r>
              <w:rPr>
                <w:rFonts w:ascii="Arial" w:hAnsi="Arial" w:cs="Arial"/>
                <w:sz w:val="20"/>
                <w:szCs w:val="20"/>
                <w:lang w:val="uk-UA"/>
              </w:rPr>
              <w:t>’</w:t>
            </w:r>
            <w:r w:rsidRPr="00A22F7D">
              <w:rPr>
                <w:rFonts w:ascii="Arial" w:hAnsi="Arial" w:cs="Arial"/>
                <w:sz w:val="20"/>
                <w:szCs w:val="20"/>
                <w:lang w:val="uk-UA"/>
              </w:rPr>
              <w:t>єктів охорони здоров</w:t>
            </w:r>
            <w:r>
              <w:rPr>
                <w:rFonts w:ascii="Arial" w:hAnsi="Arial" w:cs="Arial"/>
                <w:sz w:val="20"/>
                <w:szCs w:val="20"/>
                <w:lang w:val="uk-UA"/>
              </w:rPr>
              <w:t>’</w:t>
            </w:r>
            <w:r w:rsidRPr="00A22F7D">
              <w:rPr>
                <w:rFonts w:ascii="Arial" w:hAnsi="Arial" w:cs="Arial"/>
                <w:sz w:val="20"/>
                <w:szCs w:val="20"/>
                <w:lang w:val="uk-UA"/>
              </w:rPr>
              <w:t>я. Створення Будинку для осіб похилого віку у с. Парутине</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15,60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Реконструкція системи водопостачання та водовідведення</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15,07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Програми капітального ремонту та реконструкції будівель, що знаходяться в комунальній власності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13,00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В.2.6.</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Ініціювання створення органів самоорганізації населення (сільських комітетів)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16,47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sz w:val="20"/>
                <w:szCs w:val="20"/>
                <w:lang w:val="uk-UA"/>
              </w:rPr>
              <w:t>Напрямок С. РОЗВИТОК ПІДПРИЄМНИЦЬКОЇ ДІЯЛЬНОСТІ</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14,10</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С. 1. ПАРТНЕРСЬКІ ВІДНОСИНИ МІЖ ВЛАДОЮ І БІЗНЕСОМ</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15,04</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Спрощення отримання дозволів на ведення бізнесу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15,53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інформаційного центру сприяння бізнесу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14,47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системи підтримки місцевих виробників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16,93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Впровадження системи електронного урядування</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12,85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C.1.5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Стимулювання реєстрації великих суб</w:t>
            </w:r>
            <w:r>
              <w:rPr>
                <w:rFonts w:ascii="Arial" w:hAnsi="Arial" w:cs="Arial"/>
                <w:sz w:val="20"/>
                <w:szCs w:val="20"/>
                <w:lang w:val="uk-UA"/>
              </w:rPr>
              <w:t>’</w:t>
            </w:r>
            <w:r w:rsidRPr="00A22F7D">
              <w:rPr>
                <w:rFonts w:ascii="Arial" w:hAnsi="Arial" w:cs="Arial"/>
                <w:sz w:val="20"/>
                <w:szCs w:val="20"/>
                <w:lang w:val="uk-UA"/>
              </w:rPr>
              <w:t xml:space="preserve">єктів господарювання на території Громади </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15,20</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С. 2. СТВОРЕННЯ УМОВ ДЛЯ ЗАЛУЧЕННЯ ІНВЕСТИЦІЙ</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13,61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 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місцевої структури для залучення інвестицій та економічного розвитку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16,13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 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комплексної програми підготовки та підвищення кваліфікації кадрів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13,33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Запровадження системного цільового маркетингу інвестиційних можливостей і планів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12,40</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sz w:val="20"/>
                <w:szCs w:val="20"/>
                <w:lang w:val="uk-UA"/>
              </w:rPr>
              <w:t>Напрямок (галузь економіки) D. РОЗВИТОК ТУРИЗМУ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15,87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iCs/>
                <w:sz w:val="20"/>
                <w:szCs w:val="20"/>
                <w:lang w:val="uk-UA"/>
              </w:rPr>
              <w:t>СТРАТЕГІЧНА МЕТА D. 1. ТУРИСТИЧНИЙ ТА КУРОРТНИЙ ПРОДУКТ</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16,05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D.1.1.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Формалізація туристичного кластеру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16,53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D.1.2.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Розроблення нових туристичних продуктів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D.1.3.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iCs/>
                <w:sz w:val="20"/>
                <w:szCs w:val="20"/>
                <w:lang w:val="uk-UA"/>
              </w:rPr>
            </w:pPr>
            <w:r w:rsidRPr="00A22F7D">
              <w:rPr>
                <w:rFonts w:ascii="Arial" w:hAnsi="Arial" w:cs="Arial"/>
                <w:iCs/>
                <w:sz w:val="20"/>
                <w:szCs w:val="20"/>
                <w:lang w:val="uk-UA"/>
              </w:rPr>
              <w:t>Сприяння створенню інфраструктури туризму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15,40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D.1.4.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iCs/>
                <w:sz w:val="20"/>
                <w:szCs w:val="20"/>
                <w:lang w:val="uk-UA"/>
              </w:rPr>
            </w:pPr>
            <w:r w:rsidRPr="00A22F7D">
              <w:rPr>
                <w:rFonts w:ascii="Arial" w:hAnsi="Arial" w:cs="Arial"/>
                <w:iCs/>
                <w:sz w:val="20"/>
                <w:szCs w:val="20"/>
                <w:lang w:val="uk-UA"/>
              </w:rPr>
              <w:t>Забезпечення системного планування та проведення культурно-масових заходів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16,20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iCs/>
                <w:sz w:val="20"/>
                <w:szCs w:val="20"/>
                <w:lang w:val="uk-UA"/>
              </w:rPr>
            </w:pPr>
            <w:r w:rsidRPr="00A22F7D">
              <w:rPr>
                <w:rFonts w:ascii="Arial" w:hAnsi="Arial" w:cs="Arial"/>
                <w:bCs/>
                <w:iCs/>
                <w:sz w:val="20"/>
                <w:szCs w:val="20"/>
                <w:lang w:val="uk-UA"/>
              </w:rPr>
              <w:t>Оптимізація виробництва сувенірної продукції</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D.1.6.</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Створення сприятливих умов для розвитку продуктів екологічного, зеленого та сільського туризму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D.1.7.</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Побудова туристичної стежки вздовж узбережжя</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15,93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D.1.8.</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Очищення прибережної смуги, створення пляжних зон</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D.1.9.</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Створення зелених зон для масового відпочинку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14,32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D.1.10.</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Забезпечити надання селам Солончаки, Дмитрівка статусу курортних територій</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14,89</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Розробити програми розвитку мережі об’єктів відпочиваючих</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13,45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Реставрація і консервація пам</w:t>
            </w:r>
            <w:r>
              <w:rPr>
                <w:rFonts w:ascii="Arial" w:hAnsi="Arial" w:cs="Arial"/>
                <w:sz w:val="20"/>
                <w:szCs w:val="20"/>
                <w:lang w:val="uk-UA"/>
              </w:rPr>
              <w:t>’</w:t>
            </w:r>
            <w:r w:rsidRPr="00A22F7D">
              <w:rPr>
                <w:rFonts w:ascii="Arial" w:hAnsi="Arial" w:cs="Arial"/>
                <w:sz w:val="20"/>
                <w:szCs w:val="20"/>
                <w:lang w:val="uk-UA"/>
              </w:rPr>
              <w:t>яток історії, розташованих на території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15,98</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Створення і відновлення скульптурних ансамблів в громадських місцях на території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13,45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Облаштування в</w:t>
            </w:r>
            <w:r>
              <w:rPr>
                <w:rFonts w:ascii="Arial" w:hAnsi="Arial" w:cs="Arial"/>
                <w:sz w:val="20"/>
                <w:szCs w:val="20"/>
                <w:lang w:val="uk-UA"/>
              </w:rPr>
              <w:t>’</w:t>
            </w:r>
            <w:r w:rsidRPr="00A22F7D">
              <w:rPr>
                <w:rFonts w:ascii="Arial" w:hAnsi="Arial" w:cs="Arial"/>
                <w:sz w:val="20"/>
                <w:szCs w:val="20"/>
                <w:lang w:val="uk-UA"/>
              </w:rPr>
              <w:t>їздів на територію Громади з використанням її офіційного бренду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14,29</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СТРАТЕГІЧНА МЕТА D. 2. МЕНЕДЖМЕНТ І МАРКЕТИНГ КУРОРТНО-ТУРИСТИЧНИХ РЕСУРСІВ ТА ПРОДУКТІВ ГРОМАДИ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15,96</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Розробити офіційний бренд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16,27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Розробити маркетингову стратегію просування туристичних та санаторних ресурсів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Створення інформаційних та рекламних продуктів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16,53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D.3.4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Просування туристичного продукту Громади на зовнішній і внутрішній ринки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15,73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D.3.5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Створити інформаційно-туристичний Центр в Громаді</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16,33</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bCs/>
                <w:iCs/>
                <w:sz w:val="20"/>
                <w:szCs w:val="20"/>
                <w:lang w:val="uk-UA"/>
              </w:rPr>
              <w:t>Напрямок (галузь економіки) E. РОЗВИТОК АГРОПРОМИСЛОВОГО КОМПЛЕКСУ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14,73</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СТРАТЕГІЧНА МЕТА Е. 1. ІНТЕГРАЦІЯ ПІДПРИЄМСТВ АГРОПРОМИСЛОВОГО КОМПЛЕКСУ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14,93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E.1.1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Сприяти формуванню кластера підприємств виноробства і виноградарства</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14,67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Організувати цільовий маркетинг і брендинг виноробної продукції</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Сприяти розвитку товарного м’ясо-молочного виробництва та переробці</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15,20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Створити систему інформаційної та юридичної підтримки сільськогосподарського виробництва</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13,27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E.1.5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Сприяти створенню сільськогосподарських виробництв і обслуговуючих кооперативів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14,1</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Е. 2. ПІДВИЩЕННЯ ПРОДУКТИВНОСТІ АГРАРНИХ ПІДПРИЄМСТВ І ОСВОЄННЯ НОВИХ ТЕХНОЛОГІЙ</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14,56</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Ініціювати системне вивчення ринку, моніторинг ринків, створення служби сільськогосподарського маркетингу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14,20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Сприяти впровадженню в рослинництві технологій, що зберігають природну родючість ґрунтів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13,93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Сприяти розширенню площ під крапельним зрошенням</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15,53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E.2.4.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Сприяти розвитку виноградарства, садівництва і вирощування нових культур</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15,07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bCs/>
                <w:iCs/>
                <w:sz w:val="20"/>
                <w:szCs w:val="20"/>
                <w:lang w:val="uk-UA"/>
              </w:rPr>
              <w:t xml:space="preserve">Напрямок (галузь економіки) </w:t>
            </w:r>
            <w:r w:rsidRPr="00A22F7D">
              <w:rPr>
                <w:rFonts w:ascii="Arial" w:hAnsi="Arial" w:cs="Arial"/>
                <w:b/>
                <w:sz w:val="20"/>
                <w:szCs w:val="20"/>
                <w:lang w:val="uk-UA"/>
              </w:rPr>
              <w:t>F. РОЗВИТОК ПОРТОВОГО ТА МОРЕГОСПОДАРСЬКОГО КОМПЛЕКСУ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14,52</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 xml:space="preserve">СТРАТЕГІЧНА МЕТА </w:t>
            </w:r>
            <w:r w:rsidRPr="00A22F7D">
              <w:rPr>
                <w:rFonts w:ascii="Arial" w:hAnsi="Arial" w:cs="Arial"/>
                <w:sz w:val="20"/>
                <w:szCs w:val="20"/>
                <w:lang w:val="uk-UA"/>
              </w:rPr>
              <w:t>F</w:t>
            </w:r>
            <w:r w:rsidRPr="00A22F7D">
              <w:rPr>
                <w:rFonts w:ascii="Arial" w:hAnsi="Arial" w:cs="Arial"/>
                <w:bCs/>
                <w:iCs/>
                <w:sz w:val="20"/>
                <w:szCs w:val="20"/>
                <w:lang w:val="uk-UA"/>
              </w:rPr>
              <w:t>. 1. РОЗВИТОК ОЧАКІВСЬКОГО МОРСЬКОГО ПОРТУ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14,91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будівництву залізничної дороги до порту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будівництву контейнерного терміналу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проведенню днопоглиблювальних робіт</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проведенню намивних робіт</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модернізації гідротехнічних об’єктів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13,90</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 xml:space="preserve">СТРАТЕГІЧНА МЕТА </w:t>
            </w:r>
            <w:r w:rsidRPr="00A22F7D">
              <w:rPr>
                <w:rFonts w:ascii="Arial" w:hAnsi="Arial" w:cs="Arial"/>
                <w:sz w:val="20"/>
                <w:szCs w:val="20"/>
                <w:lang w:val="uk-UA"/>
              </w:rPr>
              <w:t>F</w:t>
            </w:r>
            <w:r w:rsidRPr="00A22F7D">
              <w:rPr>
                <w:rFonts w:ascii="Arial" w:hAnsi="Arial" w:cs="Arial"/>
                <w:bCs/>
                <w:iCs/>
                <w:sz w:val="20"/>
                <w:szCs w:val="20"/>
                <w:lang w:val="uk-UA"/>
              </w:rPr>
              <w:t>. 2. ІНТЕГРАЦІЯ ПІДПРИЄМСТВ МОРЕГОСПОДАРСЬКОГО КОМПЛЕКСУ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14,86</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Будівництво причалу для річкових суден у с. Парутине та Солончаки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Участь в організації прибережній пасажирській лінії Одеса-Скадовск із заходом в порт Очаків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14,70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Сприяння організації логістичних та транспортних компаній</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14,65</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bCs/>
                <w:iCs/>
                <w:sz w:val="20"/>
                <w:szCs w:val="20"/>
                <w:lang w:val="uk-UA"/>
              </w:rPr>
              <w:t xml:space="preserve">4.7. Напрямок (галузь економіки) </w:t>
            </w:r>
            <w:r w:rsidRPr="00A22F7D">
              <w:rPr>
                <w:rFonts w:ascii="Arial" w:hAnsi="Arial" w:cs="Arial"/>
                <w:b/>
                <w:sz w:val="20"/>
                <w:szCs w:val="20"/>
                <w:lang w:val="en-US"/>
              </w:rPr>
              <w:t>G</w:t>
            </w:r>
            <w:r w:rsidRPr="00A22F7D">
              <w:rPr>
                <w:rFonts w:ascii="Arial" w:hAnsi="Arial" w:cs="Arial"/>
                <w:b/>
                <w:sz w:val="20"/>
                <w:szCs w:val="20"/>
                <w:lang w:val="uk-UA"/>
              </w:rPr>
              <w:t>. РОЗВИТОК ЗЕЛЕНОЇ ЕНЕРГЕТИКИ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14,31</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 xml:space="preserve">СТРАТЕГІЧНА МЕТА </w:t>
            </w:r>
            <w:r w:rsidRPr="00A22F7D">
              <w:rPr>
                <w:rFonts w:ascii="Arial" w:hAnsi="Arial" w:cs="Arial"/>
                <w:sz w:val="20"/>
                <w:szCs w:val="20"/>
                <w:lang w:val="en-US"/>
              </w:rPr>
              <w:t>G</w:t>
            </w:r>
            <w:r w:rsidRPr="00A22F7D">
              <w:rPr>
                <w:rFonts w:ascii="Arial" w:hAnsi="Arial" w:cs="Arial"/>
                <w:bCs/>
                <w:iCs/>
                <w:sz w:val="20"/>
                <w:szCs w:val="20"/>
                <w:lang w:val="uk-UA"/>
              </w:rPr>
              <w:t xml:space="preserve">. 1. РОЗВИТОК </w:t>
            </w:r>
            <w:r w:rsidRPr="00A22F7D">
              <w:rPr>
                <w:rFonts w:ascii="Arial" w:hAnsi="Arial" w:cs="Arial"/>
                <w:bCs/>
                <w:iCs/>
                <w:sz w:val="20"/>
                <w:szCs w:val="20"/>
              </w:rPr>
              <w:t>ВІТРЯНОЇ ЕЛЕКТРОЕНЕРГЕТИКИ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14,89</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розширенню потужності вітряної електростанції в с. Дмитрівка</w:t>
            </w:r>
            <w:r>
              <w:rPr>
                <w:rFonts w:ascii="Arial" w:hAnsi="Arial" w:cs="Arial"/>
                <w:bCs/>
                <w:iCs/>
                <w:sz w:val="20"/>
                <w:szCs w:val="20"/>
                <w:lang w:val="uk-UA"/>
              </w:rPr>
              <w:t xml:space="preserve"> з дотриманням екологічних вимог</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12,1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sz w:val="20"/>
                <w:szCs w:val="20"/>
                <w:lang w:val="uk-UA"/>
              </w:rPr>
              <w:t>.1.2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rPr>
            </w:pPr>
            <w:r w:rsidRPr="00A22F7D">
              <w:rPr>
                <w:rFonts w:ascii="Arial" w:hAnsi="Arial" w:cs="Arial"/>
                <w:sz w:val="20"/>
                <w:szCs w:val="20"/>
                <w:lang w:val="uk-UA"/>
              </w:rPr>
              <w:t>Вирішення питання щодо компенсації за шумове забруднення мешканцям сіл Дмитрівка, Солончаки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16,3</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 xml:space="preserve">СТРАТЕГІЧНА МЕТА </w:t>
            </w:r>
            <w:r w:rsidRPr="00A22F7D">
              <w:rPr>
                <w:rFonts w:ascii="Arial" w:hAnsi="Arial" w:cs="Arial"/>
                <w:sz w:val="20"/>
                <w:szCs w:val="20"/>
                <w:lang w:val="en-US"/>
              </w:rPr>
              <w:t>G</w:t>
            </w:r>
            <w:r w:rsidRPr="00A22F7D">
              <w:rPr>
                <w:rFonts w:ascii="Arial" w:hAnsi="Arial" w:cs="Arial"/>
                <w:bCs/>
                <w:iCs/>
                <w:sz w:val="20"/>
                <w:szCs w:val="20"/>
                <w:lang w:val="uk-UA"/>
              </w:rPr>
              <w:t xml:space="preserve">. 2. РОЗВИТОК СОНЯЧНОЇ </w:t>
            </w:r>
            <w:r w:rsidRPr="00A22F7D">
              <w:rPr>
                <w:rFonts w:ascii="Arial" w:hAnsi="Arial" w:cs="Arial"/>
                <w:bCs/>
                <w:iCs/>
                <w:sz w:val="20"/>
                <w:szCs w:val="20"/>
              </w:rPr>
              <w:t>ЕЛЕКТРОЕНЕРГЕТИКИ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проектуванню та будівництву на території громади сонячної електростанції</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 xml:space="preserve">СТРАТЕГІЧНА МЕТА </w:t>
            </w:r>
            <w:r w:rsidRPr="00A22F7D">
              <w:rPr>
                <w:rFonts w:ascii="Arial" w:hAnsi="Arial" w:cs="Arial"/>
                <w:sz w:val="20"/>
                <w:szCs w:val="20"/>
                <w:lang w:val="en-US"/>
              </w:rPr>
              <w:t>G</w:t>
            </w:r>
            <w:r w:rsidRPr="00A22F7D">
              <w:rPr>
                <w:rFonts w:ascii="Arial" w:hAnsi="Arial" w:cs="Arial"/>
                <w:bCs/>
                <w:iCs/>
                <w:sz w:val="20"/>
                <w:szCs w:val="20"/>
                <w:lang w:val="uk-UA"/>
              </w:rPr>
              <w:t>. 3. РОЗВИТОК БІОЕНЕРГЕТИКИ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14,9</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.3.1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 xml:space="preserve">Сприяти будівництву потужностей з вироблення з відходів сільського господарства джерел біологічної енергії </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70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.3.2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Переведення комунальних установ на опалення палетами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71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.3.3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Сприяння переведенню опалення будівель сільгосппризначення на біогаз</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72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.3.4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Популяризація серед жителів Громади культури використання альтернативних джерел енергії</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w:t>
            </w:r>
          </w:p>
        </w:tc>
      </w:tr>
    </w:tbl>
    <w:p w:rsidR="0012276D" w:rsidRDefault="0012276D" w:rsidP="004110CF">
      <w:pPr>
        <w:autoSpaceDE w:val="0"/>
        <w:autoSpaceDN w:val="0"/>
        <w:adjustRightInd w:val="0"/>
        <w:spacing w:after="0"/>
        <w:jc w:val="both"/>
        <w:rPr>
          <w:rFonts w:ascii="Arial" w:hAnsi="Arial" w:cs="Arial"/>
          <w:b/>
          <w:iCs/>
          <w:sz w:val="28"/>
          <w:szCs w:val="28"/>
          <w:lang w:val="uk-UA"/>
        </w:rPr>
      </w:pPr>
    </w:p>
    <w:p w:rsidR="0012276D" w:rsidRDefault="0012276D" w:rsidP="00B15731">
      <w:pPr>
        <w:autoSpaceDE w:val="0"/>
        <w:autoSpaceDN w:val="0"/>
        <w:adjustRightInd w:val="0"/>
        <w:jc w:val="center"/>
        <w:rPr>
          <w:rFonts w:ascii="Arial,Bold" w:hAnsi="Arial,Bold" w:cs="Arial,Bold"/>
          <w:b/>
          <w:bCs/>
          <w:sz w:val="28"/>
          <w:szCs w:val="28"/>
          <w:lang w:val="uk-UA" w:eastAsia="ru-RU"/>
        </w:rPr>
        <w:sectPr w:rsidR="0012276D" w:rsidSect="00DC657E">
          <w:pgSz w:w="11906" w:h="16838"/>
          <w:pgMar w:top="1134" w:right="850" w:bottom="1134" w:left="1701" w:header="708" w:footer="708" w:gutter="0"/>
          <w:cols w:space="708"/>
          <w:docGrid w:linePitch="360"/>
        </w:sectPr>
      </w:pPr>
    </w:p>
    <w:p w:rsidR="0012276D" w:rsidRDefault="0012276D" w:rsidP="00C34B3B">
      <w:pPr>
        <w:autoSpaceDE w:val="0"/>
        <w:autoSpaceDN w:val="0"/>
        <w:adjustRightInd w:val="0"/>
        <w:jc w:val="right"/>
        <w:rPr>
          <w:rFonts w:ascii="Arial,Bold" w:hAnsi="Arial,Bold" w:cs="Arial,Bold"/>
          <w:b/>
          <w:bCs/>
          <w:sz w:val="28"/>
          <w:szCs w:val="28"/>
          <w:lang w:val="uk-UA" w:eastAsia="ru-RU"/>
        </w:rPr>
      </w:pPr>
      <w:r>
        <w:rPr>
          <w:rFonts w:ascii="Arial,Bold" w:hAnsi="Arial,Bold" w:cs="Arial,Bold"/>
          <w:b/>
          <w:bCs/>
          <w:sz w:val="28"/>
          <w:szCs w:val="28"/>
          <w:lang w:val="uk-UA" w:eastAsia="ru-RU"/>
        </w:rPr>
        <w:t>Додаток 5</w:t>
      </w:r>
    </w:p>
    <w:p w:rsidR="0012276D" w:rsidRDefault="0012276D" w:rsidP="00C34B3B">
      <w:pPr>
        <w:jc w:val="center"/>
        <w:rPr>
          <w:rFonts w:cs="Antiqua"/>
          <w:b/>
          <w:bCs/>
          <w:sz w:val="28"/>
          <w:szCs w:val="28"/>
          <w:lang w:val="uk-UA"/>
        </w:rPr>
      </w:pPr>
      <w:r w:rsidRPr="00C34B3B">
        <w:rPr>
          <w:rFonts w:cs="Antiqua"/>
          <w:b/>
          <w:bCs/>
          <w:sz w:val="28"/>
          <w:szCs w:val="28"/>
          <w:lang w:val="uk-UA"/>
        </w:rPr>
        <w:t>ІНДИКАТОРИ</w:t>
      </w:r>
      <w:r w:rsidRPr="00830AC3">
        <w:rPr>
          <w:rFonts w:cs="Antiqua"/>
          <w:b/>
          <w:bCs/>
          <w:sz w:val="28"/>
          <w:szCs w:val="28"/>
          <w:lang w:val="uk-UA"/>
        </w:rPr>
        <w:t xml:space="preserve"> ТА ПОКАЗНИКИ</w:t>
      </w:r>
      <w:r w:rsidRPr="00C34B3B">
        <w:rPr>
          <w:rFonts w:cs="Antiqua"/>
          <w:b/>
          <w:bCs/>
          <w:sz w:val="28"/>
          <w:szCs w:val="28"/>
          <w:lang w:val="uk-UA"/>
        </w:rPr>
        <w:t xml:space="preserve"> </w:t>
      </w:r>
      <w:r w:rsidRPr="00C34B3B">
        <w:rPr>
          <w:rFonts w:cs="Antiqua"/>
          <w:b/>
          <w:bCs/>
          <w:sz w:val="28"/>
          <w:szCs w:val="28"/>
          <w:lang w:val="uk-UA"/>
        </w:rPr>
        <w:br/>
        <w:t xml:space="preserve">процесу реалізації </w:t>
      </w:r>
      <w:r w:rsidRPr="00830AC3">
        <w:rPr>
          <w:rFonts w:cs="Antiqua"/>
          <w:b/>
          <w:bCs/>
          <w:sz w:val="28"/>
          <w:szCs w:val="28"/>
          <w:lang w:val="uk-UA"/>
        </w:rPr>
        <w:t>Стратегії розвитку Куцурубської сільської територіальної громади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75"/>
        <w:gridCol w:w="2415"/>
        <w:gridCol w:w="1671"/>
        <w:gridCol w:w="1693"/>
        <w:gridCol w:w="1717"/>
      </w:tblGrid>
      <w:tr w:rsidR="0012276D" w:rsidTr="005058AD">
        <w:tc>
          <w:tcPr>
            <w:tcW w:w="2075" w:type="dxa"/>
            <w:vMerge w:val="restart"/>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rPr>
              <w:t>Найменування  показника</w:t>
            </w:r>
          </w:p>
        </w:tc>
        <w:tc>
          <w:tcPr>
            <w:tcW w:w="7496" w:type="dxa"/>
            <w:gridSpan w:val="4"/>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rPr>
              <w:t>Індикатори</w:t>
            </w:r>
            <w:r w:rsidRPr="005058AD">
              <w:rPr>
                <w:rFonts w:ascii="Arial" w:hAnsi="Arial" w:cs="Arial"/>
                <w:b/>
                <w:sz w:val="20"/>
                <w:szCs w:val="20"/>
                <w:lang w:val="uk-UA"/>
              </w:rPr>
              <w:t xml:space="preserve"> виконання Стратегії</w:t>
            </w:r>
          </w:p>
        </w:tc>
      </w:tr>
      <w:tr w:rsidR="0012276D" w:rsidTr="005058AD">
        <w:tc>
          <w:tcPr>
            <w:tcW w:w="2075" w:type="dxa"/>
            <w:vMerge/>
          </w:tcPr>
          <w:p w:rsidR="0012276D" w:rsidRPr="005058AD" w:rsidRDefault="0012276D" w:rsidP="005058AD">
            <w:pPr>
              <w:spacing w:after="0" w:line="240" w:lineRule="auto"/>
              <w:jc w:val="center"/>
              <w:rPr>
                <w:rFonts w:ascii="Arial" w:hAnsi="Arial" w:cs="Arial"/>
                <w:b/>
                <w:sz w:val="20"/>
                <w:szCs w:val="20"/>
                <w:lang w:val="uk-UA"/>
              </w:rPr>
            </w:pPr>
          </w:p>
        </w:tc>
        <w:tc>
          <w:tcPr>
            <w:tcW w:w="2415" w:type="dxa"/>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rPr>
              <w:t>індикатор</w:t>
            </w:r>
          </w:p>
        </w:tc>
        <w:tc>
          <w:tcPr>
            <w:tcW w:w="1671" w:type="dxa"/>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lang w:val="uk-UA"/>
              </w:rPr>
              <w:t>2016-2017 р.</w:t>
            </w:r>
          </w:p>
        </w:tc>
        <w:tc>
          <w:tcPr>
            <w:tcW w:w="1693" w:type="dxa"/>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lang w:val="uk-UA"/>
              </w:rPr>
              <w:t>2020 р.</w:t>
            </w:r>
          </w:p>
        </w:tc>
        <w:tc>
          <w:tcPr>
            <w:tcW w:w="1717" w:type="dxa"/>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lang w:val="uk-UA"/>
              </w:rPr>
              <w:t>2026 р.</w:t>
            </w:r>
          </w:p>
        </w:tc>
      </w:tr>
      <w:tr w:rsidR="0012276D" w:rsidTr="005058AD">
        <w:tc>
          <w:tcPr>
            <w:tcW w:w="9571" w:type="dxa"/>
            <w:gridSpan w:val="5"/>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lang w:val="uk-UA"/>
              </w:rPr>
              <w:t>Загальні показники</w:t>
            </w: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Населення та ринок праці</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Приріст чисельності наявного населення (чол.)</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8328</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8400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8500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Рівень безробіття населення у віці 18-60 років (% до працездатного населення)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22,7</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16</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Природний приріст населення (осіб)</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- 26</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Міграційний приріст (осіб)</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- 27</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+130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Середня заробітна плата (грн.)</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3328</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5100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7500</w:t>
            </w: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 xml:space="preserve">Економіка </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зареєстрованих юридичних осіб</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42</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80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ФОП</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243</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270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Створення нових робочих місць</w:t>
            </w:r>
          </w:p>
        </w:tc>
        <w:tc>
          <w:tcPr>
            <w:tcW w:w="1671" w:type="dxa"/>
          </w:tcPr>
          <w:p w:rsidR="0012276D" w:rsidRPr="005058AD" w:rsidRDefault="0012276D" w:rsidP="005058AD">
            <w:pPr>
              <w:jc w:val="center"/>
              <w:rPr>
                <w:rFonts w:ascii="Arial" w:hAnsi="Arial" w:cs="Arial"/>
                <w:sz w:val="20"/>
                <w:szCs w:val="20"/>
                <w:lang w:val="uk-UA"/>
              </w:rPr>
            </w:pPr>
            <w:r w:rsidRPr="005058AD">
              <w:rPr>
                <w:rFonts w:ascii="Arial" w:hAnsi="Arial" w:cs="Arial"/>
                <w:sz w:val="20"/>
                <w:szCs w:val="20"/>
                <w:lang w:val="uk-UA"/>
              </w:rPr>
              <w:t>20</w:t>
            </w:r>
          </w:p>
        </w:tc>
        <w:tc>
          <w:tcPr>
            <w:tcW w:w="1693" w:type="dxa"/>
          </w:tcPr>
          <w:p w:rsidR="0012276D" w:rsidRPr="005058AD" w:rsidRDefault="0012276D" w:rsidP="005058AD">
            <w:pPr>
              <w:jc w:val="center"/>
              <w:rPr>
                <w:rFonts w:ascii="Arial" w:hAnsi="Arial" w:cs="Arial"/>
                <w:sz w:val="20"/>
                <w:szCs w:val="20"/>
                <w:lang w:val="uk-UA"/>
              </w:rPr>
            </w:pPr>
            <w:r w:rsidRPr="005058AD">
              <w:rPr>
                <w:rFonts w:ascii="Arial" w:hAnsi="Arial" w:cs="Arial"/>
                <w:sz w:val="20"/>
                <w:szCs w:val="20"/>
                <w:lang w:val="uk-UA"/>
              </w:rPr>
              <w:t>180</w:t>
            </w:r>
          </w:p>
        </w:tc>
        <w:tc>
          <w:tcPr>
            <w:tcW w:w="1717" w:type="dxa"/>
          </w:tcPr>
          <w:p w:rsidR="0012276D" w:rsidRPr="005058AD" w:rsidRDefault="0012276D" w:rsidP="005058AD">
            <w:pPr>
              <w:jc w:val="center"/>
              <w:rPr>
                <w:rFonts w:ascii="Arial" w:hAnsi="Arial" w:cs="Arial"/>
                <w:sz w:val="20"/>
                <w:szCs w:val="20"/>
                <w:lang w:val="uk-UA"/>
              </w:rPr>
            </w:pPr>
            <w:r w:rsidRPr="005058AD">
              <w:rPr>
                <w:rFonts w:ascii="Arial" w:hAnsi="Arial" w:cs="Arial"/>
                <w:sz w:val="20"/>
                <w:szCs w:val="20"/>
                <w:lang w:val="uk-UA"/>
              </w:rPr>
              <w:t>360</w:t>
            </w:r>
          </w:p>
        </w:tc>
      </w:tr>
      <w:tr w:rsidR="0012276D" w:rsidTr="005058AD">
        <w:tc>
          <w:tcPr>
            <w:tcW w:w="2075" w:type="dxa"/>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Фінанси</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Обсяг бюджету (грн.)</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35 000 000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50 000 000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70 000 000</w:t>
            </w:r>
          </w:p>
        </w:tc>
      </w:tr>
      <w:tr w:rsidR="0012276D" w:rsidTr="005058AD">
        <w:tc>
          <w:tcPr>
            <w:tcW w:w="9571" w:type="dxa"/>
            <w:gridSpan w:val="5"/>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lang w:val="uk-UA"/>
              </w:rPr>
              <w:t xml:space="preserve">Показники за напрямами Стратегії </w:t>
            </w: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Містобудівна документація</w:t>
            </w:r>
          </w:p>
        </w:tc>
        <w:tc>
          <w:tcPr>
            <w:tcW w:w="2415" w:type="dxa"/>
          </w:tcPr>
          <w:p w:rsidR="0012276D" w:rsidRPr="005058AD" w:rsidRDefault="0012276D" w:rsidP="005058AD">
            <w:pPr>
              <w:spacing w:after="0" w:line="240" w:lineRule="auto"/>
              <w:jc w:val="center"/>
              <w:rPr>
                <w:rFonts w:ascii="Arial" w:hAnsi="Arial" w:cs="Arial"/>
                <w:sz w:val="20"/>
                <w:szCs w:val="20"/>
              </w:rPr>
            </w:pPr>
            <w:r w:rsidRPr="005058AD">
              <w:rPr>
                <w:rFonts w:ascii="Arial" w:hAnsi="Arial" w:cs="Arial"/>
                <w:sz w:val="20"/>
                <w:szCs w:val="20"/>
                <w:lang w:val="uk-UA"/>
              </w:rPr>
              <w:t>Розробка та прийняття Схеми планування території Громади (рік виконання)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rPr>
            </w:pPr>
            <w:r w:rsidRPr="005058AD">
              <w:rPr>
                <w:rFonts w:ascii="Arial" w:hAnsi="Arial" w:cs="Arial"/>
                <w:sz w:val="20"/>
                <w:szCs w:val="20"/>
                <w:lang w:val="uk-UA"/>
              </w:rPr>
              <w:t>Розробка та прийняття Генеральних планів сіл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Куцуруб</w:t>
            </w:r>
          </w:p>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Дмитрівка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Острівка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Іванівка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Яселка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Матросівка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Черв. Парутине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Каталине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Прибузьке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Дніпровське</w:t>
            </w:r>
          </w:p>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Розробка та прийняття плану зонування території населених пунктів (сіл)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Куцуруб</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Парутине</w:t>
            </w:r>
          </w:p>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Дмитрівка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Острівка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Парутине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Розробка детальних планів забудови сіл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Куцуруб</w:t>
            </w:r>
          </w:p>
          <w:p w:rsidR="0012276D" w:rsidRPr="005058AD" w:rsidRDefault="0012276D" w:rsidP="005058AD">
            <w:pPr>
              <w:spacing w:after="0" w:line="240" w:lineRule="auto"/>
              <w:jc w:val="center"/>
              <w:rPr>
                <w:rFonts w:ascii="Arial" w:hAnsi="Arial" w:cs="Arial"/>
                <w:sz w:val="20"/>
                <w:szCs w:val="20"/>
                <w:lang w:val="uk-UA"/>
              </w:rPr>
            </w:pP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Дмитрівка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Острівка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Парутине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Створення містобудівного кадастру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Земельні відносини</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rPr>
              <w:t>Інвентаризація земельних ділянок</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693"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Розмежування земель земельної та комунальної власності в межах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693" w:type="dxa"/>
          </w:tcPr>
          <w:p w:rsidR="0012276D" w:rsidRPr="005058AD" w:rsidRDefault="0012276D" w:rsidP="005058AD">
            <w:pPr>
              <w:spacing w:after="0" w:line="240" w:lineRule="auto"/>
              <w:jc w:val="center"/>
              <w:rPr>
                <w:rFonts w:ascii="Arial" w:hAnsi="Arial" w:cs="Arial"/>
                <w:sz w:val="20"/>
                <w:szCs w:val="20"/>
                <w:lang w:val="uk-UA"/>
              </w:rPr>
            </w:pP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В</w:t>
            </w:r>
            <w:r w:rsidRPr="005058AD">
              <w:rPr>
                <w:rFonts w:ascii="Arial" w:hAnsi="Arial" w:cs="Arial"/>
                <w:sz w:val="20"/>
                <w:szCs w:val="20"/>
              </w:rPr>
              <w:t>торинн</w:t>
            </w:r>
            <w:r w:rsidRPr="005058AD">
              <w:rPr>
                <w:rFonts w:ascii="Arial" w:hAnsi="Arial" w:cs="Arial"/>
                <w:sz w:val="20"/>
                <w:szCs w:val="20"/>
                <w:lang w:val="uk-UA"/>
              </w:rPr>
              <w:t>е</w:t>
            </w:r>
            <w:r w:rsidRPr="005058AD">
              <w:rPr>
                <w:rFonts w:ascii="Arial" w:hAnsi="Arial" w:cs="Arial"/>
                <w:sz w:val="20"/>
                <w:szCs w:val="20"/>
              </w:rPr>
              <w:t xml:space="preserve"> освоєння запущених </w:t>
            </w:r>
            <w:r w:rsidRPr="005058AD">
              <w:rPr>
                <w:rFonts w:ascii="Arial" w:hAnsi="Arial" w:cs="Arial"/>
                <w:sz w:val="20"/>
                <w:szCs w:val="20"/>
                <w:lang w:val="uk-UA"/>
              </w:rPr>
              <w:t xml:space="preserve">та деградованих </w:t>
            </w:r>
            <w:r w:rsidRPr="005058AD">
              <w:rPr>
                <w:rFonts w:ascii="Arial" w:hAnsi="Arial" w:cs="Arial"/>
                <w:sz w:val="20"/>
                <w:szCs w:val="20"/>
              </w:rPr>
              <w:t>сільськогосподарських земель</w:t>
            </w:r>
            <w:r w:rsidRPr="005058AD">
              <w:rPr>
                <w:rFonts w:ascii="Arial" w:hAnsi="Arial" w:cs="Arial"/>
                <w:sz w:val="20"/>
                <w:szCs w:val="20"/>
                <w:lang w:val="uk-UA"/>
              </w:rPr>
              <w:t xml:space="preserve"> (у % до земель)</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Агрохімічна паспортизація земель сільськогосподарського призначення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Екологія</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Прийняття Правил благоустрою</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693" w:type="dxa"/>
          </w:tcPr>
          <w:p w:rsidR="0012276D" w:rsidRPr="005058AD" w:rsidRDefault="0012276D" w:rsidP="005058AD">
            <w:pPr>
              <w:spacing w:after="0" w:line="240" w:lineRule="auto"/>
              <w:jc w:val="center"/>
              <w:rPr>
                <w:rFonts w:ascii="Arial" w:hAnsi="Arial" w:cs="Arial"/>
                <w:sz w:val="20"/>
                <w:szCs w:val="20"/>
                <w:lang w:val="uk-UA"/>
              </w:rPr>
            </w:pP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Зменшення рівня забруднення  території Громади побутовими відходами (у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90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rPr>
              <w:t>частка утилізованих відходів в обсязі їх утворення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Відновлення місцевих водоймищ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Острівне</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Розробка схеми екологічної мережі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Інфраструктура</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w:t>
            </w:r>
            <w:r w:rsidRPr="005058AD">
              <w:rPr>
                <w:rFonts w:ascii="Arial" w:hAnsi="Arial" w:cs="Arial"/>
                <w:sz w:val="20"/>
                <w:szCs w:val="20"/>
              </w:rPr>
              <w:t xml:space="preserve">лоща збудованих, реконструйованих автомобільних доріг, </w:t>
            </w:r>
            <w:r w:rsidRPr="005058AD">
              <w:rPr>
                <w:rFonts w:ascii="Arial" w:hAnsi="Arial" w:cs="Arial"/>
                <w:sz w:val="20"/>
                <w:szCs w:val="20"/>
                <w:lang w:val="uk-UA"/>
              </w:rPr>
              <w:t>(</w:t>
            </w:r>
            <w:r w:rsidRPr="005058AD">
              <w:rPr>
                <w:rFonts w:ascii="Arial" w:hAnsi="Arial" w:cs="Arial"/>
                <w:sz w:val="20"/>
                <w:szCs w:val="20"/>
              </w:rPr>
              <w:t>кілометрів</w:t>
            </w:r>
            <w:r w:rsidRPr="005058AD">
              <w:rPr>
                <w:rFonts w:ascii="Arial" w:hAnsi="Arial" w:cs="Arial"/>
                <w:sz w:val="20"/>
                <w:szCs w:val="20"/>
                <w:lang w:val="uk-UA"/>
              </w:rPr>
              <w:t>)</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Ш</w:t>
            </w:r>
            <w:r w:rsidRPr="005058AD">
              <w:rPr>
                <w:rFonts w:ascii="Arial" w:hAnsi="Arial" w:cs="Arial"/>
                <w:sz w:val="20"/>
                <w:szCs w:val="20"/>
              </w:rPr>
              <w:t>ирокосмугове покриття Інтернетом,  кв. кілометрів</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Куцуруб</w:t>
            </w:r>
          </w:p>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Дмитрівка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Острівка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Іванівка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Яселка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Матросівка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Черв. Парутине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Каталине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Прибузьке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Дніпровське</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Побудова дороги з твердим покриттям Острівка-Дмитрівка</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реконструйованих об'єктів електропостачання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Наявність вуличного освітлення (у % до вулиць)</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90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Створення Будинку для осіб похилого віку у с. Парутине</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Ремонт та реконструкція об'єктів охорони здоров'я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Ремонт та реконструкція об'єктів освіти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Ремонт та реконструкція об'єктів культури та спорту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Реконструкція системи водопостачання (у % до протяжності)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Зменшення кількості об’єктів комунальної власності, що знаходяться у ветхому стані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Зменшення кількості об’єктів комунальної власності, що знаходяться у аварійному стані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Створення сільських комітетів</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12</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Розвиток бізнесу</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Створення інформаційного центру сприяння бізнесу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w:t>
            </w:r>
            <w:r w:rsidRPr="005058AD">
              <w:rPr>
                <w:rFonts w:ascii="Arial" w:hAnsi="Arial" w:cs="Arial"/>
                <w:sz w:val="20"/>
                <w:szCs w:val="20"/>
              </w:rPr>
              <w:t>ількість адміністративних послуг, які надаються через Інтернет</w:t>
            </w:r>
            <w:r w:rsidRPr="005058AD">
              <w:rPr>
                <w:rFonts w:ascii="Arial" w:hAnsi="Arial" w:cs="Arial"/>
                <w:sz w:val="20"/>
                <w:szCs w:val="20"/>
                <w:lang w:val="uk-UA"/>
              </w:rPr>
              <w:t xml:space="preserve"> (у % до загальної кількості)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місцевих виробників, що отримали підтримку з боку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16</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великих суб'єктів господарювання, що переєструвалися на території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w:t>
            </w: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Залучення інвестицій</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Зростання обсягу інвестицій (у % до попереднього періоду)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розроблених бізнес-планів та інвестиційних пропозицій органами місцевого самоврядування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14</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реалізованих інвестиційних проектів на території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16</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Кількість підготовлених фахівців за направленням та підтримкою органів місцевого самоврядування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міжнародних проектів технічної допомоги, що реалізовані на території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w:t>
            </w: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iCs/>
                <w:sz w:val="20"/>
                <w:szCs w:val="20"/>
                <w:lang w:val="uk-UA"/>
              </w:rPr>
              <w:t>Туризм</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нових туристичних продуктів</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12</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iCs/>
                <w:sz w:val="20"/>
                <w:szCs w:val="20"/>
                <w:lang w:val="uk-UA"/>
              </w:rPr>
              <w:t>Створення нових об’єктів інфраструктури туризму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iCs/>
                <w:sz w:val="20"/>
                <w:szCs w:val="20"/>
                <w:lang w:val="uk-UA"/>
              </w:rPr>
              <w:t>Кількість щорічних культурно-масових заходів туристичної спрямованості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12</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iCs/>
                <w:sz w:val="20"/>
                <w:szCs w:val="20"/>
                <w:lang w:val="uk-UA"/>
              </w:rPr>
            </w:pPr>
            <w:r w:rsidRPr="005058AD">
              <w:rPr>
                <w:rFonts w:ascii="Arial" w:hAnsi="Arial" w:cs="Arial"/>
                <w:iCs/>
                <w:sz w:val="20"/>
                <w:szCs w:val="20"/>
                <w:lang w:val="uk-UA"/>
              </w:rPr>
              <w:t>Кількість садиб для «сільського та зеленого туризму»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9</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iCs/>
                <w:sz w:val="20"/>
                <w:szCs w:val="20"/>
                <w:lang w:val="uk-UA"/>
              </w:rPr>
            </w:pPr>
            <w:r w:rsidRPr="005058AD">
              <w:rPr>
                <w:rFonts w:ascii="Arial" w:hAnsi="Arial" w:cs="Arial"/>
                <w:iCs/>
                <w:sz w:val="20"/>
                <w:szCs w:val="20"/>
                <w:lang w:val="uk-UA"/>
              </w:rPr>
              <w:t>Кількість відвідувачів туристичних об’єктів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1500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4000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10000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iCs/>
                <w:sz w:val="20"/>
                <w:szCs w:val="20"/>
                <w:lang w:val="uk-UA"/>
              </w:rPr>
            </w:pPr>
            <w:r w:rsidRPr="005058AD">
              <w:rPr>
                <w:rFonts w:ascii="Arial" w:hAnsi="Arial" w:cs="Arial"/>
                <w:sz w:val="20"/>
                <w:szCs w:val="20"/>
                <w:lang w:val="uk-UA"/>
              </w:rPr>
              <w:t>Побудова туристичної стежки Очаків-Парутино вздовж узбережжя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створених зелених зон для масового відпочинку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новостворених та реконструйованих скульптурних ансамблів в громадських місцях на території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Облаштування в'їздів на територію Громади та сіл з використанням її офіційного бренду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туристичних виставок, у яких був представлений туристичний продукт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туристичних агенцій, з якими укладені договори щодо співпраці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Кількість створеної та виданої поліграфічної інформаційної продукції  просування туризму Громади (карти, буклети, описи)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w:t>
            </w:r>
          </w:p>
        </w:tc>
      </w:tr>
      <w:tr w:rsidR="0012276D" w:rsidTr="005058AD">
        <w:tc>
          <w:tcPr>
            <w:tcW w:w="2075" w:type="dxa"/>
            <w:vMerge w:val="restart"/>
          </w:tcPr>
          <w:p w:rsidR="0012276D" w:rsidRPr="005058AD" w:rsidRDefault="0012276D" w:rsidP="005058AD">
            <w:pPr>
              <w:spacing w:after="0" w:line="240" w:lineRule="auto"/>
              <w:rPr>
                <w:rFonts w:ascii="Arial" w:hAnsi="Arial" w:cs="Arial"/>
                <w:sz w:val="20"/>
                <w:szCs w:val="20"/>
                <w:lang w:val="uk-UA"/>
              </w:rPr>
            </w:pPr>
            <w:r w:rsidRPr="005058AD">
              <w:rPr>
                <w:rFonts w:ascii="Arial" w:hAnsi="Arial" w:cs="Arial"/>
                <w:bCs/>
                <w:iCs/>
                <w:sz w:val="20"/>
                <w:szCs w:val="20"/>
                <w:lang w:val="uk-UA"/>
              </w:rPr>
              <w:t>Агропромисловий комплекс</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зареєстрованих місцевих брендів сільгосппродукції та виноградарства</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створених сільгоспкооперативів</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сільгоспвиставок, у яких була представлена продукція, що виробляється на території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16</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Кількість новоутворених підприємств з переробки місцевої сільгосппродукції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Збільшення площі під виноградниками та садами (у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Кількість мереж крапельного зрошення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16</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Збільшення поголів’я великої рогатої худоби (у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r>
      <w:tr w:rsidR="0012276D" w:rsidTr="005058AD">
        <w:tc>
          <w:tcPr>
            <w:tcW w:w="2075" w:type="dxa"/>
            <w:vMerge w:val="restart"/>
          </w:tcPr>
          <w:p w:rsidR="0012276D" w:rsidRPr="005058AD" w:rsidRDefault="0012276D" w:rsidP="005058AD">
            <w:pPr>
              <w:spacing w:after="0" w:line="240" w:lineRule="auto"/>
              <w:rPr>
                <w:rFonts w:ascii="Arial" w:hAnsi="Arial" w:cs="Arial"/>
                <w:bCs/>
                <w:iCs/>
                <w:sz w:val="20"/>
                <w:szCs w:val="20"/>
                <w:lang w:val="uk-UA"/>
              </w:rPr>
            </w:pPr>
            <w:r w:rsidRPr="005058AD">
              <w:rPr>
                <w:rFonts w:ascii="Arial" w:hAnsi="Arial" w:cs="Arial"/>
                <w:bCs/>
                <w:iCs/>
                <w:sz w:val="20"/>
                <w:szCs w:val="20"/>
                <w:lang w:val="uk-UA"/>
              </w:rPr>
              <w:t>Морегосподарський комплекс</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Розширення площі Очаківського порту на території Громади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Збільшення обсягу перевалки вантажів Очаківським морським портом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100</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Побудова причалів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Парутине </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tc>
      </w:tr>
      <w:tr w:rsidR="0012276D" w:rsidTr="005058AD">
        <w:tc>
          <w:tcPr>
            <w:tcW w:w="2075" w:type="dxa"/>
            <w:vMerge w:val="restart"/>
          </w:tcPr>
          <w:p w:rsidR="0012276D" w:rsidRPr="005058AD" w:rsidRDefault="0012276D" w:rsidP="005058AD">
            <w:pPr>
              <w:spacing w:after="0" w:line="240" w:lineRule="auto"/>
              <w:rPr>
                <w:rFonts w:ascii="Arial" w:hAnsi="Arial" w:cs="Arial"/>
                <w:bCs/>
                <w:iCs/>
                <w:sz w:val="20"/>
                <w:szCs w:val="20"/>
                <w:lang w:val="uk-UA"/>
              </w:rPr>
            </w:pPr>
            <w:r w:rsidRPr="005058AD">
              <w:rPr>
                <w:rFonts w:ascii="Arial" w:hAnsi="Arial" w:cs="Arial"/>
                <w:bCs/>
                <w:iCs/>
                <w:sz w:val="20"/>
                <w:szCs w:val="20"/>
                <w:lang w:val="uk-UA"/>
              </w:rPr>
              <w:t>Зелена електроенергетика</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Зменшення тарифу на електроенергію для мешканців Громади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Будівництво сонячної електростанції</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біогазових установок</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Переведення комунальних закладів на опалення альтернативними видами палива (у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60</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Зменшення електроспоживання комунальними закладами та вуличним освітленням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r>
    </w:tbl>
    <w:p w:rsidR="0012276D" w:rsidRDefault="0012276D" w:rsidP="00C34B3B">
      <w:pPr>
        <w:jc w:val="center"/>
        <w:rPr>
          <w:lang w:val="uk-UA"/>
        </w:rPr>
      </w:pPr>
    </w:p>
    <w:p w:rsidR="0012276D" w:rsidRDefault="0012276D" w:rsidP="00C34B3B">
      <w:pPr>
        <w:jc w:val="center"/>
        <w:rPr>
          <w:rFonts w:cs="Antiqua"/>
          <w:b/>
          <w:bCs/>
          <w:sz w:val="28"/>
          <w:szCs w:val="28"/>
          <w:lang w:val="uk-UA"/>
        </w:rPr>
      </w:pPr>
    </w:p>
    <w:p w:rsidR="0012276D" w:rsidRPr="00830AC3" w:rsidRDefault="0012276D" w:rsidP="00C34B3B">
      <w:pPr>
        <w:jc w:val="center"/>
        <w:rPr>
          <w:rFonts w:cs="Antiqua"/>
          <w:b/>
          <w:bCs/>
          <w:sz w:val="28"/>
          <w:szCs w:val="28"/>
          <w:lang w:val="uk-UA"/>
        </w:rPr>
      </w:pPr>
    </w:p>
    <w:p w:rsidR="0012276D" w:rsidRDefault="0012276D" w:rsidP="00C34B3B">
      <w:pPr>
        <w:autoSpaceDE w:val="0"/>
        <w:autoSpaceDN w:val="0"/>
        <w:adjustRightInd w:val="0"/>
        <w:jc w:val="center"/>
        <w:rPr>
          <w:rFonts w:ascii="Arial,Bold" w:hAnsi="Arial,Bold" w:cs="Arial,Bold"/>
          <w:b/>
          <w:bCs/>
          <w:sz w:val="28"/>
          <w:szCs w:val="28"/>
          <w:lang w:val="uk-UA" w:eastAsia="ru-RU"/>
        </w:rPr>
      </w:pPr>
    </w:p>
    <w:sectPr w:rsidR="0012276D" w:rsidSect="00DC657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550" w:rsidRDefault="009F0550" w:rsidP="00424592">
      <w:pPr>
        <w:spacing w:after="0" w:line="240" w:lineRule="auto"/>
      </w:pPr>
      <w:r>
        <w:separator/>
      </w:r>
    </w:p>
  </w:endnote>
  <w:endnote w:type="continuationSeparator" w:id="1">
    <w:p w:rsidR="009F0550" w:rsidRDefault="009F0550" w:rsidP="004245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Bold">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550" w:rsidRDefault="009F0550" w:rsidP="00424592">
      <w:pPr>
        <w:spacing w:after="0" w:line="240" w:lineRule="auto"/>
      </w:pPr>
      <w:r>
        <w:separator/>
      </w:r>
    </w:p>
  </w:footnote>
  <w:footnote w:type="continuationSeparator" w:id="1">
    <w:p w:rsidR="009F0550" w:rsidRDefault="009F0550" w:rsidP="00424592">
      <w:pPr>
        <w:spacing w:after="0" w:line="240" w:lineRule="auto"/>
      </w:pPr>
      <w:r>
        <w:continuationSeparator/>
      </w:r>
    </w:p>
  </w:footnote>
  <w:footnote w:id="2">
    <w:p w:rsidR="0012276D" w:rsidRDefault="0012276D" w:rsidP="00E23B0B">
      <w:pPr>
        <w:pStyle w:val="aa"/>
      </w:pPr>
      <w:r>
        <w:rPr>
          <w:rStyle w:val="ac"/>
        </w:rPr>
        <w:footnoteRef/>
      </w:r>
      <w:r>
        <w:t xml:space="preserve"> Як сума показників по громадах, що увійшли в ОТГ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6D" w:rsidRDefault="003D30C2" w:rsidP="00CA7119">
    <w:pPr>
      <w:pStyle w:val="ad"/>
      <w:framePr w:wrap="around" w:vAnchor="text" w:hAnchor="margin" w:xAlign="right" w:y="1"/>
      <w:rPr>
        <w:rStyle w:val="af6"/>
      </w:rPr>
    </w:pPr>
    <w:r>
      <w:rPr>
        <w:rStyle w:val="af6"/>
      </w:rPr>
      <w:fldChar w:fldCharType="begin"/>
    </w:r>
    <w:r w:rsidR="0012276D">
      <w:rPr>
        <w:rStyle w:val="af6"/>
      </w:rPr>
      <w:instrText xml:space="preserve">PAGE  </w:instrText>
    </w:r>
    <w:r>
      <w:rPr>
        <w:rStyle w:val="af6"/>
      </w:rPr>
      <w:fldChar w:fldCharType="end"/>
    </w:r>
  </w:p>
  <w:p w:rsidR="0012276D" w:rsidRDefault="0012276D" w:rsidP="00C017E8">
    <w:pPr>
      <w:pStyle w:val="a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6D" w:rsidRPr="00C017E8" w:rsidRDefault="003D30C2" w:rsidP="00CA7119">
    <w:pPr>
      <w:pStyle w:val="ad"/>
      <w:framePr w:wrap="around" w:vAnchor="text" w:hAnchor="margin" w:xAlign="right" w:y="1"/>
      <w:rPr>
        <w:rStyle w:val="af6"/>
        <w:sz w:val="24"/>
        <w:szCs w:val="24"/>
      </w:rPr>
    </w:pPr>
    <w:r w:rsidRPr="00C017E8">
      <w:rPr>
        <w:rStyle w:val="af6"/>
        <w:sz w:val="24"/>
        <w:szCs w:val="24"/>
      </w:rPr>
      <w:fldChar w:fldCharType="begin"/>
    </w:r>
    <w:r w:rsidR="0012276D" w:rsidRPr="00C017E8">
      <w:rPr>
        <w:rStyle w:val="af6"/>
        <w:sz w:val="24"/>
        <w:szCs w:val="24"/>
      </w:rPr>
      <w:instrText xml:space="preserve">PAGE  </w:instrText>
    </w:r>
    <w:r w:rsidRPr="00C017E8">
      <w:rPr>
        <w:rStyle w:val="af6"/>
        <w:sz w:val="24"/>
        <w:szCs w:val="24"/>
      </w:rPr>
      <w:fldChar w:fldCharType="separate"/>
    </w:r>
    <w:r w:rsidR="00F236AB">
      <w:rPr>
        <w:rStyle w:val="af6"/>
        <w:noProof/>
        <w:sz w:val="24"/>
        <w:szCs w:val="24"/>
      </w:rPr>
      <w:t>1</w:t>
    </w:r>
    <w:r w:rsidRPr="00C017E8">
      <w:rPr>
        <w:rStyle w:val="af6"/>
        <w:sz w:val="24"/>
        <w:szCs w:val="24"/>
      </w:rPr>
      <w:fldChar w:fldCharType="end"/>
    </w:r>
  </w:p>
  <w:p w:rsidR="0012276D" w:rsidRDefault="0012276D" w:rsidP="00C017E8">
    <w:pPr>
      <w:pStyle w:val="ad"/>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89ABA0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45E819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39CB76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1B6CCB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2A004D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4785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D4FC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A429E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17C41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A38FB1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D5C09F12"/>
    <w:lvl w:ilvl="0">
      <w:numFmt w:val="bullet"/>
      <w:lvlText w:val="*"/>
      <w:lvlJc w:val="left"/>
    </w:lvl>
  </w:abstractNum>
  <w:abstractNum w:abstractNumId="11">
    <w:nsid w:val="06E94486"/>
    <w:multiLevelType w:val="hybridMultilevel"/>
    <w:tmpl w:val="6FFA3E54"/>
    <w:lvl w:ilvl="0" w:tplc="920AF3B0">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57369C"/>
    <w:multiLevelType w:val="hybridMultilevel"/>
    <w:tmpl w:val="6E120FB8"/>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816EA6"/>
    <w:multiLevelType w:val="hybridMultilevel"/>
    <w:tmpl w:val="77FEA72A"/>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11D246DB"/>
    <w:multiLevelType w:val="hybridMultilevel"/>
    <w:tmpl w:val="FA16E2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285305C"/>
    <w:multiLevelType w:val="hybridMultilevel"/>
    <w:tmpl w:val="CA547D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12E75772"/>
    <w:multiLevelType w:val="hybridMultilevel"/>
    <w:tmpl w:val="142EA2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132106B2"/>
    <w:multiLevelType w:val="hybridMultilevel"/>
    <w:tmpl w:val="20802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705D73"/>
    <w:multiLevelType w:val="hybridMultilevel"/>
    <w:tmpl w:val="9688803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15077020"/>
    <w:multiLevelType w:val="hybridMultilevel"/>
    <w:tmpl w:val="ABFC4DB4"/>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54783E"/>
    <w:multiLevelType w:val="hybridMultilevel"/>
    <w:tmpl w:val="5D4CB5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017374A"/>
    <w:multiLevelType w:val="hybridMultilevel"/>
    <w:tmpl w:val="B284E9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207E2D57"/>
    <w:multiLevelType w:val="multilevel"/>
    <w:tmpl w:val="E35CE07A"/>
    <w:lvl w:ilvl="0">
      <w:start w:val="1"/>
      <w:numFmt w:val="decimal"/>
      <w:lvlText w:val="Таблиця %1."/>
      <w:lvlJc w:val="left"/>
      <w:pPr>
        <w:tabs>
          <w:tab w:val="num" w:pos="6011"/>
        </w:tabs>
        <w:ind w:left="6011" w:hanging="1474"/>
      </w:pPr>
      <w:rPr>
        <w:rFonts w:ascii="Times New Roman" w:hAnsi="Times New Roman" w:cs="Times New Roman" w:hint="default"/>
        <w:b/>
        <w:sz w:val="22"/>
        <w:szCs w:val="22"/>
      </w:rPr>
    </w:lvl>
    <w:lvl w:ilvl="1">
      <w:start w:val="1"/>
      <w:numFmt w:val="lowerLetter"/>
      <w:lvlText w:val="%2."/>
      <w:lvlJc w:val="left"/>
      <w:pPr>
        <w:tabs>
          <w:tab w:val="num" w:pos="-1679"/>
        </w:tabs>
        <w:ind w:left="-1679" w:hanging="360"/>
      </w:pPr>
      <w:rPr>
        <w:rFonts w:cs="Times New Roman" w:hint="default"/>
      </w:rPr>
    </w:lvl>
    <w:lvl w:ilvl="2">
      <w:start w:val="1"/>
      <w:numFmt w:val="lowerRoman"/>
      <w:lvlText w:val="%3."/>
      <w:lvlJc w:val="right"/>
      <w:pPr>
        <w:tabs>
          <w:tab w:val="num" w:pos="-959"/>
        </w:tabs>
        <w:ind w:left="-959" w:hanging="180"/>
      </w:pPr>
      <w:rPr>
        <w:rFonts w:cs="Times New Roman" w:hint="default"/>
      </w:rPr>
    </w:lvl>
    <w:lvl w:ilvl="3">
      <w:start w:val="1"/>
      <w:numFmt w:val="decimal"/>
      <w:lvlText w:val="%4."/>
      <w:lvlJc w:val="left"/>
      <w:pPr>
        <w:tabs>
          <w:tab w:val="num" w:pos="-239"/>
        </w:tabs>
        <w:ind w:left="-239" w:hanging="360"/>
      </w:pPr>
      <w:rPr>
        <w:rFonts w:cs="Times New Roman" w:hint="default"/>
      </w:rPr>
    </w:lvl>
    <w:lvl w:ilvl="4">
      <w:start w:val="1"/>
      <w:numFmt w:val="lowerLetter"/>
      <w:lvlText w:val="%5."/>
      <w:lvlJc w:val="left"/>
      <w:pPr>
        <w:tabs>
          <w:tab w:val="num" w:pos="481"/>
        </w:tabs>
        <w:ind w:left="481" w:hanging="360"/>
      </w:pPr>
      <w:rPr>
        <w:rFonts w:cs="Times New Roman" w:hint="default"/>
      </w:rPr>
    </w:lvl>
    <w:lvl w:ilvl="5">
      <w:start w:val="1"/>
      <w:numFmt w:val="lowerRoman"/>
      <w:lvlText w:val="%6."/>
      <w:lvlJc w:val="right"/>
      <w:pPr>
        <w:tabs>
          <w:tab w:val="num" w:pos="1201"/>
        </w:tabs>
        <w:ind w:left="1201" w:hanging="180"/>
      </w:pPr>
      <w:rPr>
        <w:rFonts w:cs="Times New Roman" w:hint="default"/>
      </w:rPr>
    </w:lvl>
    <w:lvl w:ilvl="6">
      <w:start w:val="1"/>
      <w:numFmt w:val="decimal"/>
      <w:lvlText w:val="%7."/>
      <w:lvlJc w:val="left"/>
      <w:pPr>
        <w:tabs>
          <w:tab w:val="num" w:pos="1921"/>
        </w:tabs>
        <w:ind w:left="1921" w:hanging="360"/>
      </w:pPr>
      <w:rPr>
        <w:rFonts w:cs="Times New Roman" w:hint="default"/>
      </w:rPr>
    </w:lvl>
    <w:lvl w:ilvl="7">
      <w:start w:val="1"/>
      <w:numFmt w:val="lowerLetter"/>
      <w:lvlText w:val="%8."/>
      <w:lvlJc w:val="left"/>
      <w:pPr>
        <w:tabs>
          <w:tab w:val="num" w:pos="2641"/>
        </w:tabs>
        <w:ind w:left="2641" w:hanging="360"/>
      </w:pPr>
      <w:rPr>
        <w:rFonts w:cs="Times New Roman" w:hint="default"/>
      </w:rPr>
    </w:lvl>
    <w:lvl w:ilvl="8">
      <w:start w:val="1"/>
      <w:numFmt w:val="lowerRoman"/>
      <w:lvlText w:val="%9."/>
      <w:lvlJc w:val="right"/>
      <w:pPr>
        <w:tabs>
          <w:tab w:val="num" w:pos="3361"/>
        </w:tabs>
        <w:ind w:left="3361" w:hanging="180"/>
      </w:pPr>
      <w:rPr>
        <w:rFonts w:cs="Times New Roman" w:hint="default"/>
      </w:rPr>
    </w:lvl>
  </w:abstractNum>
  <w:abstractNum w:abstractNumId="23">
    <w:nsid w:val="22EF532C"/>
    <w:multiLevelType w:val="hybridMultilevel"/>
    <w:tmpl w:val="1332C63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BE5395"/>
    <w:multiLevelType w:val="hybridMultilevel"/>
    <w:tmpl w:val="9D3EDB24"/>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6F3F23"/>
    <w:multiLevelType w:val="hybridMultilevel"/>
    <w:tmpl w:val="BD2238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26802A8A"/>
    <w:multiLevelType w:val="hybridMultilevel"/>
    <w:tmpl w:val="5AAE5C3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298341CD"/>
    <w:multiLevelType w:val="hybridMultilevel"/>
    <w:tmpl w:val="35D2FF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30B137E6"/>
    <w:multiLevelType w:val="hybridMultilevel"/>
    <w:tmpl w:val="1EEA7100"/>
    <w:lvl w:ilvl="0" w:tplc="BF325EEC">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3E2070"/>
    <w:multiLevelType w:val="hybridMultilevel"/>
    <w:tmpl w:val="A1909168"/>
    <w:lvl w:ilvl="0" w:tplc="162037F8">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C37198"/>
    <w:multiLevelType w:val="hybridMultilevel"/>
    <w:tmpl w:val="442A5A2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D334FC"/>
    <w:multiLevelType w:val="hybridMultilevel"/>
    <w:tmpl w:val="D89209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AEA4467"/>
    <w:multiLevelType w:val="hybridMultilevel"/>
    <w:tmpl w:val="7E4A3E44"/>
    <w:lvl w:ilvl="0" w:tplc="60A8763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F86192"/>
    <w:multiLevelType w:val="hybridMultilevel"/>
    <w:tmpl w:val="F148D64A"/>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26E047E"/>
    <w:multiLevelType w:val="hybridMultilevel"/>
    <w:tmpl w:val="1098044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E520E6"/>
    <w:multiLevelType w:val="hybridMultilevel"/>
    <w:tmpl w:val="6040F62A"/>
    <w:lvl w:ilvl="0" w:tplc="1766E59E">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
    <w:nsid w:val="5CB26E98"/>
    <w:multiLevelType w:val="hybridMultilevel"/>
    <w:tmpl w:val="20B8AEE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500024"/>
    <w:multiLevelType w:val="hybridMultilevel"/>
    <w:tmpl w:val="6B088882"/>
    <w:lvl w:ilvl="0" w:tplc="F54AC760">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3973F8"/>
    <w:multiLevelType w:val="hybridMultilevel"/>
    <w:tmpl w:val="9E244A84"/>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DE0319"/>
    <w:multiLevelType w:val="hybridMultilevel"/>
    <w:tmpl w:val="EE34EE6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6A0C2A42"/>
    <w:multiLevelType w:val="hybridMultilevel"/>
    <w:tmpl w:val="E2D8F678"/>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644D82"/>
    <w:multiLevelType w:val="hybridMultilevel"/>
    <w:tmpl w:val="84C03562"/>
    <w:lvl w:ilvl="0" w:tplc="0419000D">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4">
    <w:nsid w:val="6B2417ED"/>
    <w:multiLevelType w:val="hybridMultilevel"/>
    <w:tmpl w:val="478E7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8B5802"/>
    <w:multiLevelType w:val="hybridMultilevel"/>
    <w:tmpl w:val="19A88592"/>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lvlOverride w:ilvl="0">
      <w:lvl w:ilvl="0">
        <w:numFmt w:val="bullet"/>
        <w:lvlText w:val=""/>
        <w:legacy w:legacy="1" w:legacySpace="0" w:legacyIndent="0"/>
        <w:lvlJc w:val="left"/>
        <w:rPr>
          <w:rFonts w:ascii="Symbol" w:hAnsi="Symbol" w:hint="default"/>
        </w:rPr>
      </w:lvl>
    </w:lvlOverride>
  </w:num>
  <w:num w:numId="2">
    <w:abstractNumId w:val="23"/>
  </w:num>
  <w:num w:numId="3">
    <w:abstractNumId w:val="19"/>
  </w:num>
  <w:num w:numId="4">
    <w:abstractNumId w:val="38"/>
  </w:num>
  <w:num w:numId="5">
    <w:abstractNumId w:val="30"/>
  </w:num>
  <w:num w:numId="6">
    <w:abstractNumId w:val="36"/>
  </w:num>
  <w:num w:numId="7">
    <w:abstractNumId w:val="42"/>
  </w:num>
  <w:num w:numId="8">
    <w:abstractNumId w:val="24"/>
  </w:num>
  <w:num w:numId="9">
    <w:abstractNumId w:val="33"/>
  </w:num>
  <w:num w:numId="10">
    <w:abstractNumId w:val="40"/>
  </w:num>
  <w:num w:numId="11">
    <w:abstractNumId w:val="45"/>
  </w:num>
  <w:num w:numId="12">
    <w:abstractNumId w:val="26"/>
  </w:num>
  <w:num w:numId="13">
    <w:abstractNumId w:val="16"/>
  </w:num>
  <w:num w:numId="14">
    <w:abstractNumId w:val="18"/>
  </w:num>
  <w:num w:numId="15">
    <w:abstractNumId w:val="41"/>
  </w:num>
  <w:num w:numId="16">
    <w:abstractNumId w:val="14"/>
  </w:num>
  <w:num w:numId="17">
    <w:abstractNumId w:val="15"/>
  </w:num>
  <w:num w:numId="18">
    <w:abstractNumId w:val="21"/>
  </w:num>
  <w:num w:numId="19">
    <w:abstractNumId w:val="27"/>
  </w:num>
  <w:num w:numId="20">
    <w:abstractNumId w:val="25"/>
  </w:num>
  <w:num w:numId="21">
    <w:abstractNumId w:val="43"/>
  </w:num>
  <w:num w:numId="22">
    <w:abstractNumId w:val="17"/>
  </w:num>
  <w:num w:numId="23">
    <w:abstractNumId w:val="44"/>
  </w:num>
  <w:num w:numId="24">
    <w:abstractNumId w:val="22"/>
  </w:num>
  <w:num w:numId="25">
    <w:abstractNumId w:val="35"/>
  </w:num>
  <w:num w:numId="26">
    <w:abstractNumId w:val="31"/>
  </w:num>
  <w:num w:numId="27">
    <w:abstractNumId w:val="37"/>
  </w:num>
  <w:num w:numId="28">
    <w:abstractNumId w:val="13"/>
  </w:num>
  <w:num w:numId="29">
    <w:abstractNumId w:val="34"/>
  </w:num>
  <w:num w:numId="30">
    <w:abstractNumId w:val="12"/>
  </w:num>
  <w:num w:numId="31">
    <w:abstractNumId w:val="39"/>
  </w:num>
  <w:num w:numId="32">
    <w:abstractNumId w:val="11"/>
  </w:num>
  <w:num w:numId="33">
    <w:abstractNumId w:val="28"/>
  </w:num>
  <w:num w:numId="34">
    <w:abstractNumId w:val="29"/>
  </w:num>
  <w:num w:numId="35">
    <w:abstractNumId w:val="32"/>
  </w:num>
  <w:num w:numId="36">
    <w:abstractNumId w:val="20"/>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CC517F"/>
    <w:rsid w:val="0000308A"/>
    <w:rsid w:val="0001128D"/>
    <w:rsid w:val="00013254"/>
    <w:rsid w:val="000250FC"/>
    <w:rsid w:val="00034A8E"/>
    <w:rsid w:val="00034D71"/>
    <w:rsid w:val="00037EB7"/>
    <w:rsid w:val="00063B70"/>
    <w:rsid w:val="0007428F"/>
    <w:rsid w:val="000742B1"/>
    <w:rsid w:val="000A2C8F"/>
    <w:rsid w:val="000A53C9"/>
    <w:rsid w:val="000A57D9"/>
    <w:rsid w:val="000B60EB"/>
    <w:rsid w:val="000C4D3B"/>
    <w:rsid w:val="00114BA2"/>
    <w:rsid w:val="00117245"/>
    <w:rsid w:val="0012276D"/>
    <w:rsid w:val="00133747"/>
    <w:rsid w:val="0014258E"/>
    <w:rsid w:val="00147B81"/>
    <w:rsid w:val="0017788C"/>
    <w:rsid w:val="00187A83"/>
    <w:rsid w:val="00187D75"/>
    <w:rsid w:val="001905D3"/>
    <w:rsid w:val="001A353A"/>
    <w:rsid w:val="001A57EA"/>
    <w:rsid w:val="001E6281"/>
    <w:rsid w:val="00217276"/>
    <w:rsid w:val="0022598D"/>
    <w:rsid w:val="002272D8"/>
    <w:rsid w:val="00230F3E"/>
    <w:rsid w:val="00242B49"/>
    <w:rsid w:val="002545AE"/>
    <w:rsid w:val="00261B2F"/>
    <w:rsid w:val="00267C1F"/>
    <w:rsid w:val="00293F7F"/>
    <w:rsid w:val="002B0572"/>
    <w:rsid w:val="002B5747"/>
    <w:rsid w:val="002B5ADD"/>
    <w:rsid w:val="002B5B51"/>
    <w:rsid w:val="002C54CF"/>
    <w:rsid w:val="002D278E"/>
    <w:rsid w:val="002E0602"/>
    <w:rsid w:val="002E317B"/>
    <w:rsid w:val="002E3710"/>
    <w:rsid w:val="002E5746"/>
    <w:rsid w:val="002F3986"/>
    <w:rsid w:val="00312CDD"/>
    <w:rsid w:val="003149A1"/>
    <w:rsid w:val="00364EE8"/>
    <w:rsid w:val="0036640C"/>
    <w:rsid w:val="003705EA"/>
    <w:rsid w:val="00373AC8"/>
    <w:rsid w:val="003A3925"/>
    <w:rsid w:val="003A5F14"/>
    <w:rsid w:val="003A6E9D"/>
    <w:rsid w:val="003C457D"/>
    <w:rsid w:val="003D30C2"/>
    <w:rsid w:val="003D53D2"/>
    <w:rsid w:val="003F251B"/>
    <w:rsid w:val="003F4FE1"/>
    <w:rsid w:val="003F5B79"/>
    <w:rsid w:val="004073A4"/>
    <w:rsid w:val="004110CF"/>
    <w:rsid w:val="004231EB"/>
    <w:rsid w:val="00424592"/>
    <w:rsid w:val="004408C6"/>
    <w:rsid w:val="00447219"/>
    <w:rsid w:val="0045636E"/>
    <w:rsid w:val="004644B1"/>
    <w:rsid w:val="0047385A"/>
    <w:rsid w:val="00486362"/>
    <w:rsid w:val="004A2BE8"/>
    <w:rsid w:val="004A4422"/>
    <w:rsid w:val="004A59E1"/>
    <w:rsid w:val="004A70E0"/>
    <w:rsid w:val="004B096F"/>
    <w:rsid w:val="004B42FC"/>
    <w:rsid w:val="004B730B"/>
    <w:rsid w:val="004D122D"/>
    <w:rsid w:val="004D1307"/>
    <w:rsid w:val="004D5382"/>
    <w:rsid w:val="004F5245"/>
    <w:rsid w:val="004F7A2E"/>
    <w:rsid w:val="005058AD"/>
    <w:rsid w:val="00527A1B"/>
    <w:rsid w:val="00534A4B"/>
    <w:rsid w:val="005505E3"/>
    <w:rsid w:val="00565F17"/>
    <w:rsid w:val="005874BC"/>
    <w:rsid w:val="005A6DC2"/>
    <w:rsid w:val="005B260A"/>
    <w:rsid w:val="005C0100"/>
    <w:rsid w:val="005D68B4"/>
    <w:rsid w:val="005D7EF6"/>
    <w:rsid w:val="005E4CA5"/>
    <w:rsid w:val="00605B83"/>
    <w:rsid w:val="00616F5C"/>
    <w:rsid w:val="00617F9E"/>
    <w:rsid w:val="00622B6B"/>
    <w:rsid w:val="00622BFE"/>
    <w:rsid w:val="00640047"/>
    <w:rsid w:val="00644BEF"/>
    <w:rsid w:val="00660A83"/>
    <w:rsid w:val="006741D4"/>
    <w:rsid w:val="0068791B"/>
    <w:rsid w:val="006B1953"/>
    <w:rsid w:val="006B1BBE"/>
    <w:rsid w:val="006C08C9"/>
    <w:rsid w:val="006D7934"/>
    <w:rsid w:val="006E493A"/>
    <w:rsid w:val="006F40F8"/>
    <w:rsid w:val="007007F1"/>
    <w:rsid w:val="00707DA6"/>
    <w:rsid w:val="00735172"/>
    <w:rsid w:val="00744690"/>
    <w:rsid w:val="0075100A"/>
    <w:rsid w:val="007547B1"/>
    <w:rsid w:val="007662BA"/>
    <w:rsid w:val="00771FBE"/>
    <w:rsid w:val="00776F4B"/>
    <w:rsid w:val="007824A5"/>
    <w:rsid w:val="00785428"/>
    <w:rsid w:val="0079010D"/>
    <w:rsid w:val="007A4A32"/>
    <w:rsid w:val="007A5FB4"/>
    <w:rsid w:val="007B00E7"/>
    <w:rsid w:val="007C14E1"/>
    <w:rsid w:val="007D5F90"/>
    <w:rsid w:val="007E03EC"/>
    <w:rsid w:val="0082032C"/>
    <w:rsid w:val="0082591D"/>
    <w:rsid w:val="00830AC3"/>
    <w:rsid w:val="00835769"/>
    <w:rsid w:val="008463F8"/>
    <w:rsid w:val="0087383B"/>
    <w:rsid w:val="00895E4A"/>
    <w:rsid w:val="008A3D4C"/>
    <w:rsid w:val="008B0F89"/>
    <w:rsid w:val="008B1177"/>
    <w:rsid w:val="008C7EDD"/>
    <w:rsid w:val="008D68BA"/>
    <w:rsid w:val="008F18A3"/>
    <w:rsid w:val="008F3BD8"/>
    <w:rsid w:val="008F6051"/>
    <w:rsid w:val="008F7307"/>
    <w:rsid w:val="00923596"/>
    <w:rsid w:val="009262B8"/>
    <w:rsid w:val="00933B89"/>
    <w:rsid w:val="00950385"/>
    <w:rsid w:val="00956F32"/>
    <w:rsid w:val="009635E5"/>
    <w:rsid w:val="00986D9A"/>
    <w:rsid w:val="00996CFB"/>
    <w:rsid w:val="009A4DFC"/>
    <w:rsid w:val="009B3AF9"/>
    <w:rsid w:val="009C3A0B"/>
    <w:rsid w:val="009F0550"/>
    <w:rsid w:val="009F2B7E"/>
    <w:rsid w:val="00A07F0B"/>
    <w:rsid w:val="00A20D2B"/>
    <w:rsid w:val="00A22F7D"/>
    <w:rsid w:val="00A405FA"/>
    <w:rsid w:val="00A444BC"/>
    <w:rsid w:val="00A551C6"/>
    <w:rsid w:val="00A659AB"/>
    <w:rsid w:val="00A73C6F"/>
    <w:rsid w:val="00A7407C"/>
    <w:rsid w:val="00A74CF8"/>
    <w:rsid w:val="00A769BB"/>
    <w:rsid w:val="00A810BF"/>
    <w:rsid w:val="00A90493"/>
    <w:rsid w:val="00A96A3E"/>
    <w:rsid w:val="00A9763F"/>
    <w:rsid w:val="00AB5251"/>
    <w:rsid w:val="00AB6A2D"/>
    <w:rsid w:val="00AE55F6"/>
    <w:rsid w:val="00AF3210"/>
    <w:rsid w:val="00B12C1A"/>
    <w:rsid w:val="00B15731"/>
    <w:rsid w:val="00B2743E"/>
    <w:rsid w:val="00B30DEE"/>
    <w:rsid w:val="00B322E8"/>
    <w:rsid w:val="00B35220"/>
    <w:rsid w:val="00B5115C"/>
    <w:rsid w:val="00B61D1C"/>
    <w:rsid w:val="00B70FFD"/>
    <w:rsid w:val="00B80708"/>
    <w:rsid w:val="00B902F3"/>
    <w:rsid w:val="00B928AA"/>
    <w:rsid w:val="00BA47B8"/>
    <w:rsid w:val="00BE12E9"/>
    <w:rsid w:val="00C017E8"/>
    <w:rsid w:val="00C0504E"/>
    <w:rsid w:val="00C15401"/>
    <w:rsid w:val="00C34B3B"/>
    <w:rsid w:val="00C36BCA"/>
    <w:rsid w:val="00C52655"/>
    <w:rsid w:val="00C54740"/>
    <w:rsid w:val="00C60308"/>
    <w:rsid w:val="00C64AD1"/>
    <w:rsid w:val="00C77596"/>
    <w:rsid w:val="00C809AF"/>
    <w:rsid w:val="00C84575"/>
    <w:rsid w:val="00C85A14"/>
    <w:rsid w:val="00CA7119"/>
    <w:rsid w:val="00CC12D7"/>
    <w:rsid w:val="00CC1D9A"/>
    <w:rsid w:val="00CC348B"/>
    <w:rsid w:val="00CC40A3"/>
    <w:rsid w:val="00CC4C24"/>
    <w:rsid w:val="00CC517F"/>
    <w:rsid w:val="00CC61F1"/>
    <w:rsid w:val="00CD7FCC"/>
    <w:rsid w:val="00CE6B92"/>
    <w:rsid w:val="00D01192"/>
    <w:rsid w:val="00D13DBD"/>
    <w:rsid w:val="00D16FBF"/>
    <w:rsid w:val="00D33FC3"/>
    <w:rsid w:val="00D351F3"/>
    <w:rsid w:val="00D73695"/>
    <w:rsid w:val="00D779AF"/>
    <w:rsid w:val="00D82651"/>
    <w:rsid w:val="00DC1025"/>
    <w:rsid w:val="00DC296F"/>
    <w:rsid w:val="00DC657E"/>
    <w:rsid w:val="00DD6B8D"/>
    <w:rsid w:val="00DF6D08"/>
    <w:rsid w:val="00E23B0B"/>
    <w:rsid w:val="00E3727D"/>
    <w:rsid w:val="00E50717"/>
    <w:rsid w:val="00EA3AD1"/>
    <w:rsid w:val="00EB399D"/>
    <w:rsid w:val="00EC28E4"/>
    <w:rsid w:val="00EC4F6F"/>
    <w:rsid w:val="00EC69C3"/>
    <w:rsid w:val="00EE7C4A"/>
    <w:rsid w:val="00EF4613"/>
    <w:rsid w:val="00F17082"/>
    <w:rsid w:val="00F22D55"/>
    <w:rsid w:val="00F236AB"/>
    <w:rsid w:val="00F32320"/>
    <w:rsid w:val="00F469E3"/>
    <w:rsid w:val="00F8062C"/>
    <w:rsid w:val="00F853E9"/>
    <w:rsid w:val="00F904AC"/>
    <w:rsid w:val="00F92E13"/>
    <w:rsid w:val="00FB1B5E"/>
    <w:rsid w:val="00FB4E76"/>
    <w:rsid w:val="00FB4F39"/>
    <w:rsid w:val="00FE168A"/>
    <w:rsid w:val="00FE5EF7"/>
    <w:rsid w:val="00FE68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CC517F"/>
    <w:pPr>
      <w:spacing w:after="200" w:line="276" w:lineRule="auto"/>
    </w:pPr>
    <w:rPr>
      <w:lang w:eastAsia="en-US"/>
    </w:rPr>
  </w:style>
  <w:style w:type="paragraph" w:styleId="1">
    <w:name w:val="heading 1"/>
    <w:basedOn w:val="a"/>
    <w:next w:val="a"/>
    <w:link w:val="10"/>
    <w:uiPriority w:val="99"/>
    <w:qFormat/>
    <w:locked/>
    <w:rsid w:val="00424592"/>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9"/>
    <w:qFormat/>
    <w:locked/>
    <w:rsid w:val="00424592"/>
    <w:pPr>
      <w:keepNext/>
      <w:keepLines/>
      <w:tabs>
        <w:tab w:val="left" w:pos="567"/>
      </w:tabs>
      <w:spacing w:before="240" w:after="60" w:line="240" w:lineRule="auto"/>
      <w:ind w:left="567" w:hanging="567"/>
      <w:outlineLvl w:val="1"/>
    </w:pPr>
    <w:rPr>
      <w:rFonts w:ascii="Arial" w:eastAsia="Times New Roman" w:hAnsi="Arial"/>
      <w:b/>
      <w:bCs/>
      <w:sz w:val="24"/>
      <w:szCs w:val="26"/>
      <w:lang w:val="uk-UA"/>
    </w:rPr>
  </w:style>
  <w:style w:type="paragraph" w:styleId="3">
    <w:name w:val="heading 3"/>
    <w:basedOn w:val="a"/>
    <w:next w:val="a"/>
    <w:link w:val="30"/>
    <w:uiPriority w:val="99"/>
    <w:qFormat/>
    <w:locked/>
    <w:rsid w:val="00E23B0B"/>
    <w:pPr>
      <w:keepNext/>
      <w:keepLines/>
      <w:tabs>
        <w:tab w:val="left" w:pos="709"/>
      </w:tabs>
      <w:spacing w:before="120" w:after="0" w:line="240" w:lineRule="auto"/>
      <w:ind w:left="709" w:hanging="709"/>
      <w:outlineLvl w:val="2"/>
    </w:pPr>
    <w:rPr>
      <w:rFonts w:ascii="Arial" w:eastAsia="Times New Roman" w:hAnsi="Arial"/>
      <w:b/>
      <w:bCs/>
      <w:i/>
      <w:sz w:val="20"/>
      <w:szCs w:val="20"/>
      <w:lang w:val="uk-UA"/>
    </w:rPr>
  </w:style>
  <w:style w:type="paragraph" w:styleId="4">
    <w:name w:val="heading 4"/>
    <w:basedOn w:val="a"/>
    <w:next w:val="a"/>
    <w:link w:val="40"/>
    <w:uiPriority w:val="99"/>
    <w:qFormat/>
    <w:locked/>
    <w:rsid w:val="00E23B0B"/>
    <w:pPr>
      <w:keepNext/>
      <w:keepLines/>
      <w:tabs>
        <w:tab w:val="left" w:pos="851"/>
      </w:tabs>
      <w:spacing w:before="200" w:after="0" w:line="240" w:lineRule="auto"/>
      <w:ind w:left="851" w:hanging="851"/>
      <w:outlineLvl w:val="3"/>
    </w:pPr>
    <w:rPr>
      <w:rFonts w:ascii="Arial" w:eastAsia="Times New Roman" w:hAnsi="Arial"/>
      <w:bCs/>
      <w:i/>
      <w:iCs/>
      <w:sz w:val="20"/>
      <w:szCs w:val="20"/>
      <w:u w:val="single"/>
      <w:lang w:val="uk-UA"/>
    </w:rPr>
  </w:style>
  <w:style w:type="paragraph" w:styleId="7">
    <w:name w:val="heading 7"/>
    <w:basedOn w:val="a"/>
    <w:next w:val="a"/>
    <w:link w:val="70"/>
    <w:uiPriority w:val="99"/>
    <w:qFormat/>
    <w:locked/>
    <w:rsid w:val="000250FC"/>
    <w:pPr>
      <w:keepNext/>
      <w:keepLines/>
      <w:spacing w:before="200" w:after="0"/>
      <w:outlineLvl w:val="6"/>
    </w:pPr>
    <w:rPr>
      <w:rFonts w:ascii="Cambria" w:eastAsia="Times New Roman"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24592"/>
    <w:rPr>
      <w:rFonts w:ascii="Arial" w:hAnsi="Arial" w:cs="Times New Roman"/>
      <w:b/>
      <w:bCs/>
      <w:kern w:val="32"/>
      <w:sz w:val="32"/>
      <w:szCs w:val="32"/>
    </w:rPr>
  </w:style>
  <w:style w:type="character" w:customStyle="1" w:styleId="20">
    <w:name w:val="Заголовок 2 Знак"/>
    <w:basedOn w:val="a0"/>
    <w:link w:val="2"/>
    <w:uiPriority w:val="99"/>
    <w:locked/>
    <w:rsid w:val="00424592"/>
    <w:rPr>
      <w:rFonts w:ascii="Arial" w:hAnsi="Arial" w:cs="Times New Roman"/>
      <w:b/>
      <w:bCs/>
      <w:sz w:val="26"/>
      <w:szCs w:val="26"/>
      <w:lang w:val="uk-UA"/>
    </w:rPr>
  </w:style>
  <w:style w:type="character" w:customStyle="1" w:styleId="30">
    <w:name w:val="Заголовок 3 Знак"/>
    <w:basedOn w:val="a0"/>
    <w:link w:val="3"/>
    <w:uiPriority w:val="99"/>
    <w:locked/>
    <w:rsid w:val="00E23B0B"/>
    <w:rPr>
      <w:rFonts w:ascii="Arial" w:hAnsi="Arial" w:cs="Times New Roman"/>
      <w:b/>
      <w:bCs/>
      <w:i/>
      <w:sz w:val="20"/>
      <w:szCs w:val="20"/>
      <w:lang w:val="uk-UA" w:eastAsia="en-US"/>
    </w:rPr>
  </w:style>
  <w:style w:type="character" w:customStyle="1" w:styleId="40">
    <w:name w:val="Заголовок 4 Знак"/>
    <w:basedOn w:val="a0"/>
    <w:link w:val="4"/>
    <w:uiPriority w:val="99"/>
    <w:locked/>
    <w:rsid w:val="00E23B0B"/>
    <w:rPr>
      <w:rFonts w:ascii="Arial" w:hAnsi="Arial" w:cs="Times New Roman"/>
      <w:bCs/>
      <w:i/>
      <w:iCs/>
      <w:sz w:val="20"/>
      <w:szCs w:val="20"/>
      <w:u w:val="single"/>
      <w:lang w:val="uk-UA" w:eastAsia="en-US"/>
    </w:rPr>
  </w:style>
  <w:style w:type="character" w:customStyle="1" w:styleId="70">
    <w:name w:val="Заголовок 7 Знак"/>
    <w:basedOn w:val="a0"/>
    <w:link w:val="7"/>
    <w:uiPriority w:val="99"/>
    <w:semiHidden/>
    <w:locked/>
    <w:rsid w:val="000250FC"/>
    <w:rPr>
      <w:rFonts w:ascii="Cambria" w:hAnsi="Cambria" w:cs="Times New Roman"/>
      <w:i/>
      <w:iCs/>
      <w:color w:val="404040"/>
      <w:lang w:eastAsia="en-US"/>
    </w:rPr>
  </w:style>
  <w:style w:type="table" w:styleId="a3">
    <w:name w:val="Table Grid"/>
    <w:basedOn w:val="a1"/>
    <w:uiPriority w:val="99"/>
    <w:rsid w:val="005874B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99"/>
    <w:qFormat/>
    <w:rsid w:val="00C64AD1"/>
    <w:pPr>
      <w:ind w:left="720"/>
      <w:contextualSpacing/>
    </w:pPr>
  </w:style>
  <w:style w:type="character" w:styleId="a6">
    <w:name w:val="Hyperlink"/>
    <w:basedOn w:val="a0"/>
    <w:uiPriority w:val="99"/>
    <w:rsid w:val="008F18A3"/>
    <w:rPr>
      <w:rFonts w:cs="Times New Roman"/>
      <w:color w:val="0000FF"/>
      <w:u w:val="single"/>
    </w:rPr>
  </w:style>
  <w:style w:type="character" w:customStyle="1" w:styleId="apple-converted-space">
    <w:name w:val="apple-converted-space"/>
    <w:basedOn w:val="a0"/>
    <w:uiPriority w:val="99"/>
    <w:rsid w:val="006741D4"/>
    <w:rPr>
      <w:rFonts w:cs="Times New Roman"/>
    </w:rPr>
  </w:style>
  <w:style w:type="paragraph" w:styleId="a7">
    <w:name w:val="Normal (Web)"/>
    <w:basedOn w:val="a"/>
    <w:uiPriority w:val="99"/>
    <w:rsid w:val="006741D4"/>
    <w:pPr>
      <w:spacing w:before="100" w:beforeAutospacing="1" w:after="100" w:afterAutospacing="1" w:line="240" w:lineRule="auto"/>
    </w:pPr>
    <w:rPr>
      <w:rFonts w:ascii="Times New Roman" w:hAnsi="Times New Roman"/>
      <w:sz w:val="24"/>
      <w:szCs w:val="24"/>
      <w:lang w:eastAsia="ru-RU"/>
    </w:rPr>
  </w:style>
  <w:style w:type="character" w:styleId="a8">
    <w:name w:val="Strong"/>
    <w:basedOn w:val="a0"/>
    <w:uiPriority w:val="99"/>
    <w:qFormat/>
    <w:locked/>
    <w:rsid w:val="003F251B"/>
    <w:rPr>
      <w:rFonts w:cs="Times New Roman"/>
      <w:b/>
      <w:bCs/>
    </w:rPr>
  </w:style>
  <w:style w:type="character" w:customStyle="1" w:styleId="hps">
    <w:name w:val="hps"/>
    <w:basedOn w:val="a0"/>
    <w:uiPriority w:val="99"/>
    <w:rsid w:val="003F251B"/>
    <w:rPr>
      <w:rFonts w:cs="Times New Roman"/>
    </w:rPr>
  </w:style>
  <w:style w:type="character" w:customStyle="1" w:styleId="shorttext">
    <w:name w:val="short_text"/>
    <w:basedOn w:val="a0"/>
    <w:uiPriority w:val="99"/>
    <w:rsid w:val="003F251B"/>
    <w:rPr>
      <w:rFonts w:cs="Times New Roman"/>
    </w:rPr>
  </w:style>
  <w:style w:type="character" w:customStyle="1" w:styleId="a5">
    <w:name w:val="Абзац списка Знак"/>
    <w:basedOn w:val="a0"/>
    <w:link w:val="a4"/>
    <w:uiPriority w:val="99"/>
    <w:locked/>
    <w:rsid w:val="003F251B"/>
    <w:rPr>
      <w:rFonts w:ascii="Calibri" w:hAnsi="Calibri" w:cs="Times New Roman"/>
      <w:sz w:val="22"/>
      <w:szCs w:val="22"/>
      <w:lang w:val="ru-RU" w:eastAsia="en-US" w:bidi="ar-SA"/>
    </w:rPr>
  </w:style>
  <w:style w:type="paragraph" w:customStyle="1" w:styleId="Default">
    <w:name w:val="Default"/>
    <w:uiPriority w:val="99"/>
    <w:rsid w:val="003F251B"/>
    <w:pPr>
      <w:autoSpaceDE w:val="0"/>
      <w:autoSpaceDN w:val="0"/>
      <w:adjustRightInd w:val="0"/>
    </w:pPr>
    <w:rPr>
      <w:rFonts w:ascii="Arial" w:hAnsi="Arial" w:cs="Arial"/>
      <w:color w:val="000000"/>
      <w:sz w:val="24"/>
      <w:szCs w:val="24"/>
      <w:lang w:eastAsia="en-US"/>
    </w:rPr>
  </w:style>
  <w:style w:type="paragraph" w:customStyle="1" w:styleId="a9">
    <w:name w:val="Нормальний текст"/>
    <w:basedOn w:val="a"/>
    <w:uiPriority w:val="99"/>
    <w:rsid w:val="004B730B"/>
    <w:pPr>
      <w:spacing w:before="120" w:after="0" w:line="240" w:lineRule="auto"/>
      <w:ind w:firstLine="567"/>
    </w:pPr>
    <w:rPr>
      <w:rFonts w:ascii="Antiqua" w:eastAsia="Times New Roman" w:hAnsi="Antiqua"/>
      <w:sz w:val="26"/>
      <w:szCs w:val="20"/>
      <w:lang w:val="uk-UA" w:eastAsia="ru-RU"/>
    </w:rPr>
  </w:style>
  <w:style w:type="paragraph" w:customStyle="1" w:styleId="TableTitle">
    <w:name w:val="Table Title"/>
    <w:basedOn w:val="a"/>
    <w:next w:val="a"/>
    <w:autoRedefine/>
    <w:uiPriority w:val="99"/>
    <w:rsid w:val="00D779AF"/>
    <w:pPr>
      <w:keepNext/>
      <w:keepLines/>
      <w:suppressAutoHyphens/>
      <w:spacing w:after="0" w:line="240" w:lineRule="auto"/>
      <w:ind w:right="57"/>
      <w:contextualSpacing/>
      <w:jc w:val="center"/>
    </w:pPr>
    <w:rPr>
      <w:rFonts w:ascii="Arial" w:eastAsia="Times New Roman" w:hAnsi="Arial" w:cs="Arial"/>
      <w:bCs/>
      <w:sz w:val="24"/>
      <w:szCs w:val="24"/>
      <w:lang w:val="uk-UA"/>
    </w:rPr>
  </w:style>
  <w:style w:type="paragraph" w:styleId="aa">
    <w:name w:val="footnote text"/>
    <w:basedOn w:val="a"/>
    <w:link w:val="ab"/>
    <w:uiPriority w:val="99"/>
    <w:semiHidden/>
    <w:rsid w:val="00424592"/>
    <w:pPr>
      <w:spacing w:after="120" w:line="240" w:lineRule="auto"/>
      <w:ind w:firstLine="720"/>
      <w:jc w:val="both"/>
    </w:pPr>
    <w:rPr>
      <w:rFonts w:ascii="Arial" w:eastAsia="Times New Roman" w:hAnsi="Arial"/>
      <w:sz w:val="16"/>
      <w:szCs w:val="20"/>
      <w:lang w:val="uk-UA"/>
    </w:rPr>
  </w:style>
  <w:style w:type="character" w:customStyle="1" w:styleId="ab">
    <w:name w:val="Текст сноски Знак"/>
    <w:basedOn w:val="a0"/>
    <w:link w:val="aa"/>
    <w:uiPriority w:val="99"/>
    <w:semiHidden/>
    <w:locked/>
    <w:rsid w:val="00424592"/>
    <w:rPr>
      <w:rFonts w:ascii="Arial" w:hAnsi="Arial" w:cs="Times New Roman"/>
      <w:sz w:val="20"/>
      <w:szCs w:val="20"/>
      <w:lang w:val="uk-UA"/>
    </w:rPr>
  </w:style>
  <w:style w:type="character" w:styleId="ac">
    <w:name w:val="footnote reference"/>
    <w:basedOn w:val="a0"/>
    <w:uiPriority w:val="99"/>
    <w:semiHidden/>
    <w:rsid w:val="00424592"/>
    <w:rPr>
      <w:rFonts w:cs="Times New Roman"/>
      <w:vertAlign w:val="superscript"/>
    </w:rPr>
  </w:style>
  <w:style w:type="paragraph" w:styleId="ad">
    <w:name w:val="header"/>
    <w:basedOn w:val="a"/>
    <w:link w:val="ae"/>
    <w:uiPriority w:val="99"/>
    <w:rsid w:val="00E23B0B"/>
    <w:pPr>
      <w:tabs>
        <w:tab w:val="center" w:pos="4986"/>
        <w:tab w:val="right" w:pos="9973"/>
      </w:tabs>
      <w:spacing w:after="0" w:line="240" w:lineRule="auto"/>
    </w:pPr>
    <w:rPr>
      <w:rFonts w:ascii="Arial" w:hAnsi="Arial"/>
      <w:sz w:val="20"/>
      <w:szCs w:val="20"/>
      <w:lang w:val="en-US"/>
    </w:rPr>
  </w:style>
  <w:style w:type="character" w:customStyle="1" w:styleId="ae">
    <w:name w:val="Верхний колонтитул Знак"/>
    <w:basedOn w:val="a0"/>
    <w:link w:val="ad"/>
    <w:uiPriority w:val="99"/>
    <w:locked/>
    <w:rsid w:val="00E23B0B"/>
    <w:rPr>
      <w:rFonts w:ascii="Arial" w:hAnsi="Arial" w:cs="Times New Roman"/>
      <w:sz w:val="20"/>
      <w:szCs w:val="20"/>
      <w:lang w:val="en-US" w:eastAsia="en-US"/>
    </w:rPr>
  </w:style>
  <w:style w:type="paragraph" w:styleId="af">
    <w:name w:val="footer"/>
    <w:basedOn w:val="a"/>
    <w:link w:val="af0"/>
    <w:uiPriority w:val="99"/>
    <w:rsid w:val="00E23B0B"/>
    <w:pPr>
      <w:tabs>
        <w:tab w:val="center" w:pos="4986"/>
        <w:tab w:val="right" w:pos="9973"/>
      </w:tabs>
      <w:spacing w:after="0" w:line="240" w:lineRule="auto"/>
    </w:pPr>
    <w:rPr>
      <w:rFonts w:ascii="Arial" w:hAnsi="Arial"/>
      <w:sz w:val="20"/>
      <w:szCs w:val="20"/>
      <w:lang w:val="en-US"/>
    </w:rPr>
  </w:style>
  <w:style w:type="character" w:customStyle="1" w:styleId="af0">
    <w:name w:val="Нижний колонтитул Знак"/>
    <w:basedOn w:val="a0"/>
    <w:link w:val="af"/>
    <w:uiPriority w:val="99"/>
    <w:locked/>
    <w:rsid w:val="00E23B0B"/>
    <w:rPr>
      <w:rFonts w:ascii="Arial" w:hAnsi="Arial" w:cs="Times New Roman"/>
      <w:sz w:val="20"/>
      <w:szCs w:val="20"/>
      <w:lang w:val="en-US" w:eastAsia="en-US"/>
    </w:rPr>
  </w:style>
  <w:style w:type="paragraph" w:styleId="af1">
    <w:name w:val="Subtitle"/>
    <w:basedOn w:val="a"/>
    <w:link w:val="af2"/>
    <w:uiPriority w:val="99"/>
    <w:qFormat/>
    <w:locked/>
    <w:rsid w:val="00E23B0B"/>
    <w:pPr>
      <w:spacing w:after="0" w:line="240" w:lineRule="auto"/>
    </w:pPr>
    <w:rPr>
      <w:rFonts w:ascii="Arial" w:eastAsia="Times New Roman" w:hAnsi="Arial"/>
      <w:b/>
      <w:i/>
      <w:sz w:val="20"/>
      <w:szCs w:val="20"/>
      <w:lang w:val="en-US"/>
    </w:rPr>
  </w:style>
  <w:style w:type="character" w:customStyle="1" w:styleId="af2">
    <w:name w:val="Подзаголовок Знак"/>
    <w:basedOn w:val="a0"/>
    <w:link w:val="af1"/>
    <w:uiPriority w:val="99"/>
    <w:locked/>
    <w:rsid w:val="00E23B0B"/>
    <w:rPr>
      <w:rFonts w:ascii="Arial" w:hAnsi="Arial" w:cs="Times New Roman"/>
      <w:b/>
      <w:i/>
      <w:sz w:val="20"/>
      <w:szCs w:val="20"/>
      <w:lang w:val="en-US" w:eastAsia="en-US"/>
    </w:rPr>
  </w:style>
  <w:style w:type="paragraph" w:styleId="af3">
    <w:name w:val="Balloon Text"/>
    <w:basedOn w:val="a"/>
    <w:link w:val="af4"/>
    <w:uiPriority w:val="99"/>
    <w:semiHidden/>
    <w:rsid w:val="00E23B0B"/>
    <w:pPr>
      <w:spacing w:after="0" w:line="240" w:lineRule="auto"/>
    </w:pPr>
    <w:rPr>
      <w:rFonts w:ascii="Tahoma" w:hAnsi="Tahoma"/>
      <w:sz w:val="16"/>
      <w:szCs w:val="16"/>
      <w:lang w:val="en-US"/>
    </w:rPr>
  </w:style>
  <w:style w:type="character" w:customStyle="1" w:styleId="af4">
    <w:name w:val="Текст выноски Знак"/>
    <w:basedOn w:val="a0"/>
    <w:link w:val="af3"/>
    <w:uiPriority w:val="99"/>
    <w:semiHidden/>
    <w:locked/>
    <w:rsid w:val="00E23B0B"/>
    <w:rPr>
      <w:rFonts w:ascii="Tahoma" w:hAnsi="Tahoma" w:cs="Times New Roman"/>
      <w:sz w:val="16"/>
      <w:szCs w:val="16"/>
      <w:lang w:val="en-US" w:eastAsia="en-US"/>
    </w:rPr>
  </w:style>
  <w:style w:type="paragraph" w:styleId="af5">
    <w:name w:val="No Spacing"/>
    <w:uiPriority w:val="99"/>
    <w:qFormat/>
    <w:rsid w:val="00E23B0B"/>
    <w:rPr>
      <w:lang w:val="uk-UA" w:eastAsia="en-US"/>
    </w:rPr>
  </w:style>
  <w:style w:type="paragraph" w:styleId="11">
    <w:name w:val="toc 1"/>
    <w:basedOn w:val="a"/>
    <w:next w:val="a"/>
    <w:autoRedefine/>
    <w:uiPriority w:val="99"/>
    <w:locked/>
    <w:rsid w:val="00E23B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locked/>
    <w:rsid w:val="00E23B0B"/>
    <w:pPr>
      <w:tabs>
        <w:tab w:val="left" w:pos="426"/>
        <w:tab w:val="left" w:pos="851"/>
        <w:tab w:val="right" w:leader="dot" w:pos="9356"/>
      </w:tabs>
      <w:spacing w:before="60" w:after="0" w:line="240" w:lineRule="auto"/>
      <w:ind w:left="284"/>
    </w:pPr>
    <w:rPr>
      <w:rFonts w:ascii="Arial" w:hAnsi="Arial" w:cs="Calibri"/>
      <w:smallCaps/>
      <w:noProof/>
      <w:sz w:val="20"/>
      <w:szCs w:val="20"/>
      <w:lang w:val="en-US"/>
    </w:rPr>
  </w:style>
  <w:style w:type="paragraph" w:styleId="31">
    <w:name w:val="toc 3"/>
    <w:basedOn w:val="a"/>
    <w:next w:val="a"/>
    <w:autoRedefine/>
    <w:uiPriority w:val="99"/>
    <w:locked/>
    <w:rsid w:val="00E23B0B"/>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locked/>
    <w:rsid w:val="00E23B0B"/>
    <w:pPr>
      <w:spacing w:after="0" w:line="240" w:lineRule="auto"/>
      <w:ind w:left="660"/>
    </w:pPr>
    <w:rPr>
      <w:rFonts w:cs="Calibri"/>
      <w:sz w:val="18"/>
      <w:szCs w:val="18"/>
      <w:lang w:val="en-US"/>
    </w:rPr>
  </w:style>
  <w:style w:type="paragraph" w:styleId="5">
    <w:name w:val="toc 5"/>
    <w:basedOn w:val="a"/>
    <w:next w:val="a"/>
    <w:autoRedefine/>
    <w:uiPriority w:val="99"/>
    <w:locked/>
    <w:rsid w:val="00E23B0B"/>
    <w:pPr>
      <w:spacing w:after="0" w:line="240" w:lineRule="auto"/>
      <w:ind w:left="880"/>
    </w:pPr>
    <w:rPr>
      <w:rFonts w:cs="Calibri"/>
      <w:sz w:val="18"/>
      <w:szCs w:val="18"/>
      <w:lang w:val="en-US"/>
    </w:rPr>
  </w:style>
  <w:style w:type="paragraph" w:styleId="6">
    <w:name w:val="toc 6"/>
    <w:basedOn w:val="a"/>
    <w:next w:val="a"/>
    <w:autoRedefine/>
    <w:uiPriority w:val="99"/>
    <w:locked/>
    <w:rsid w:val="00E23B0B"/>
    <w:pPr>
      <w:spacing w:after="0" w:line="240" w:lineRule="auto"/>
      <w:ind w:left="1100"/>
    </w:pPr>
    <w:rPr>
      <w:rFonts w:cs="Calibri"/>
      <w:sz w:val="18"/>
      <w:szCs w:val="18"/>
      <w:lang w:val="en-US"/>
    </w:rPr>
  </w:style>
  <w:style w:type="paragraph" w:styleId="71">
    <w:name w:val="toc 7"/>
    <w:basedOn w:val="a"/>
    <w:next w:val="a"/>
    <w:autoRedefine/>
    <w:uiPriority w:val="99"/>
    <w:locked/>
    <w:rsid w:val="00E23B0B"/>
    <w:pPr>
      <w:spacing w:after="0" w:line="240" w:lineRule="auto"/>
      <w:ind w:left="1320"/>
    </w:pPr>
    <w:rPr>
      <w:rFonts w:cs="Calibri"/>
      <w:sz w:val="18"/>
      <w:szCs w:val="18"/>
      <w:lang w:val="en-US"/>
    </w:rPr>
  </w:style>
  <w:style w:type="paragraph" w:styleId="8">
    <w:name w:val="toc 8"/>
    <w:basedOn w:val="a"/>
    <w:next w:val="a"/>
    <w:autoRedefine/>
    <w:uiPriority w:val="99"/>
    <w:locked/>
    <w:rsid w:val="00E23B0B"/>
    <w:pPr>
      <w:spacing w:after="0" w:line="240" w:lineRule="auto"/>
      <w:ind w:left="1540"/>
    </w:pPr>
    <w:rPr>
      <w:rFonts w:cs="Calibri"/>
      <w:sz w:val="18"/>
      <w:szCs w:val="18"/>
      <w:lang w:val="en-US"/>
    </w:rPr>
  </w:style>
  <w:style w:type="paragraph" w:styleId="9">
    <w:name w:val="toc 9"/>
    <w:basedOn w:val="a"/>
    <w:next w:val="a"/>
    <w:autoRedefine/>
    <w:uiPriority w:val="99"/>
    <w:locked/>
    <w:rsid w:val="00E23B0B"/>
    <w:pPr>
      <w:spacing w:after="0" w:line="240" w:lineRule="auto"/>
      <w:ind w:left="1760"/>
    </w:pPr>
    <w:rPr>
      <w:rFonts w:cs="Calibri"/>
      <w:sz w:val="18"/>
      <w:szCs w:val="18"/>
      <w:lang w:val="en-US"/>
    </w:rPr>
  </w:style>
  <w:style w:type="character" w:styleId="af6">
    <w:name w:val="page number"/>
    <w:basedOn w:val="a0"/>
    <w:uiPriority w:val="99"/>
    <w:rsid w:val="00E23B0B"/>
    <w:rPr>
      <w:rFonts w:cs="Times New Roman"/>
    </w:rPr>
  </w:style>
  <w:style w:type="paragraph" w:customStyle="1" w:styleId="ChartTitle">
    <w:name w:val="Chart Title"/>
    <w:basedOn w:val="a"/>
    <w:next w:val="a"/>
    <w:uiPriority w:val="99"/>
    <w:rsid w:val="00E23B0B"/>
    <w:pPr>
      <w:keepNext/>
      <w:keepLines/>
      <w:numPr>
        <w:numId w:val="27"/>
      </w:numPr>
      <w:suppressAutoHyphens/>
      <w:spacing w:after="120" w:line="240" w:lineRule="auto"/>
      <w:jc w:val="both"/>
    </w:pPr>
    <w:rPr>
      <w:rFonts w:ascii="Arial" w:eastAsia="Times New Roman" w:hAnsi="Arial" w:cs="Arial"/>
      <w:b/>
      <w:lang w:val="uk-UA"/>
    </w:rPr>
  </w:style>
  <w:style w:type="paragraph" w:styleId="af7">
    <w:name w:val="caption"/>
    <w:basedOn w:val="a"/>
    <w:next w:val="a"/>
    <w:uiPriority w:val="99"/>
    <w:qFormat/>
    <w:locked/>
    <w:rsid w:val="00E23B0B"/>
    <w:pPr>
      <w:spacing w:after="120" w:line="240" w:lineRule="auto"/>
      <w:ind w:firstLine="720"/>
      <w:jc w:val="both"/>
    </w:pPr>
    <w:rPr>
      <w:rFonts w:ascii="Arial" w:eastAsia="Times New Roman" w:hAnsi="Arial"/>
      <w:b/>
      <w:bCs/>
      <w:sz w:val="20"/>
      <w:szCs w:val="20"/>
      <w:lang w:val="uk-UA"/>
    </w:rPr>
  </w:style>
  <w:style w:type="paragraph" w:customStyle="1" w:styleId="ListofTables">
    <w:name w:val="List of Tables"/>
    <w:basedOn w:val="a"/>
    <w:uiPriority w:val="99"/>
    <w:rsid w:val="00E23B0B"/>
    <w:pPr>
      <w:spacing w:after="120" w:line="240" w:lineRule="auto"/>
      <w:ind w:firstLine="720"/>
      <w:jc w:val="both"/>
    </w:pPr>
    <w:rPr>
      <w:rFonts w:ascii="Arial" w:eastAsia="Times New Roman" w:hAnsi="Arial" w:cs="Arial"/>
      <w:b/>
      <w:lang w:val="uk-UA"/>
    </w:rPr>
  </w:style>
  <w:style w:type="paragraph" w:styleId="af8">
    <w:name w:val="table of figures"/>
    <w:basedOn w:val="a"/>
    <w:next w:val="a"/>
    <w:autoRedefine/>
    <w:uiPriority w:val="99"/>
    <w:semiHidden/>
    <w:rsid w:val="00E23B0B"/>
    <w:pPr>
      <w:tabs>
        <w:tab w:val="left" w:pos="1418"/>
        <w:tab w:val="right" w:leader="dot" w:pos="9629"/>
      </w:tabs>
      <w:spacing w:after="120" w:line="240" w:lineRule="auto"/>
      <w:jc w:val="both"/>
    </w:pPr>
    <w:rPr>
      <w:rFonts w:ascii="Arial" w:eastAsia="Times New Roman" w:hAnsi="Arial"/>
      <w:lang w:val="uk-UA"/>
    </w:rPr>
  </w:style>
  <w:style w:type="paragraph" w:customStyle="1" w:styleId="366">
    <w:name w:val="Стиль Заголовок 3 + Перед:  6 пт После:  6 пт"/>
    <w:basedOn w:val="3"/>
    <w:uiPriority w:val="99"/>
    <w:rsid w:val="00E23B0B"/>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E23B0B"/>
    <w:pPr>
      <w:spacing w:line="240" w:lineRule="auto"/>
      <w:ind w:firstLine="720"/>
      <w:jc w:val="both"/>
    </w:pPr>
    <w:rPr>
      <w:rFonts w:cs="Arial"/>
      <w:caps/>
      <w:sz w:val="32"/>
      <w:lang w:val="uk-UA"/>
    </w:rPr>
  </w:style>
  <w:style w:type="paragraph" w:customStyle="1" w:styleId="110">
    <w:name w:val="Стиль Заголовок 1 + все прописные1"/>
    <w:basedOn w:val="1"/>
    <w:uiPriority w:val="99"/>
    <w:rsid w:val="00E23B0B"/>
    <w:pPr>
      <w:spacing w:before="360" w:after="240" w:line="240" w:lineRule="auto"/>
      <w:ind w:firstLine="720"/>
      <w:jc w:val="both"/>
    </w:pPr>
    <w:rPr>
      <w:rFonts w:cs="Arial"/>
      <w:caps/>
      <w:sz w:val="32"/>
      <w:lang w:val="uk-UA"/>
    </w:rPr>
  </w:style>
  <w:style w:type="paragraph" w:customStyle="1" w:styleId="212">
    <w:name w:val="Стиль Заголовок 2 + не курсив малые прописные После:  12 пт"/>
    <w:basedOn w:val="2"/>
    <w:uiPriority w:val="99"/>
    <w:rsid w:val="00E23B0B"/>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E23B0B"/>
    <w:pPr>
      <w:keepLines w:val="0"/>
      <w:tabs>
        <w:tab w:val="clear" w:pos="567"/>
      </w:tabs>
      <w:spacing w:after="240"/>
      <w:ind w:left="1418" w:hanging="698"/>
      <w:jc w:val="both"/>
    </w:pPr>
    <w:rPr>
      <w:smallCaps/>
      <w:sz w:val="28"/>
      <w:szCs w:val="20"/>
    </w:rPr>
  </w:style>
  <w:style w:type="character" w:styleId="af9">
    <w:name w:val="annotation reference"/>
    <w:basedOn w:val="a0"/>
    <w:uiPriority w:val="99"/>
    <w:semiHidden/>
    <w:rsid w:val="00E23B0B"/>
    <w:rPr>
      <w:rFonts w:cs="Times New Roman"/>
      <w:sz w:val="16"/>
    </w:rPr>
  </w:style>
  <w:style w:type="paragraph" w:styleId="afa">
    <w:name w:val="annotation text"/>
    <w:basedOn w:val="a"/>
    <w:link w:val="afb"/>
    <w:uiPriority w:val="99"/>
    <w:semiHidden/>
    <w:rsid w:val="00E23B0B"/>
    <w:pPr>
      <w:spacing w:after="120" w:line="240" w:lineRule="auto"/>
      <w:ind w:firstLine="720"/>
      <w:jc w:val="both"/>
    </w:pPr>
    <w:rPr>
      <w:rFonts w:ascii="Arial" w:eastAsia="Times New Roman" w:hAnsi="Arial"/>
      <w:sz w:val="20"/>
      <w:szCs w:val="20"/>
      <w:lang w:val="uk-UA"/>
    </w:rPr>
  </w:style>
  <w:style w:type="character" w:customStyle="1" w:styleId="afb">
    <w:name w:val="Текст примечания Знак"/>
    <w:basedOn w:val="a0"/>
    <w:link w:val="afa"/>
    <w:uiPriority w:val="99"/>
    <w:semiHidden/>
    <w:locked/>
    <w:rsid w:val="00E23B0B"/>
    <w:rPr>
      <w:rFonts w:ascii="Arial" w:hAnsi="Arial" w:cs="Times New Roman"/>
      <w:sz w:val="20"/>
      <w:szCs w:val="20"/>
      <w:lang w:val="uk-UA" w:eastAsia="en-US"/>
    </w:rPr>
  </w:style>
  <w:style w:type="paragraph" w:styleId="afc">
    <w:name w:val="annotation subject"/>
    <w:basedOn w:val="afa"/>
    <w:next w:val="afa"/>
    <w:link w:val="afd"/>
    <w:uiPriority w:val="99"/>
    <w:semiHidden/>
    <w:rsid w:val="00E23B0B"/>
    <w:rPr>
      <w:b/>
      <w:bCs/>
    </w:rPr>
  </w:style>
  <w:style w:type="character" w:customStyle="1" w:styleId="afd">
    <w:name w:val="Тема примечания Знак"/>
    <w:basedOn w:val="afb"/>
    <w:link w:val="afc"/>
    <w:uiPriority w:val="99"/>
    <w:semiHidden/>
    <w:locked/>
    <w:rsid w:val="00E23B0B"/>
    <w:rPr>
      <w:b/>
      <w:bCs/>
    </w:rPr>
  </w:style>
  <w:style w:type="paragraph" w:styleId="afe">
    <w:name w:val="TOC Heading"/>
    <w:basedOn w:val="1"/>
    <w:next w:val="a"/>
    <w:uiPriority w:val="99"/>
    <w:qFormat/>
    <w:rsid w:val="00E23B0B"/>
    <w:pPr>
      <w:keepLines/>
      <w:pageBreakBefore w:val="0"/>
      <w:tabs>
        <w:tab w:val="clear" w:pos="567"/>
      </w:tabs>
      <w:spacing w:before="480" w:after="0"/>
      <w:outlineLvl w:val="9"/>
    </w:pPr>
    <w:rPr>
      <w:rFonts w:ascii="Cambria" w:hAnsi="Cambria"/>
      <w:color w:val="365F91"/>
      <w:kern w:val="0"/>
      <w:szCs w:val="28"/>
      <w:lang w:val="en-US"/>
    </w:rPr>
  </w:style>
  <w:style w:type="paragraph" w:customStyle="1" w:styleId="13">
    <w:name w:val="1"/>
    <w:basedOn w:val="a"/>
    <w:uiPriority w:val="99"/>
    <w:rsid w:val="00E23B0B"/>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E23B0B"/>
    <w:pPr>
      <w:keepNext/>
      <w:keepLines/>
      <w:numPr>
        <w:numId w:val="29"/>
      </w:numPr>
      <w:tabs>
        <w:tab w:val="left" w:pos="1418"/>
      </w:tabs>
      <w:spacing w:before="120" w:after="120" w:line="240" w:lineRule="auto"/>
      <w:jc w:val="both"/>
    </w:pPr>
    <w:rPr>
      <w:rFonts w:ascii="Arial" w:eastAsia="Times New Roman" w:hAnsi="Arial" w:cs="Arial"/>
      <w:b/>
      <w:color w:val="004990"/>
    </w:rPr>
  </w:style>
  <w:style w:type="paragraph" w:customStyle="1" w:styleId="ListParagraph1">
    <w:name w:val="List Paragraph1"/>
    <w:basedOn w:val="a"/>
    <w:uiPriority w:val="99"/>
    <w:rsid w:val="000250FC"/>
    <w:pPr>
      <w:ind w:left="720"/>
    </w:pPr>
    <w:rPr>
      <w:rFonts w:eastAsia="Times New Roman" w:cs="Calibri"/>
      <w:lang w:val="uk-UA"/>
    </w:rPr>
  </w:style>
  <w:style w:type="paragraph" w:customStyle="1" w:styleId="14">
    <w:name w:val="Основной 1"/>
    <w:basedOn w:val="a"/>
    <w:uiPriority w:val="99"/>
    <w:rsid w:val="000250FC"/>
    <w:pPr>
      <w:spacing w:after="0" w:line="240" w:lineRule="auto"/>
    </w:pPr>
    <w:rPr>
      <w:rFonts w:ascii="Times New Roman" w:hAnsi="Times New Roman"/>
      <w:b/>
      <w:bCs/>
      <w:lang w:val="uk-UA" w:eastAsia="ru-RU"/>
    </w:rPr>
  </w:style>
  <w:style w:type="character" w:customStyle="1" w:styleId="BodyTextChar1">
    <w:name w:val="Body Text Char1"/>
    <w:uiPriority w:val="99"/>
    <w:locked/>
    <w:rsid w:val="001A57EA"/>
    <w:rPr>
      <w:sz w:val="24"/>
      <w:lang w:val="ru-RU" w:eastAsia="ru-RU"/>
    </w:rPr>
  </w:style>
  <w:style w:type="paragraph" w:styleId="aff">
    <w:name w:val="Body Text"/>
    <w:basedOn w:val="a"/>
    <w:link w:val="aff0"/>
    <w:uiPriority w:val="99"/>
    <w:locked/>
    <w:rsid w:val="001A57EA"/>
    <w:pPr>
      <w:spacing w:after="120" w:line="240" w:lineRule="auto"/>
    </w:pPr>
    <w:rPr>
      <w:sz w:val="24"/>
      <w:szCs w:val="24"/>
      <w:lang w:eastAsia="ru-RU"/>
    </w:rPr>
  </w:style>
  <w:style w:type="character" w:customStyle="1" w:styleId="aff0">
    <w:name w:val="Основной текст Знак"/>
    <w:basedOn w:val="a0"/>
    <w:link w:val="aff"/>
    <w:uiPriority w:val="99"/>
    <w:semiHidden/>
    <w:locked/>
    <w:rsid w:val="00217276"/>
    <w:rPr>
      <w:rFonts w:cs="Times New Roman"/>
      <w:lang w:eastAsia="en-US"/>
    </w:rPr>
  </w:style>
  <w:style w:type="character" w:customStyle="1" w:styleId="BodyTextIndentChar1">
    <w:name w:val="Body Text Indent Char1"/>
    <w:uiPriority w:val="99"/>
    <w:locked/>
    <w:rsid w:val="001A57EA"/>
    <w:rPr>
      <w:sz w:val="24"/>
      <w:lang w:val="ru-RU" w:eastAsia="ru-RU"/>
    </w:rPr>
  </w:style>
  <w:style w:type="paragraph" w:styleId="aff1">
    <w:name w:val="Body Text Indent"/>
    <w:basedOn w:val="a"/>
    <w:link w:val="aff2"/>
    <w:uiPriority w:val="99"/>
    <w:locked/>
    <w:rsid w:val="001A57EA"/>
    <w:pPr>
      <w:spacing w:after="120" w:line="240" w:lineRule="auto"/>
      <w:ind w:left="283"/>
    </w:pPr>
    <w:rPr>
      <w:sz w:val="24"/>
      <w:szCs w:val="24"/>
      <w:lang w:eastAsia="ru-RU"/>
    </w:rPr>
  </w:style>
  <w:style w:type="character" w:customStyle="1" w:styleId="aff2">
    <w:name w:val="Основной текст с отступом Знак"/>
    <w:basedOn w:val="a0"/>
    <w:link w:val="aff1"/>
    <w:uiPriority w:val="99"/>
    <w:semiHidden/>
    <w:locked/>
    <w:rsid w:val="00217276"/>
    <w:rPr>
      <w:rFonts w:cs="Times New Roman"/>
      <w:lang w:eastAsia="en-US"/>
    </w:rPr>
  </w:style>
  <w:style w:type="character" w:customStyle="1" w:styleId="longtext">
    <w:name w:val="long_text"/>
    <w:basedOn w:val="a0"/>
    <w:uiPriority w:val="99"/>
    <w:rsid w:val="005D7EF6"/>
    <w:rPr>
      <w:rFonts w:cs="Times New Roman"/>
    </w:rPr>
  </w:style>
  <w:style w:type="paragraph" w:styleId="HTML">
    <w:name w:val="HTML Preformatted"/>
    <w:basedOn w:val="a"/>
    <w:link w:val="HTML0"/>
    <w:uiPriority w:val="99"/>
    <w:locked/>
    <w:rsid w:val="00751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locked/>
    <w:rsid w:val="007C14E1"/>
    <w:rPr>
      <w:rFonts w:ascii="Courier New" w:hAnsi="Courier New" w:cs="Courier New"/>
      <w:sz w:val="20"/>
      <w:szCs w:val="20"/>
      <w:lang w:eastAsia="en-US"/>
    </w:rPr>
  </w:style>
  <w:style w:type="paragraph" w:customStyle="1" w:styleId="rvps2">
    <w:name w:val="rvps2"/>
    <w:basedOn w:val="a"/>
    <w:uiPriority w:val="99"/>
    <w:rsid w:val="0075100A"/>
    <w:pPr>
      <w:spacing w:before="100" w:beforeAutospacing="1" w:after="100" w:afterAutospacing="1" w:line="240" w:lineRule="auto"/>
    </w:pPr>
    <w:rPr>
      <w:rFonts w:ascii="Times New Roman" w:hAnsi="Times New Roman"/>
      <w:sz w:val="24"/>
      <w:szCs w:val="24"/>
      <w:lang w:eastAsia="ru-RU"/>
    </w:rPr>
  </w:style>
  <w:style w:type="character" w:customStyle="1" w:styleId="rvts37">
    <w:name w:val="rvts37"/>
    <w:basedOn w:val="a0"/>
    <w:uiPriority w:val="99"/>
    <w:rsid w:val="0075100A"/>
    <w:rPr>
      <w:rFonts w:cs="Times New Roman"/>
    </w:rPr>
  </w:style>
  <w:style w:type="character" w:customStyle="1" w:styleId="rvts46">
    <w:name w:val="rvts46"/>
    <w:basedOn w:val="a0"/>
    <w:uiPriority w:val="99"/>
    <w:rsid w:val="0075100A"/>
    <w:rPr>
      <w:rFonts w:cs="Times New Roman"/>
    </w:rPr>
  </w:style>
</w:styles>
</file>

<file path=word/webSettings.xml><?xml version="1.0" encoding="utf-8"?>
<w:webSettings xmlns:r="http://schemas.openxmlformats.org/officeDocument/2006/relationships" xmlns:w="http://schemas.openxmlformats.org/wordprocessingml/2006/main">
  <w:divs>
    <w:div w:id="1650668898">
      <w:marLeft w:val="0"/>
      <w:marRight w:val="0"/>
      <w:marTop w:val="0"/>
      <w:marBottom w:val="0"/>
      <w:divBdr>
        <w:top w:val="none" w:sz="0" w:space="0" w:color="auto"/>
        <w:left w:val="none" w:sz="0" w:space="0" w:color="auto"/>
        <w:bottom w:val="none" w:sz="0" w:space="0" w:color="auto"/>
        <w:right w:val="none" w:sz="0" w:space="0" w:color="auto"/>
      </w:divBdr>
    </w:div>
    <w:div w:id="1650668899">
      <w:marLeft w:val="0"/>
      <w:marRight w:val="0"/>
      <w:marTop w:val="0"/>
      <w:marBottom w:val="0"/>
      <w:divBdr>
        <w:top w:val="none" w:sz="0" w:space="0" w:color="auto"/>
        <w:left w:val="none" w:sz="0" w:space="0" w:color="auto"/>
        <w:bottom w:val="none" w:sz="0" w:space="0" w:color="auto"/>
        <w:right w:val="none" w:sz="0" w:space="0" w:color="auto"/>
      </w:divBdr>
    </w:div>
    <w:div w:id="1650668900">
      <w:marLeft w:val="0"/>
      <w:marRight w:val="0"/>
      <w:marTop w:val="0"/>
      <w:marBottom w:val="0"/>
      <w:divBdr>
        <w:top w:val="none" w:sz="0" w:space="0" w:color="auto"/>
        <w:left w:val="none" w:sz="0" w:space="0" w:color="auto"/>
        <w:bottom w:val="none" w:sz="0" w:space="0" w:color="auto"/>
        <w:right w:val="none" w:sz="0" w:space="0" w:color="auto"/>
      </w:divBdr>
    </w:div>
    <w:div w:id="1650668901">
      <w:marLeft w:val="0"/>
      <w:marRight w:val="0"/>
      <w:marTop w:val="0"/>
      <w:marBottom w:val="0"/>
      <w:divBdr>
        <w:top w:val="none" w:sz="0" w:space="0" w:color="auto"/>
        <w:left w:val="none" w:sz="0" w:space="0" w:color="auto"/>
        <w:bottom w:val="none" w:sz="0" w:space="0" w:color="auto"/>
        <w:right w:val="none" w:sz="0" w:space="0" w:color="auto"/>
      </w:divBdr>
    </w:div>
    <w:div w:id="1650668902">
      <w:marLeft w:val="0"/>
      <w:marRight w:val="0"/>
      <w:marTop w:val="0"/>
      <w:marBottom w:val="0"/>
      <w:divBdr>
        <w:top w:val="none" w:sz="0" w:space="0" w:color="auto"/>
        <w:left w:val="none" w:sz="0" w:space="0" w:color="auto"/>
        <w:bottom w:val="none" w:sz="0" w:space="0" w:color="auto"/>
        <w:right w:val="none" w:sz="0" w:space="0" w:color="auto"/>
      </w:divBdr>
    </w:div>
    <w:div w:id="1650668903">
      <w:marLeft w:val="0"/>
      <w:marRight w:val="0"/>
      <w:marTop w:val="0"/>
      <w:marBottom w:val="0"/>
      <w:divBdr>
        <w:top w:val="none" w:sz="0" w:space="0" w:color="auto"/>
        <w:left w:val="none" w:sz="0" w:space="0" w:color="auto"/>
        <w:bottom w:val="none" w:sz="0" w:space="0" w:color="auto"/>
        <w:right w:val="none" w:sz="0" w:space="0" w:color="auto"/>
      </w:divBdr>
      <w:divsChild>
        <w:div w:id="1650668921">
          <w:marLeft w:val="0"/>
          <w:marRight w:val="0"/>
          <w:marTop w:val="0"/>
          <w:marBottom w:val="0"/>
          <w:divBdr>
            <w:top w:val="none" w:sz="0" w:space="0" w:color="auto"/>
            <w:left w:val="none" w:sz="0" w:space="0" w:color="auto"/>
            <w:bottom w:val="none" w:sz="0" w:space="0" w:color="auto"/>
            <w:right w:val="none" w:sz="0" w:space="0" w:color="auto"/>
          </w:divBdr>
        </w:div>
      </w:divsChild>
    </w:div>
    <w:div w:id="1650668904">
      <w:marLeft w:val="0"/>
      <w:marRight w:val="0"/>
      <w:marTop w:val="0"/>
      <w:marBottom w:val="0"/>
      <w:divBdr>
        <w:top w:val="none" w:sz="0" w:space="0" w:color="auto"/>
        <w:left w:val="none" w:sz="0" w:space="0" w:color="auto"/>
        <w:bottom w:val="none" w:sz="0" w:space="0" w:color="auto"/>
        <w:right w:val="none" w:sz="0" w:space="0" w:color="auto"/>
      </w:divBdr>
      <w:divsChild>
        <w:div w:id="1650668908">
          <w:marLeft w:val="0"/>
          <w:marRight w:val="0"/>
          <w:marTop w:val="0"/>
          <w:marBottom w:val="0"/>
          <w:divBdr>
            <w:top w:val="none" w:sz="0" w:space="0" w:color="auto"/>
            <w:left w:val="none" w:sz="0" w:space="0" w:color="auto"/>
            <w:bottom w:val="none" w:sz="0" w:space="0" w:color="auto"/>
            <w:right w:val="none" w:sz="0" w:space="0" w:color="auto"/>
          </w:divBdr>
          <w:divsChild>
            <w:div w:id="16506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68905">
      <w:marLeft w:val="0"/>
      <w:marRight w:val="0"/>
      <w:marTop w:val="0"/>
      <w:marBottom w:val="0"/>
      <w:divBdr>
        <w:top w:val="none" w:sz="0" w:space="0" w:color="auto"/>
        <w:left w:val="none" w:sz="0" w:space="0" w:color="auto"/>
        <w:bottom w:val="none" w:sz="0" w:space="0" w:color="auto"/>
        <w:right w:val="none" w:sz="0" w:space="0" w:color="auto"/>
      </w:divBdr>
      <w:divsChild>
        <w:div w:id="1650668923">
          <w:marLeft w:val="0"/>
          <w:marRight w:val="0"/>
          <w:marTop w:val="0"/>
          <w:marBottom w:val="0"/>
          <w:divBdr>
            <w:top w:val="none" w:sz="0" w:space="0" w:color="auto"/>
            <w:left w:val="none" w:sz="0" w:space="0" w:color="auto"/>
            <w:bottom w:val="none" w:sz="0" w:space="0" w:color="auto"/>
            <w:right w:val="none" w:sz="0" w:space="0" w:color="auto"/>
          </w:divBdr>
        </w:div>
      </w:divsChild>
    </w:div>
    <w:div w:id="1650668910">
      <w:marLeft w:val="0"/>
      <w:marRight w:val="0"/>
      <w:marTop w:val="0"/>
      <w:marBottom w:val="0"/>
      <w:divBdr>
        <w:top w:val="none" w:sz="0" w:space="0" w:color="auto"/>
        <w:left w:val="none" w:sz="0" w:space="0" w:color="auto"/>
        <w:bottom w:val="none" w:sz="0" w:space="0" w:color="auto"/>
        <w:right w:val="none" w:sz="0" w:space="0" w:color="auto"/>
      </w:divBdr>
      <w:divsChild>
        <w:div w:id="1650668933">
          <w:marLeft w:val="0"/>
          <w:marRight w:val="0"/>
          <w:marTop w:val="0"/>
          <w:marBottom w:val="0"/>
          <w:divBdr>
            <w:top w:val="none" w:sz="0" w:space="0" w:color="auto"/>
            <w:left w:val="none" w:sz="0" w:space="0" w:color="auto"/>
            <w:bottom w:val="none" w:sz="0" w:space="0" w:color="auto"/>
            <w:right w:val="none" w:sz="0" w:space="0" w:color="auto"/>
          </w:divBdr>
        </w:div>
      </w:divsChild>
    </w:div>
    <w:div w:id="1650668911">
      <w:marLeft w:val="0"/>
      <w:marRight w:val="0"/>
      <w:marTop w:val="0"/>
      <w:marBottom w:val="0"/>
      <w:divBdr>
        <w:top w:val="none" w:sz="0" w:space="0" w:color="auto"/>
        <w:left w:val="none" w:sz="0" w:space="0" w:color="auto"/>
        <w:bottom w:val="none" w:sz="0" w:space="0" w:color="auto"/>
        <w:right w:val="none" w:sz="0" w:space="0" w:color="auto"/>
      </w:divBdr>
    </w:div>
    <w:div w:id="1650668912">
      <w:marLeft w:val="0"/>
      <w:marRight w:val="0"/>
      <w:marTop w:val="0"/>
      <w:marBottom w:val="0"/>
      <w:divBdr>
        <w:top w:val="none" w:sz="0" w:space="0" w:color="auto"/>
        <w:left w:val="none" w:sz="0" w:space="0" w:color="auto"/>
        <w:bottom w:val="none" w:sz="0" w:space="0" w:color="auto"/>
        <w:right w:val="none" w:sz="0" w:space="0" w:color="auto"/>
      </w:divBdr>
    </w:div>
    <w:div w:id="1650668915">
      <w:marLeft w:val="0"/>
      <w:marRight w:val="0"/>
      <w:marTop w:val="0"/>
      <w:marBottom w:val="0"/>
      <w:divBdr>
        <w:top w:val="none" w:sz="0" w:space="0" w:color="auto"/>
        <w:left w:val="none" w:sz="0" w:space="0" w:color="auto"/>
        <w:bottom w:val="none" w:sz="0" w:space="0" w:color="auto"/>
        <w:right w:val="none" w:sz="0" w:space="0" w:color="auto"/>
      </w:divBdr>
      <w:divsChild>
        <w:div w:id="1650668907">
          <w:marLeft w:val="0"/>
          <w:marRight w:val="0"/>
          <w:marTop w:val="0"/>
          <w:marBottom w:val="0"/>
          <w:divBdr>
            <w:top w:val="none" w:sz="0" w:space="0" w:color="auto"/>
            <w:left w:val="none" w:sz="0" w:space="0" w:color="auto"/>
            <w:bottom w:val="none" w:sz="0" w:space="0" w:color="auto"/>
            <w:right w:val="none" w:sz="0" w:space="0" w:color="auto"/>
          </w:divBdr>
        </w:div>
      </w:divsChild>
    </w:div>
    <w:div w:id="1650668916">
      <w:marLeft w:val="0"/>
      <w:marRight w:val="0"/>
      <w:marTop w:val="0"/>
      <w:marBottom w:val="0"/>
      <w:divBdr>
        <w:top w:val="none" w:sz="0" w:space="0" w:color="auto"/>
        <w:left w:val="none" w:sz="0" w:space="0" w:color="auto"/>
        <w:bottom w:val="none" w:sz="0" w:space="0" w:color="auto"/>
        <w:right w:val="none" w:sz="0" w:space="0" w:color="auto"/>
      </w:divBdr>
      <w:divsChild>
        <w:div w:id="1650668914">
          <w:marLeft w:val="0"/>
          <w:marRight w:val="0"/>
          <w:marTop w:val="0"/>
          <w:marBottom w:val="0"/>
          <w:divBdr>
            <w:top w:val="none" w:sz="0" w:space="0" w:color="auto"/>
            <w:left w:val="none" w:sz="0" w:space="0" w:color="auto"/>
            <w:bottom w:val="none" w:sz="0" w:space="0" w:color="auto"/>
            <w:right w:val="none" w:sz="0" w:space="0" w:color="auto"/>
          </w:divBdr>
        </w:div>
      </w:divsChild>
    </w:div>
    <w:div w:id="1650668917">
      <w:marLeft w:val="0"/>
      <w:marRight w:val="0"/>
      <w:marTop w:val="0"/>
      <w:marBottom w:val="0"/>
      <w:divBdr>
        <w:top w:val="none" w:sz="0" w:space="0" w:color="auto"/>
        <w:left w:val="none" w:sz="0" w:space="0" w:color="auto"/>
        <w:bottom w:val="none" w:sz="0" w:space="0" w:color="auto"/>
        <w:right w:val="none" w:sz="0" w:space="0" w:color="auto"/>
      </w:divBdr>
    </w:div>
    <w:div w:id="1650668918">
      <w:marLeft w:val="0"/>
      <w:marRight w:val="0"/>
      <w:marTop w:val="0"/>
      <w:marBottom w:val="0"/>
      <w:divBdr>
        <w:top w:val="none" w:sz="0" w:space="0" w:color="auto"/>
        <w:left w:val="none" w:sz="0" w:space="0" w:color="auto"/>
        <w:bottom w:val="none" w:sz="0" w:space="0" w:color="auto"/>
        <w:right w:val="none" w:sz="0" w:space="0" w:color="auto"/>
      </w:divBdr>
    </w:div>
    <w:div w:id="1650668919">
      <w:marLeft w:val="0"/>
      <w:marRight w:val="0"/>
      <w:marTop w:val="0"/>
      <w:marBottom w:val="0"/>
      <w:divBdr>
        <w:top w:val="none" w:sz="0" w:space="0" w:color="auto"/>
        <w:left w:val="none" w:sz="0" w:space="0" w:color="auto"/>
        <w:bottom w:val="none" w:sz="0" w:space="0" w:color="auto"/>
        <w:right w:val="none" w:sz="0" w:space="0" w:color="auto"/>
      </w:divBdr>
      <w:divsChild>
        <w:div w:id="1650668909">
          <w:marLeft w:val="0"/>
          <w:marRight w:val="0"/>
          <w:marTop w:val="0"/>
          <w:marBottom w:val="0"/>
          <w:divBdr>
            <w:top w:val="none" w:sz="0" w:space="0" w:color="auto"/>
            <w:left w:val="none" w:sz="0" w:space="0" w:color="auto"/>
            <w:bottom w:val="none" w:sz="0" w:space="0" w:color="auto"/>
            <w:right w:val="none" w:sz="0" w:space="0" w:color="auto"/>
          </w:divBdr>
        </w:div>
      </w:divsChild>
    </w:div>
    <w:div w:id="1650668920">
      <w:marLeft w:val="0"/>
      <w:marRight w:val="0"/>
      <w:marTop w:val="0"/>
      <w:marBottom w:val="0"/>
      <w:divBdr>
        <w:top w:val="none" w:sz="0" w:space="0" w:color="auto"/>
        <w:left w:val="none" w:sz="0" w:space="0" w:color="auto"/>
        <w:bottom w:val="none" w:sz="0" w:space="0" w:color="auto"/>
        <w:right w:val="none" w:sz="0" w:space="0" w:color="auto"/>
      </w:divBdr>
    </w:div>
    <w:div w:id="1650668922">
      <w:marLeft w:val="0"/>
      <w:marRight w:val="0"/>
      <w:marTop w:val="0"/>
      <w:marBottom w:val="0"/>
      <w:divBdr>
        <w:top w:val="none" w:sz="0" w:space="0" w:color="auto"/>
        <w:left w:val="none" w:sz="0" w:space="0" w:color="auto"/>
        <w:bottom w:val="none" w:sz="0" w:space="0" w:color="auto"/>
        <w:right w:val="none" w:sz="0" w:space="0" w:color="auto"/>
      </w:divBdr>
      <w:divsChild>
        <w:div w:id="1650668906">
          <w:marLeft w:val="0"/>
          <w:marRight w:val="0"/>
          <w:marTop w:val="0"/>
          <w:marBottom w:val="0"/>
          <w:divBdr>
            <w:top w:val="none" w:sz="0" w:space="0" w:color="auto"/>
            <w:left w:val="none" w:sz="0" w:space="0" w:color="auto"/>
            <w:bottom w:val="none" w:sz="0" w:space="0" w:color="auto"/>
            <w:right w:val="none" w:sz="0" w:space="0" w:color="auto"/>
          </w:divBdr>
        </w:div>
      </w:divsChild>
    </w:div>
    <w:div w:id="1650668924">
      <w:marLeft w:val="0"/>
      <w:marRight w:val="0"/>
      <w:marTop w:val="0"/>
      <w:marBottom w:val="0"/>
      <w:divBdr>
        <w:top w:val="none" w:sz="0" w:space="0" w:color="auto"/>
        <w:left w:val="none" w:sz="0" w:space="0" w:color="auto"/>
        <w:bottom w:val="none" w:sz="0" w:space="0" w:color="auto"/>
        <w:right w:val="none" w:sz="0" w:space="0" w:color="auto"/>
      </w:divBdr>
      <w:divsChild>
        <w:div w:id="1650668932">
          <w:marLeft w:val="0"/>
          <w:marRight w:val="0"/>
          <w:marTop w:val="0"/>
          <w:marBottom w:val="0"/>
          <w:divBdr>
            <w:top w:val="none" w:sz="0" w:space="0" w:color="auto"/>
            <w:left w:val="none" w:sz="0" w:space="0" w:color="auto"/>
            <w:bottom w:val="none" w:sz="0" w:space="0" w:color="auto"/>
            <w:right w:val="none" w:sz="0" w:space="0" w:color="auto"/>
          </w:divBdr>
        </w:div>
      </w:divsChild>
    </w:div>
    <w:div w:id="1650668925">
      <w:marLeft w:val="0"/>
      <w:marRight w:val="0"/>
      <w:marTop w:val="0"/>
      <w:marBottom w:val="0"/>
      <w:divBdr>
        <w:top w:val="none" w:sz="0" w:space="0" w:color="auto"/>
        <w:left w:val="none" w:sz="0" w:space="0" w:color="auto"/>
        <w:bottom w:val="none" w:sz="0" w:space="0" w:color="auto"/>
        <w:right w:val="none" w:sz="0" w:space="0" w:color="auto"/>
      </w:divBdr>
    </w:div>
    <w:div w:id="1650668926">
      <w:marLeft w:val="0"/>
      <w:marRight w:val="0"/>
      <w:marTop w:val="0"/>
      <w:marBottom w:val="0"/>
      <w:divBdr>
        <w:top w:val="none" w:sz="0" w:space="0" w:color="auto"/>
        <w:left w:val="none" w:sz="0" w:space="0" w:color="auto"/>
        <w:bottom w:val="none" w:sz="0" w:space="0" w:color="auto"/>
        <w:right w:val="none" w:sz="0" w:space="0" w:color="auto"/>
      </w:divBdr>
      <w:divsChild>
        <w:div w:id="1650668913">
          <w:marLeft w:val="0"/>
          <w:marRight w:val="0"/>
          <w:marTop w:val="0"/>
          <w:marBottom w:val="0"/>
          <w:divBdr>
            <w:top w:val="none" w:sz="0" w:space="0" w:color="auto"/>
            <w:left w:val="none" w:sz="0" w:space="0" w:color="auto"/>
            <w:bottom w:val="none" w:sz="0" w:space="0" w:color="auto"/>
            <w:right w:val="none" w:sz="0" w:space="0" w:color="auto"/>
          </w:divBdr>
        </w:div>
      </w:divsChild>
    </w:div>
    <w:div w:id="1650668927">
      <w:marLeft w:val="0"/>
      <w:marRight w:val="0"/>
      <w:marTop w:val="0"/>
      <w:marBottom w:val="0"/>
      <w:divBdr>
        <w:top w:val="none" w:sz="0" w:space="0" w:color="auto"/>
        <w:left w:val="none" w:sz="0" w:space="0" w:color="auto"/>
        <w:bottom w:val="none" w:sz="0" w:space="0" w:color="auto"/>
        <w:right w:val="none" w:sz="0" w:space="0" w:color="auto"/>
      </w:divBdr>
    </w:div>
    <w:div w:id="1650668929">
      <w:marLeft w:val="0"/>
      <w:marRight w:val="0"/>
      <w:marTop w:val="0"/>
      <w:marBottom w:val="0"/>
      <w:divBdr>
        <w:top w:val="none" w:sz="0" w:space="0" w:color="auto"/>
        <w:left w:val="none" w:sz="0" w:space="0" w:color="auto"/>
        <w:bottom w:val="none" w:sz="0" w:space="0" w:color="auto"/>
        <w:right w:val="none" w:sz="0" w:space="0" w:color="auto"/>
      </w:divBdr>
    </w:div>
    <w:div w:id="1650668931">
      <w:marLeft w:val="0"/>
      <w:marRight w:val="0"/>
      <w:marTop w:val="0"/>
      <w:marBottom w:val="0"/>
      <w:divBdr>
        <w:top w:val="none" w:sz="0" w:space="0" w:color="auto"/>
        <w:left w:val="none" w:sz="0" w:space="0" w:color="auto"/>
        <w:bottom w:val="none" w:sz="0" w:space="0" w:color="auto"/>
        <w:right w:val="none" w:sz="0" w:space="0" w:color="auto"/>
      </w:divBdr>
    </w:div>
    <w:div w:id="1650668934">
      <w:marLeft w:val="0"/>
      <w:marRight w:val="0"/>
      <w:marTop w:val="0"/>
      <w:marBottom w:val="0"/>
      <w:divBdr>
        <w:top w:val="none" w:sz="0" w:space="0" w:color="auto"/>
        <w:left w:val="none" w:sz="0" w:space="0" w:color="auto"/>
        <w:bottom w:val="none" w:sz="0" w:space="0" w:color="auto"/>
        <w:right w:val="none" w:sz="0" w:space="0" w:color="auto"/>
      </w:divBdr>
      <w:divsChild>
        <w:div w:id="1650668928">
          <w:marLeft w:val="0"/>
          <w:marRight w:val="0"/>
          <w:marTop w:val="0"/>
          <w:marBottom w:val="0"/>
          <w:divBdr>
            <w:top w:val="none" w:sz="0" w:space="0" w:color="auto"/>
            <w:left w:val="none" w:sz="0" w:space="0" w:color="auto"/>
            <w:bottom w:val="none" w:sz="0" w:space="0" w:color="auto"/>
            <w:right w:val="none" w:sz="0" w:space="0" w:color="auto"/>
          </w:divBdr>
        </w:div>
      </w:divsChild>
    </w:div>
    <w:div w:id="1650668936">
      <w:marLeft w:val="0"/>
      <w:marRight w:val="0"/>
      <w:marTop w:val="0"/>
      <w:marBottom w:val="0"/>
      <w:divBdr>
        <w:top w:val="none" w:sz="0" w:space="0" w:color="auto"/>
        <w:left w:val="none" w:sz="0" w:space="0" w:color="auto"/>
        <w:bottom w:val="none" w:sz="0" w:space="0" w:color="auto"/>
        <w:right w:val="none" w:sz="0" w:space="0" w:color="auto"/>
      </w:divBdr>
      <w:divsChild>
        <w:div w:id="1650668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hyperlink" Target="https://uk.wikipedia.org/wiki/%D0%A1%D0%BE%D1%8E%D0%B7_%D0%A0%D0%B0%D0%B4%D1%8F%D0%BD%D1%81%D1%8C%D0%BA%D0%B8%D1%85_%D0%A1%D0%BE%D1%86%D1%96%D0%B0%D0%BB%D1%96%D1%81%D1%82%D0%B8%D1%87%D0%BD%D0%B8%D1%85_%D0%A0%D0%B5%D1%81%D0%BF%D1%83%D0%B1%D0%BB%D1%96%D0%BA" TargetMode="Externa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hyperlink" Target="https://uk.wikipedia.org/wiki/%D0%A7%D0%B5%D1%80%D0%BD%D1%96%D0%B3%D1%96%D0%B2%D1%89%D0%B8%D0%BD%D0%B0" TargetMode="External"/><Relationship Id="rId38" Type="http://schemas.openxmlformats.org/officeDocument/2006/relationships/hyperlink" Target="https://uk.wikipedia.org/wiki/%D0%92%D0%B8%D0%BD%D0%BE"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uk.wikipedia.org/wiki/%D0%9F%D0%B8%D0%BB%D0%B8%D0%BF%D0%BE%D0%BD%D0%B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s://uk.wikipedia.org/wiki/%D0%A0%D0%BE%D1%81%D1%96%D0%B9%D1%81%D1%8C%D0%BA%D0%BE-%D1%82%D1%83%D1%80%D0%B5%D1%86%D1%8C%D0%BA%D0%B0_%D0%B2%D1%96%D0%B9%D0%BD%D0%B0_(1787%E2%80%941792)" TargetMode="External"/><Relationship Id="rId37" Type="http://schemas.openxmlformats.org/officeDocument/2006/relationships/hyperlink" Target="https://uk.wikipedia.org/wiki/%D0%92%D0%B8%D0%BD%D0%BE%D0%B3%D1%80%D0%B0%D0%B4%D0%B0%D1%80%D1%81%D1%82%D0%B2%D0%BE"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hyperlink" Target="https://uk.wikipedia.org/wiki/%D0%A0%D0%B0%D0%B4%D0%B3%D0%BE%D1%81%D0%BF" TargetMode="External"/><Relationship Id="rId10" Type="http://schemas.openxmlformats.org/officeDocument/2006/relationships/image" Target="media/image4.jpeg"/><Relationship Id="rId19" Type="http://schemas.openxmlformats.org/officeDocument/2006/relationships/image" Target="media/image8.emf"/><Relationship Id="rId31" Type="http://schemas.openxmlformats.org/officeDocument/2006/relationships/hyperlink" Target="https://uk.wikipedia.org/wiki/%D0%91%D1%83%D0%BB%D0%B0%D0%B2%D1%96%D0%BD%D1%81%D1%8C%D0%BA%D0%B5_%D0%BF%D0%BE%D0%B2%D1%81%D1%82%D0%B0%D0%BD%D0%BD%D1%8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hyperlink" Target="https://uk.wikipedia.org/wiki/%D0%94%D0%BE%D0%BD" TargetMode="External"/><Relationship Id="rId35" Type="http://schemas.openxmlformats.org/officeDocument/2006/relationships/hyperlink" Target="https://uk.wikipedia.org/wiki/%D0%9A%D0%BE%D0%BB%D0%B3%D0%BE%D1%81%D0%B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27234</Words>
  <Characters>155238</Characters>
  <Application>Microsoft Office Word</Application>
  <DocSecurity>0</DocSecurity>
  <Lines>1293</Lines>
  <Paragraphs>364</Paragraphs>
  <ScaleCrop>false</ScaleCrop>
  <Company>Grizli777</Company>
  <LinksUpToDate>false</LinksUpToDate>
  <CharactersWithSpaces>182108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User</cp:lastModifiedBy>
  <cp:revision>2</cp:revision>
  <dcterms:created xsi:type="dcterms:W3CDTF">2017-02-21T09:15:00Z</dcterms:created>
  <dcterms:modified xsi:type="dcterms:W3CDTF">2017-02-21T09:15:00Z</dcterms:modified>
</cp:coreProperties>
</file>